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Chemia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9 klasa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Związki organiczne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1)Особливості органічних сполук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Cechy związków organicznych</w:t>
      </w:r>
    </w:p>
    <w:p w:rsidR="00000000" w:rsidDel="00000000" w:rsidP="00000000" w:rsidRDefault="00000000" w:rsidRPr="00000000" w14:paraId="00000006">
      <w:pPr>
        <w:rPr>
          <w:b w:val="1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Особливості органічних сполук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2) Вуглеводні. Метан. Гомологи метану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Węglowodory. Metan. Homologi metanu</w:t>
      </w:r>
    </w:p>
    <w:p w:rsidR="00000000" w:rsidDel="00000000" w:rsidP="00000000" w:rsidRDefault="00000000" w:rsidRPr="00000000" w14:paraId="00000009">
      <w:pPr>
        <w:rPr>
          <w:b w:val="1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Метан. Гомологи метану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3) Етен і етин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Etylen i </w:t>
      </w:r>
      <w:r w:rsidDel="00000000" w:rsidR="00000000" w:rsidRPr="00000000">
        <w:rPr>
          <w:b w:val="1"/>
          <w:rtl w:val="0"/>
        </w:rPr>
        <w:t xml:space="preserve">acetylen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Етен та етин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4)Реакції приєднання (галогенування та гідрування етену та етину)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Reakcja addycji(halogenowanie i uwodornianie etylenu i acetylenu)</w:t>
      </w:r>
    </w:p>
    <w:p w:rsidR="00000000" w:rsidDel="00000000" w:rsidP="00000000" w:rsidRDefault="00000000" w:rsidRPr="00000000" w14:paraId="0000000F">
      <w:pPr>
        <w:rPr>
          <w:b w:val="1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Реакція приєднання для ненасичених вуглеводнів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5) Горіння вуглеводнів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Spalanie węglowodorów</w:t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Горіння вуглеводнів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6) Полімери. Поліетилен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Polimery. Polietylen</w:t>
      </w:r>
    </w:p>
    <w:p w:rsidR="00000000" w:rsidDel="00000000" w:rsidP="00000000" w:rsidRDefault="00000000" w:rsidRPr="00000000" w14:paraId="00000015">
      <w:pPr>
        <w:rPr>
          <w:b w:val="1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Полімери. Поліетилен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7)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Обчислення об’ємних відношень газів за хімічними рівняннями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Obliczanie stosunków objętościowych gazów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Обчислення об’ємних відношень газів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8) Поширення вуглеводнів. Нафта, кам’яне вугілля, природний газ. Застосування вуглеводнів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Źródła węglowodorów. Ropa naftowa, węgiel, gaz ziemny. Wykorzystanie węglowodorów</w:t>
      </w:r>
    </w:p>
    <w:p w:rsidR="00000000" w:rsidDel="00000000" w:rsidP="00000000" w:rsidRDefault="00000000" w:rsidRPr="00000000" w14:paraId="0000001A">
      <w:pPr>
        <w:rPr>
          <w:b w:val="1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Природні джерела вуглеводнів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9)Оксигеновмісні органічні сполуки. Спирти(метанол, етанол та гліцерол)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Alkohole (metanol, etanol, glicerol)</w:t>
      </w:r>
    </w:p>
    <w:p w:rsidR="00000000" w:rsidDel="00000000" w:rsidP="00000000" w:rsidRDefault="00000000" w:rsidRPr="00000000" w14:paraId="0000001D">
      <w:pPr>
        <w:rPr>
          <w:b w:val="1"/>
        </w:rPr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Поняття про спирти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10) </w:t>
      </w:r>
      <w:r w:rsidDel="00000000" w:rsidR="00000000" w:rsidRPr="00000000">
        <w:rPr>
          <w:color w:val="222222"/>
          <w:rtl w:val="0"/>
        </w:rPr>
        <w:t xml:space="preserve">Горіння етанолу. Якісна реакція на гліцерол. Отруйність метанолу й етанолу. Згубна дія алкоголю на організм людини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Spalanie etanolu. Wykrywanie glicerolu. Wpływ alkoholu na organizm człowieka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Властивості спиртів. Отруйність спиртів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sz w:val="24"/>
          <w:szCs w:val="24"/>
          <w:rtl w:val="0"/>
        </w:rPr>
        <w:t xml:space="preserve">11) </w:t>
      </w: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Етанова (оцтова) кислота</w:t>
      </w:r>
    </w:p>
    <w:p w:rsidR="00000000" w:rsidDel="00000000" w:rsidP="00000000" w:rsidRDefault="00000000" w:rsidRPr="00000000" w14:paraId="00000022">
      <w:pPr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Kwas etanowy (octowy)</w:t>
      </w:r>
    </w:p>
    <w:p w:rsidR="00000000" w:rsidDel="00000000" w:rsidP="00000000" w:rsidRDefault="00000000" w:rsidRPr="00000000" w14:paraId="00000023">
      <w:pPr>
        <w:rPr>
          <w:b w:val="1"/>
          <w:color w:val="222222"/>
          <w:sz w:val="24"/>
          <w:szCs w:val="24"/>
          <w:shd w:fill="fffefe" w:val="clear"/>
        </w:rPr>
      </w:pP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Етанова (оцтова) кислота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  <w:sz w:val="24"/>
          <w:szCs w:val="24"/>
          <w:shd w:fill="fffefe" w:val="clear"/>
        </w:rPr>
      </w:pP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Властивості етанової кислоти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12) Вищі карбонові кислоти: стеаринова, пальмітинова, олеїнова. Мило, його склад</w:t>
      </w:r>
    </w:p>
    <w:p w:rsidR="00000000" w:rsidDel="00000000" w:rsidP="00000000" w:rsidRDefault="00000000" w:rsidRPr="00000000" w14:paraId="00000026">
      <w:pPr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Wyższe kwasy karboksylowe: stearynowy, palmitynowy, oleinowy. Mydło, jego skład</w:t>
      </w:r>
    </w:p>
    <w:p w:rsidR="00000000" w:rsidDel="00000000" w:rsidP="00000000" w:rsidRDefault="00000000" w:rsidRPr="00000000" w14:paraId="00000027">
      <w:pPr>
        <w:rPr>
          <w:b w:val="1"/>
          <w:color w:val="222222"/>
          <w:sz w:val="24"/>
          <w:szCs w:val="24"/>
          <w:shd w:fill="fffefe" w:val="clear"/>
        </w:rPr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Вищі карбонові кислоти. Мило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13) Жири. Склад жирів, фізичні властивості</w:t>
      </w:r>
    </w:p>
    <w:p w:rsidR="00000000" w:rsidDel="00000000" w:rsidP="00000000" w:rsidRDefault="00000000" w:rsidRPr="00000000" w14:paraId="00000029">
      <w:pPr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Tłuszcze. Skład tłuszczu, właściwości fizyczne</w:t>
      </w:r>
    </w:p>
    <w:p w:rsidR="00000000" w:rsidDel="00000000" w:rsidP="00000000" w:rsidRDefault="00000000" w:rsidRPr="00000000" w14:paraId="0000002A">
      <w:pPr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 </w:t>
      </w: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Жири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14)Вуглеводи: глюкоза, сахароза, крохмаль, </w:t>
      </w: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целюлоза</w:t>
      </w: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Węglowodany: glukoza, sacharoza, skrobia, celuloza</w:t>
      </w:r>
    </w:p>
    <w:p w:rsidR="00000000" w:rsidDel="00000000" w:rsidP="00000000" w:rsidRDefault="00000000" w:rsidRPr="00000000" w14:paraId="0000002D">
      <w:pPr>
        <w:rPr>
          <w:b w:val="1"/>
          <w:color w:val="222222"/>
          <w:sz w:val="24"/>
          <w:szCs w:val="24"/>
          <w:shd w:fill="fffefe" w:val="clear"/>
        </w:rPr>
      </w:pPr>
      <w:hyperlink r:id="rId2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Хімія. Вуглеводи. Глюкоза, якісна реакція на глюкозу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222222"/>
          <w:sz w:val="24"/>
          <w:szCs w:val="24"/>
          <w:shd w:fill="fffefe" w:val="clear"/>
        </w:rPr>
      </w:pPr>
      <w:hyperlink r:id="rId21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https://www.youtube.com/watch?v=kcEasZoqelk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16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spSvC8316ts" TargetMode="External"/><Relationship Id="rId11" Type="http://schemas.openxmlformats.org/officeDocument/2006/relationships/hyperlink" Target="https://www.youtube.com/watch?v=07EVDDTzzjM&amp;ab_channel=%D0%92%D1%81%D0%B5%D1%83%D0%BA%D1%80%D0%B0%D1%97%D0%BD%D1%81%D1%8C%D0%BA%D0%B0%D1%88%D0%BA%D0%BE%D0%BB%D0%B0%D0%BE%D0%BD%D0%BB%D0%B0%D0%B9%D0%BD" TargetMode="External"/><Relationship Id="rId10" Type="http://schemas.openxmlformats.org/officeDocument/2006/relationships/hyperlink" Target="https://www.youtube.com/watch?v=wxVu4VPIv7g" TargetMode="External"/><Relationship Id="rId21" Type="http://schemas.openxmlformats.org/officeDocument/2006/relationships/hyperlink" Target="https://www.youtube.com/watch?v=kcEasZoqelk" TargetMode="External"/><Relationship Id="rId13" Type="http://schemas.openxmlformats.org/officeDocument/2006/relationships/hyperlink" Target="https://www.youtube.com/watch?v=U7rDWp11x9U" TargetMode="External"/><Relationship Id="rId12" Type="http://schemas.openxmlformats.org/officeDocument/2006/relationships/hyperlink" Target="https://www.youtube.com/watch?v=mGrW67tpvp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-2JxZoYu-U" TargetMode="External"/><Relationship Id="rId15" Type="http://schemas.openxmlformats.org/officeDocument/2006/relationships/hyperlink" Target="https://www.youtube.com/watch?v=03Ehg7XMKP0" TargetMode="External"/><Relationship Id="rId14" Type="http://schemas.openxmlformats.org/officeDocument/2006/relationships/hyperlink" Target="https://www.youtube.com/watch?v=2EzYNHRcqyM" TargetMode="External"/><Relationship Id="rId17" Type="http://schemas.openxmlformats.org/officeDocument/2006/relationships/hyperlink" Target="https://www.youtube.com/watch?v=-7C-i2SkvJs" TargetMode="External"/><Relationship Id="rId16" Type="http://schemas.openxmlformats.org/officeDocument/2006/relationships/hyperlink" Target="https://www.youtube.com/watch?v=GRj1RrDaXQI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uexooSwE3JI" TargetMode="External"/><Relationship Id="rId6" Type="http://schemas.openxmlformats.org/officeDocument/2006/relationships/hyperlink" Target="https://www.youtube.com/watch?v=liiMiNfv6m4" TargetMode="External"/><Relationship Id="rId18" Type="http://schemas.openxmlformats.org/officeDocument/2006/relationships/hyperlink" Target="https://www.youtube.com/watch?v=8WiOgygdCR0" TargetMode="External"/><Relationship Id="rId7" Type="http://schemas.openxmlformats.org/officeDocument/2006/relationships/hyperlink" Target="https://www.youtube.com/watch?v=cy_QfWY1mjg" TargetMode="External"/><Relationship Id="rId8" Type="http://schemas.openxmlformats.org/officeDocument/2006/relationships/hyperlink" Target="https://www.youtube.com/watch?v=lFdDBNxAW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