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CB2CE" w14:textId="28CE7369" w:rsidR="00523D1A" w:rsidRPr="00A46332" w:rsidRDefault="00523D1A">
      <w:pPr>
        <w:rPr>
          <w:color w:val="auto"/>
          <w:sz w:val="2"/>
          <w:szCs w:val="2"/>
        </w:rPr>
      </w:pPr>
      <w:bookmarkStart w:id="0" w:name="_GoBack"/>
      <w:bookmarkEnd w:id="0"/>
    </w:p>
    <w:p w14:paraId="0BC6CC3E" w14:textId="77777777" w:rsidR="00A46332" w:rsidRPr="00A46332" w:rsidRDefault="00A46332" w:rsidP="00A46332">
      <w:pPr>
        <w:jc w:val="center"/>
        <w:rPr>
          <w:b/>
          <w:bCs/>
          <w:color w:val="auto"/>
          <w:sz w:val="32"/>
          <w:szCs w:val="32"/>
        </w:rPr>
      </w:pPr>
      <w:r w:rsidRPr="00A46332">
        <w:rPr>
          <w:b/>
          <w:bCs/>
          <w:color w:val="auto"/>
          <w:sz w:val="32"/>
          <w:szCs w:val="32"/>
        </w:rPr>
        <w:t>Ministerstwo Nauki i Oświaty Ukrainy</w:t>
      </w:r>
    </w:p>
    <w:p w14:paraId="64961E6B" w14:textId="77777777" w:rsidR="00A46332" w:rsidRPr="00A46332" w:rsidRDefault="00A46332" w:rsidP="00A46332">
      <w:pPr>
        <w:jc w:val="center"/>
        <w:rPr>
          <w:b/>
          <w:bCs/>
          <w:color w:val="auto"/>
          <w:sz w:val="32"/>
          <w:szCs w:val="32"/>
        </w:rPr>
      </w:pPr>
      <w:r w:rsidRPr="00A46332">
        <w:rPr>
          <w:b/>
          <w:bCs/>
          <w:color w:val="auto"/>
          <w:sz w:val="32"/>
          <w:szCs w:val="32"/>
        </w:rPr>
        <w:t>Rozporządzenie</w:t>
      </w:r>
    </w:p>
    <w:p w14:paraId="6E19DC0A" w14:textId="77777777" w:rsidR="00A46332" w:rsidRPr="00920A4D" w:rsidRDefault="00A46332" w:rsidP="00A46332">
      <w:pPr>
        <w:jc w:val="center"/>
        <w:rPr>
          <w:b/>
          <w:bCs/>
          <w:color w:val="auto"/>
          <w:sz w:val="28"/>
          <w:szCs w:val="28"/>
        </w:rPr>
      </w:pPr>
      <w:r w:rsidRPr="00920A4D">
        <w:rPr>
          <w:b/>
          <w:bCs/>
          <w:color w:val="auto"/>
          <w:sz w:val="28"/>
          <w:szCs w:val="28"/>
        </w:rPr>
        <w:t>Kijów</w:t>
      </w:r>
    </w:p>
    <w:p w14:paraId="711B5E6C" w14:textId="550867C9" w:rsidR="00A46332" w:rsidRDefault="00A46332" w:rsidP="00A46332">
      <w:pPr>
        <w:jc w:val="center"/>
        <w:rPr>
          <w:color w:val="auto"/>
          <w:sz w:val="28"/>
          <w:szCs w:val="28"/>
        </w:rPr>
      </w:pPr>
      <w:r w:rsidRPr="00A46332">
        <w:rPr>
          <w:color w:val="auto"/>
          <w:sz w:val="28"/>
          <w:szCs w:val="28"/>
        </w:rPr>
        <w:t>20.04.2018 r.                                                               Nr 405</w:t>
      </w:r>
    </w:p>
    <w:p w14:paraId="3E825CAA" w14:textId="77777777" w:rsidR="00EC281B" w:rsidRPr="00A46332" w:rsidRDefault="00EC281B" w:rsidP="00A46332">
      <w:pPr>
        <w:jc w:val="center"/>
        <w:rPr>
          <w:color w:val="auto"/>
          <w:sz w:val="28"/>
          <w:szCs w:val="28"/>
        </w:rPr>
      </w:pPr>
    </w:p>
    <w:p w14:paraId="42023990" w14:textId="77777777" w:rsidR="00A46332" w:rsidRPr="00A46332" w:rsidRDefault="00A46332" w:rsidP="00A46332">
      <w:pPr>
        <w:jc w:val="center"/>
        <w:rPr>
          <w:b/>
          <w:bCs/>
          <w:color w:val="auto"/>
          <w:sz w:val="28"/>
          <w:szCs w:val="28"/>
        </w:rPr>
      </w:pPr>
      <w:r w:rsidRPr="00A46332">
        <w:rPr>
          <w:b/>
          <w:bCs/>
          <w:color w:val="auto"/>
          <w:sz w:val="28"/>
          <w:szCs w:val="28"/>
        </w:rPr>
        <w:t>O zatwierdzeniu standardowego programu dla szkół ogólnokształcących II stopnia</w:t>
      </w:r>
    </w:p>
    <w:p w14:paraId="6A672B8B" w14:textId="38E84614" w:rsidR="00A46332" w:rsidRPr="00A46332" w:rsidRDefault="00A46332" w:rsidP="00A46332">
      <w:pPr>
        <w:jc w:val="center"/>
        <w:rPr>
          <w:color w:val="auto"/>
          <w:sz w:val="28"/>
          <w:szCs w:val="28"/>
        </w:rPr>
      </w:pPr>
      <w:r w:rsidRPr="00A46332">
        <w:rPr>
          <w:color w:val="auto"/>
          <w:sz w:val="28"/>
          <w:szCs w:val="28"/>
        </w:rPr>
        <w:t>Dotycz</w:t>
      </w:r>
      <w:r w:rsidR="006A1A03">
        <w:rPr>
          <w:color w:val="auto"/>
          <w:sz w:val="28"/>
          <w:szCs w:val="28"/>
        </w:rPr>
        <w:t>y</w:t>
      </w:r>
      <w:r w:rsidRPr="00A46332">
        <w:rPr>
          <w:color w:val="auto"/>
          <w:sz w:val="28"/>
          <w:szCs w:val="28"/>
        </w:rPr>
        <w:t xml:space="preserve"> wykonania pierwszej części </w:t>
      </w:r>
      <w:r w:rsidR="00DD15D1">
        <w:rPr>
          <w:color w:val="auto"/>
          <w:sz w:val="28"/>
          <w:szCs w:val="28"/>
        </w:rPr>
        <w:t>rozporządzenia</w:t>
      </w:r>
      <w:r w:rsidRPr="00A46332">
        <w:rPr>
          <w:color w:val="auto"/>
          <w:sz w:val="28"/>
          <w:szCs w:val="28"/>
        </w:rPr>
        <w:t xml:space="preserve"> 64 Ustawy Ukrainy „O oświacie” z powodu wprowadzenia państwowego standardu podstawowej i pełnej ogólnokształcącej oświaty, zatwierdzon</w:t>
      </w:r>
      <w:r w:rsidR="00DD15D1">
        <w:rPr>
          <w:color w:val="auto"/>
          <w:sz w:val="28"/>
          <w:szCs w:val="28"/>
        </w:rPr>
        <w:t>ej</w:t>
      </w:r>
      <w:r w:rsidRPr="00A46332">
        <w:rPr>
          <w:color w:val="auto"/>
          <w:sz w:val="28"/>
          <w:szCs w:val="28"/>
        </w:rPr>
        <w:t xml:space="preserve"> przez Gabinet Ministra Ukrainy </w:t>
      </w:r>
    </w:p>
    <w:p w14:paraId="12FE525C" w14:textId="77777777" w:rsidR="00A46332" w:rsidRPr="00A46332" w:rsidRDefault="00A46332" w:rsidP="00A46332">
      <w:pPr>
        <w:jc w:val="center"/>
        <w:rPr>
          <w:color w:val="auto"/>
          <w:sz w:val="28"/>
          <w:szCs w:val="28"/>
        </w:rPr>
      </w:pPr>
      <w:r w:rsidRPr="00A46332">
        <w:rPr>
          <w:color w:val="auto"/>
          <w:sz w:val="28"/>
          <w:szCs w:val="28"/>
        </w:rPr>
        <w:t>23 listopada 2011 roku Nr 1392</w:t>
      </w:r>
    </w:p>
    <w:p w14:paraId="41AA4540" w14:textId="77777777" w:rsidR="00A46332" w:rsidRPr="00A46332" w:rsidRDefault="00A46332" w:rsidP="00A46332">
      <w:pPr>
        <w:jc w:val="both"/>
        <w:rPr>
          <w:color w:val="auto"/>
          <w:sz w:val="28"/>
          <w:szCs w:val="28"/>
        </w:rPr>
      </w:pPr>
      <w:r w:rsidRPr="00A46332">
        <w:rPr>
          <w:color w:val="auto"/>
          <w:sz w:val="28"/>
          <w:szCs w:val="28"/>
        </w:rPr>
        <w:t>Nakazuje się:</w:t>
      </w:r>
    </w:p>
    <w:p w14:paraId="3C2F7A12" w14:textId="77777777" w:rsidR="00A46332" w:rsidRPr="00A46332" w:rsidRDefault="00A46332" w:rsidP="00A46332">
      <w:pPr>
        <w:pStyle w:val="Akapitzlist"/>
        <w:numPr>
          <w:ilvl w:val="0"/>
          <w:numId w:val="9"/>
        </w:numPr>
        <w:spacing w:after="160" w:line="259" w:lineRule="auto"/>
        <w:jc w:val="both"/>
        <w:rPr>
          <w:sz w:val="28"/>
          <w:szCs w:val="28"/>
        </w:rPr>
      </w:pPr>
      <w:r w:rsidRPr="00A46332">
        <w:rPr>
          <w:sz w:val="28"/>
          <w:szCs w:val="28"/>
        </w:rPr>
        <w:t>Zatwierdzić standardowy oświatowy program dla oświaty średniego II stopnia (zwanym dalej standardowym programem oświatowym).</w:t>
      </w:r>
    </w:p>
    <w:p w14:paraId="046AEBDE" w14:textId="6B6304A3" w:rsidR="00A46332" w:rsidRPr="00361B2F" w:rsidRDefault="00A46332" w:rsidP="00A46332">
      <w:pPr>
        <w:pStyle w:val="Akapitzlist"/>
        <w:numPr>
          <w:ilvl w:val="0"/>
          <w:numId w:val="9"/>
        </w:numPr>
        <w:spacing w:after="160" w:line="259" w:lineRule="auto"/>
        <w:jc w:val="both"/>
        <w:rPr>
          <w:sz w:val="28"/>
          <w:szCs w:val="28"/>
        </w:rPr>
      </w:pPr>
      <w:r w:rsidRPr="00A46332">
        <w:rPr>
          <w:sz w:val="28"/>
          <w:szCs w:val="28"/>
        </w:rPr>
        <w:t xml:space="preserve">Ustanowić, że podczas opracowywania programów edukacyjnych w oddziałach oświaty średniego stopnia na </w:t>
      </w:r>
      <w:r w:rsidRPr="00361B2F">
        <w:rPr>
          <w:sz w:val="28"/>
          <w:szCs w:val="28"/>
        </w:rPr>
        <w:t xml:space="preserve">podstawie Standardowego programu edukacyjnego </w:t>
      </w:r>
      <w:r w:rsidRPr="00A46332">
        <w:rPr>
          <w:sz w:val="28"/>
          <w:szCs w:val="28"/>
        </w:rPr>
        <w:t xml:space="preserve">zatwierdzonego niniejszym rozporządzeniem, usunięcie z procesu edukacyjnego przedmiotów o niezmiennym składniku nie jest dozwolone. Liczba godzin przeznaczonych na ich naukę może być zmniejszona nie więcej niż dwukrotnie w porównaniu ze wskaźnikami </w:t>
      </w:r>
      <w:r w:rsidR="00361B2F">
        <w:rPr>
          <w:sz w:val="28"/>
          <w:szCs w:val="28"/>
        </w:rPr>
        <w:t>s</w:t>
      </w:r>
      <w:r w:rsidRPr="00361B2F">
        <w:rPr>
          <w:sz w:val="28"/>
          <w:szCs w:val="28"/>
        </w:rPr>
        <w:t>tandardowego programu edukacyjnego.</w:t>
      </w:r>
    </w:p>
    <w:p w14:paraId="14E769A2" w14:textId="2919D568" w:rsidR="00A46332" w:rsidRPr="00361B2F" w:rsidRDefault="00A46332" w:rsidP="00A46332">
      <w:pPr>
        <w:pStyle w:val="Akapitzlist"/>
        <w:numPr>
          <w:ilvl w:val="0"/>
          <w:numId w:val="9"/>
        </w:numPr>
        <w:spacing w:after="160" w:line="259" w:lineRule="auto"/>
        <w:jc w:val="both"/>
        <w:rPr>
          <w:sz w:val="28"/>
          <w:szCs w:val="28"/>
        </w:rPr>
      </w:pPr>
      <w:r w:rsidRPr="00A46332">
        <w:rPr>
          <w:sz w:val="28"/>
          <w:szCs w:val="28"/>
        </w:rPr>
        <w:t>Departamentom (kuratoriom) wojewódzkim oświaty i nauki</w:t>
      </w:r>
      <w:r w:rsidR="009B41C0">
        <w:rPr>
          <w:sz w:val="28"/>
          <w:szCs w:val="28"/>
        </w:rPr>
        <w:t xml:space="preserve">, </w:t>
      </w:r>
      <w:r w:rsidRPr="00A46332">
        <w:rPr>
          <w:sz w:val="28"/>
          <w:szCs w:val="28"/>
        </w:rPr>
        <w:t xml:space="preserve">kijowskiej, miejskiej administracji, dyrektorom zakładów ogólnokształcącej średniej oświaty zabezpieczyć możliwości co do realizacji </w:t>
      </w:r>
      <w:r w:rsidR="00361B2F">
        <w:rPr>
          <w:sz w:val="28"/>
          <w:szCs w:val="28"/>
        </w:rPr>
        <w:t>s</w:t>
      </w:r>
      <w:r w:rsidRPr="00361B2F">
        <w:rPr>
          <w:sz w:val="28"/>
          <w:szCs w:val="28"/>
        </w:rPr>
        <w:t>tandardowego programu oświatowego</w:t>
      </w:r>
    </w:p>
    <w:p w14:paraId="0CCC385B" w14:textId="77777777" w:rsidR="00A46332" w:rsidRPr="00A46332" w:rsidRDefault="00A46332" w:rsidP="00A46332">
      <w:pPr>
        <w:pStyle w:val="Akapitzlist"/>
        <w:numPr>
          <w:ilvl w:val="0"/>
          <w:numId w:val="9"/>
        </w:numPr>
        <w:spacing w:after="160" w:line="259" w:lineRule="auto"/>
        <w:rPr>
          <w:sz w:val="28"/>
          <w:szCs w:val="28"/>
        </w:rPr>
      </w:pPr>
      <w:r w:rsidRPr="00A46332">
        <w:rPr>
          <w:sz w:val="28"/>
          <w:szCs w:val="28"/>
        </w:rPr>
        <w:t>Wprowadzić standardowy program oświatowy z początkiem 2018/2019 roku.</w:t>
      </w:r>
    </w:p>
    <w:p w14:paraId="119ABFFF" w14:textId="77777777" w:rsidR="00A46332" w:rsidRPr="00A46332" w:rsidRDefault="00A46332" w:rsidP="00A46332">
      <w:pPr>
        <w:pStyle w:val="Akapitzlist"/>
        <w:numPr>
          <w:ilvl w:val="0"/>
          <w:numId w:val="9"/>
        </w:numPr>
        <w:spacing w:after="160" w:line="259" w:lineRule="auto"/>
        <w:rPr>
          <w:sz w:val="28"/>
          <w:szCs w:val="28"/>
        </w:rPr>
      </w:pPr>
      <w:r w:rsidRPr="00A46332">
        <w:rPr>
          <w:sz w:val="28"/>
          <w:szCs w:val="28"/>
        </w:rPr>
        <w:t>Potwierdza się, że traci ważność nakaz Ministerstwa Oświaty i Nauki Ukrainy z 3 kwietnia 2012 roku Nr 409 „O zatwierdzeniu standardowych programów szkół ogólnokształcących II stopnia (ze zmianami).</w:t>
      </w:r>
    </w:p>
    <w:p w14:paraId="78C4514E" w14:textId="77777777" w:rsidR="00A46332" w:rsidRPr="00A46332" w:rsidRDefault="00A46332" w:rsidP="00A46332">
      <w:pPr>
        <w:pStyle w:val="Akapitzlist"/>
        <w:numPr>
          <w:ilvl w:val="0"/>
          <w:numId w:val="9"/>
        </w:numPr>
        <w:spacing w:after="160" w:line="259" w:lineRule="auto"/>
        <w:rPr>
          <w:sz w:val="28"/>
          <w:szCs w:val="28"/>
        </w:rPr>
      </w:pPr>
      <w:r w:rsidRPr="00A46332">
        <w:rPr>
          <w:sz w:val="28"/>
          <w:szCs w:val="28"/>
        </w:rPr>
        <w:t>Kontrolę nad wykonaniem ustawy sprawuje zastępca Minister Chobzej. P. K.</w:t>
      </w:r>
    </w:p>
    <w:p w14:paraId="1E701BF8" w14:textId="77777777" w:rsidR="00A46332" w:rsidRPr="00A46332" w:rsidRDefault="00A46332" w:rsidP="00A46332">
      <w:pPr>
        <w:pStyle w:val="Akapitzlist"/>
        <w:rPr>
          <w:sz w:val="28"/>
          <w:szCs w:val="28"/>
        </w:rPr>
      </w:pPr>
    </w:p>
    <w:p w14:paraId="4DEDABAB" w14:textId="77777777" w:rsidR="00A46332" w:rsidRPr="00A46332" w:rsidRDefault="00A46332" w:rsidP="00A46332">
      <w:pPr>
        <w:pStyle w:val="Akapitzlist"/>
        <w:jc w:val="right"/>
        <w:rPr>
          <w:sz w:val="28"/>
          <w:szCs w:val="28"/>
        </w:rPr>
      </w:pPr>
      <w:r w:rsidRPr="00A46332">
        <w:rPr>
          <w:sz w:val="28"/>
          <w:szCs w:val="28"/>
        </w:rPr>
        <w:t>Minister L. M. Grynewicz</w:t>
      </w:r>
    </w:p>
    <w:p w14:paraId="31DFB044" w14:textId="77777777" w:rsidR="00A46332" w:rsidRPr="00A46332" w:rsidRDefault="00A46332" w:rsidP="00A46332">
      <w:pPr>
        <w:pStyle w:val="Akapitzlist"/>
        <w:rPr>
          <w:sz w:val="28"/>
          <w:szCs w:val="28"/>
        </w:rPr>
      </w:pPr>
      <w:r w:rsidRPr="00A46332">
        <w:rPr>
          <w:sz w:val="28"/>
          <w:szCs w:val="28"/>
        </w:rPr>
        <w:t xml:space="preserve"> </w:t>
      </w:r>
    </w:p>
    <w:p w14:paraId="7CF99683" w14:textId="7777777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18F45F46" w14:textId="7777777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4AF94C32" w14:textId="7777777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182DFB73" w14:textId="7777777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1960BAB8" w14:textId="7777777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1242725B" w14:textId="7777777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519AB91C" w14:textId="0273963C"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27573711" w14:textId="57E854A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07047478" w14:textId="50F4E55A"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5E0F8BA7" w14:textId="156D7D55"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246DDC6E" w14:textId="25AE246E"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24B859D8" w14:textId="4F5B6AB1"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0118DD20" w14:textId="31E7B96A"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21C0F878" w14:textId="0308D439"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04C24885" w14:textId="2C64BBD2"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2F864188" w14:textId="7777777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4CDA58F8" w14:textId="7777777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3CC47362" w14:textId="37BC461B" w:rsidR="00523D1A" w:rsidRPr="00A46332" w:rsidRDefault="00523D1A" w:rsidP="00523D1A">
      <w:pPr>
        <w:widowControl/>
        <w:ind w:left="450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ZATWIERDZONY</w:t>
      </w:r>
    </w:p>
    <w:p w14:paraId="578B5BAE" w14:textId="77777777" w:rsidR="00523D1A" w:rsidRPr="00A46332" w:rsidRDefault="00523D1A" w:rsidP="00523D1A">
      <w:pPr>
        <w:widowControl/>
        <w:ind w:left="450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 polecenie Ministerstwa Edukacji i Nauki Ukrainy</w:t>
      </w:r>
    </w:p>
    <w:p w14:paraId="1848FD54" w14:textId="1296E0A9" w:rsidR="00523D1A" w:rsidRPr="00A46332" w:rsidRDefault="00523D1A" w:rsidP="00523D1A">
      <w:pPr>
        <w:widowControl/>
        <w:shd w:val="clear" w:color="auto" w:fill="FFFFFF"/>
        <w:ind w:left="450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od 20.04.2018 </w:t>
      </w:r>
      <w:r w:rsidR="00EC281B">
        <w:rPr>
          <w:rFonts w:ascii="Times New Roman" w:eastAsia="Calibri" w:hAnsi="Times New Roman" w:cs="Times New Roman"/>
          <w:color w:val="auto"/>
          <w:sz w:val="28"/>
          <w:szCs w:val="28"/>
          <w:lang w:val="pl-PL" w:bidi="ar-SA"/>
        </w:rPr>
        <w:t>Nr</w:t>
      </w:r>
      <w:r w:rsidRPr="00A46332">
        <w:rPr>
          <w:rFonts w:ascii="Times New Roman" w:eastAsia="Calibri" w:hAnsi="Times New Roman" w:cs="Times New Roman"/>
          <w:color w:val="auto"/>
          <w:sz w:val="28"/>
          <w:szCs w:val="28"/>
          <w:lang w:val="uk-UA" w:bidi="ar-SA"/>
        </w:rPr>
        <w:t xml:space="preserve"> 405</w:t>
      </w:r>
    </w:p>
    <w:p w14:paraId="432B2E32" w14:textId="77777777" w:rsidR="00523D1A" w:rsidRPr="00A46332" w:rsidRDefault="00523D1A" w:rsidP="00523D1A">
      <w:pPr>
        <w:widowControl/>
        <w:jc w:val="both"/>
        <w:rPr>
          <w:rFonts w:ascii="Times New Roman" w:eastAsia="Calibri" w:hAnsi="Times New Roman" w:cs="Times New Roman"/>
          <w:color w:val="auto"/>
          <w:sz w:val="28"/>
          <w:szCs w:val="28"/>
          <w:lang w:val="uk-UA" w:bidi="ar-SA"/>
        </w:rPr>
      </w:pPr>
    </w:p>
    <w:p w14:paraId="6A981438" w14:textId="0889475F" w:rsidR="00523D1A" w:rsidRPr="00A46332" w:rsidRDefault="00A46332" w:rsidP="00523D1A">
      <w:pPr>
        <w:widowControl/>
        <w:ind w:right="85"/>
        <w:jc w:val="center"/>
        <w:rPr>
          <w:rFonts w:ascii="Times New Roman" w:eastAsia="Calibri" w:hAnsi="Times New Roman" w:cs="Times New Roman"/>
          <w:b/>
          <w:bCs/>
          <w:color w:val="auto"/>
          <w:sz w:val="28"/>
          <w:szCs w:val="28"/>
          <w:lang w:val="pl-PL" w:bidi="ar-SA"/>
        </w:rPr>
      </w:pPr>
      <w:r w:rsidRPr="00A46332">
        <w:rPr>
          <w:rFonts w:ascii="Times New Roman" w:eastAsia="Calibri" w:hAnsi="Times New Roman" w:cs="Times New Roman"/>
          <w:b/>
          <w:bCs/>
          <w:color w:val="auto"/>
          <w:sz w:val="28"/>
          <w:szCs w:val="28"/>
          <w:lang w:val="pl-PL" w:bidi="ar-SA"/>
        </w:rPr>
        <w:t>Standardowy</w:t>
      </w:r>
      <w:r w:rsidR="00523D1A" w:rsidRPr="00A46332">
        <w:rPr>
          <w:rFonts w:ascii="Times New Roman" w:eastAsia="Calibri" w:hAnsi="Times New Roman" w:cs="Times New Roman"/>
          <w:b/>
          <w:bCs/>
          <w:color w:val="auto"/>
          <w:sz w:val="28"/>
          <w:szCs w:val="28"/>
          <w:lang w:val="uk-UA" w:bidi="ar-SA"/>
        </w:rPr>
        <w:t xml:space="preserve"> program edukacyjny</w:t>
      </w:r>
      <w:r w:rsidRPr="00A46332">
        <w:rPr>
          <w:rFonts w:ascii="Times New Roman" w:eastAsia="Calibri" w:hAnsi="Times New Roman" w:cs="Times New Roman"/>
          <w:b/>
          <w:bCs/>
          <w:color w:val="auto"/>
          <w:sz w:val="28"/>
          <w:szCs w:val="28"/>
          <w:lang w:val="pl-PL" w:bidi="ar-SA"/>
        </w:rPr>
        <w:t xml:space="preserve"> -</w:t>
      </w:r>
    </w:p>
    <w:p w14:paraId="674CA34D" w14:textId="77777777" w:rsidR="00523D1A" w:rsidRPr="00A46332" w:rsidRDefault="00523D1A" w:rsidP="00523D1A">
      <w:pPr>
        <w:widowControl/>
        <w:ind w:right="85"/>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 xml:space="preserve">licea </w:t>
      </w:r>
      <w:r w:rsidRPr="00A46332">
        <w:rPr>
          <w:rFonts w:ascii="Times New Roman" w:eastAsia="Calibri" w:hAnsi="Times New Roman" w:cs="Times New Roman"/>
          <w:b/>
          <w:color w:val="auto"/>
          <w:sz w:val="28"/>
          <w:szCs w:val="28"/>
          <w:lang w:val="uk-UA" w:bidi="ar-SA"/>
        </w:rPr>
        <w:t xml:space="preserve">ogólnokształcące </w:t>
      </w:r>
      <w:r w:rsidRPr="00A46332">
        <w:rPr>
          <w:rFonts w:ascii="Times New Roman" w:eastAsia="Calibri" w:hAnsi="Times New Roman" w:cs="Times New Roman"/>
          <w:b/>
          <w:bCs/>
          <w:color w:val="auto"/>
          <w:sz w:val="28"/>
          <w:szCs w:val="28"/>
          <w:lang w:val="uk-UA" w:bidi="ar-SA"/>
        </w:rPr>
        <w:t>II stopnia</w:t>
      </w:r>
    </w:p>
    <w:p w14:paraId="02219D97" w14:textId="77777777" w:rsidR="00523D1A" w:rsidRPr="00A46332" w:rsidRDefault="00523D1A" w:rsidP="00523D1A">
      <w:pPr>
        <w:widowControl/>
        <w:ind w:right="85"/>
        <w:jc w:val="center"/>
        <w:rPr>
          <w:rFonts w:ascii="Times New Roman" w:eastAsia="Calibri" w:hAnsi="Times New Roman" w:cs="Times New Roman"/>
          <w:b/>
          <w:bCs/>
          <w:color w:val="auto"/>
          <w:sz w:val="28"/>
          <w:szCs w:val="28"/>
          <w:lang w:val="uk-UA" w:bidi="ar-SA"/>
        </w:rPr>
      </w:pPr>
    </w:p>
    <w:p w14:paraId="5EA74A73" w14:textId="77777777" w:rsidR="00523D1A" w:rsidRPr="00A46332" w:rsidRDefault="00523D1A" w:rsidP="00523D1A">
      <w:pPr>
        <w:widowControl/>
        <w:ind w:right="85"/>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bCs/>
          <w:color w:val="auto"/>
          <w:sz w:val="28"/>
          <w:szCs w:val="28"/>
          <w:lang w:val="uk-UA" w:bidi="ar-SA"/>
        </w:rPr>
        <w:t xml:space="preserve">Postanowienia ogólne standardowego programu kształcenia liceów </w:t>
      </w:r>
      <w:r w:rsidRPr="00A46332">
        <w:rPr>
          <w:rFonts w:ascii="Times New Roman" w:eastAsia="Calibri" w:hAnsi="Times New Roman" w:cs="Times New Roman"/>
          <w:bCs/>
          <w:color w:val="auto"/>
          <w:sz w:val="28"/>
          <w:szCs w:val="28"/>
          <w:lang w:val="uk-UA" w:bidi="ar-SA"/>
        </w:rPr>
        <w:br/>
        <w:t xml:space="preserve">ogólnokształcących </w:t>
      </w:r>
      <w:r w:rsidRPr="00A46332">
        <w:rPr>
          <w:rFonts w:ascii="Times New Roman" w:eastAsia="Calibri" w:hAnsi="Times New Roman" w:cs="Times New Roman"/>
          <w:color w:val="auto"/>
          <w:sz w:val="28"/>
          <w:szCs w:val="28"/>
          <w:lang w:val="uk-UA" w:bidi="ar-SA"/>
        </w:rPr>
        <w:t xml:space="preserve">II </w:t>
      </w:r>
      <w:r w:rsidRPr="00A46332">
        <w:rPr>
          <w:rFonts w:ascii="Times New Roman" w:eastAsia="Calibri" w:hAnsi="Times New Roman" w:cs="Times New Roman"/>
          <w:bCs/>
          <w:color w:val="auto"/>
          <w:sz w:val="28"/>
          <w:szCs w:val="28"/>
          <w:lang w:val="uk-UA" w:bidi="ar-SA"/>
        </w:rPr>
        <w:t>stopnia</w:t>
      </w:r>
    </w:p>
    <w:p w14:paraId="52DFF824" w14:textId="77777777" w:rsidR="00523D1A" w:rsidRPr="00A46332" w:rsidRDefault="00523D1A" w:rsidP="00523D1A">
      <w:pPr>
        <w:widowControl/>
        <w:jc w:val="both"/>
        <w:rPr>
          <w:rFonts w:ascii="Times New Roman" w:eastAsia="Calibri" w:hAnsi="Times New Roman" w:cs="Times New Roman"/>
          <w:color w:val="auto"/>
          <w:sz w:val="28"/>
          <w:szCs w:val="28"/>
          <w:lang w:val="uk-UA" w:bidi="ar-SA"/>
        </w:rPr>
      </w:pPr>
    </w:p>
    <w:p w14:paraId="753F702A" w14:textId="7A1BADE0"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Standardowy program edukacyjny szkół ogólnokształcących II stopnia (</w:t>
      </w:r>
      <w:r w:rsidR="00FF2E8F" w:rsidRPr="00A46332">
        <w:rPr>
          <w:rFonts w:ascii="Times New Roman" w:eastAsia="Calibri" w:hAnsi="Times New Roman" w:cs="Times New Roman"/>
          <w:color w:val="auto"/>
          <w:sz w:val="28"/>
          <w:szCs w:val="28"/>
          <w:lang w:val="pl-PL" w:bidi="ar-SA"/>
        </w:rPr>
        <w:t>bazowa oświata szkół średnich</w:t>
      </w:r>
      <w:r w:rsidRPr="00A46332">
        <w:rPr>
          <w:rFonts w:ascii="Times New Roman" w:eastAsia="Calibri" w:hAnsi="Times New Roman" w:cs="Times New Roman"/>
          <w:color w:val="auto"/>
          <w:sz w:val="28"/>
          <w:szCs w:val="28"/>
          <w:lang w:val="uk-UA" w:bidi="ar-SA"/>
        </w:rPr>
        <w:t>) został opracowany zgodnie z Ustawą Ukrainy „O edukacji” i Gabinetem Ministrów Ukrainy z dnia 23 listopada 2011 r. № 1392 „O zatwierdzeniu przez państwo standardu podstawowego i pełnego ogólnokształcącego wykształcenia średniego”.</w:t>
      </w:r>
    </w:p>
    <w:p w14:paraId="1DBEFB76" w14:textId="3BF7F68B"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Standardowy program edukacyjny na poziomie szkoły średniej na poziomie podstawowym (zwany dalej </w:t>
      </w:r>
      <w:r w:rsidRPr="00361B2F">
        <w:rPr>
          <w:rFonts w:ascii="Times New Roman" w:eastAsia="Calibri" w:hAnsi="Times New Roman" w:cs="Times New Roman"/>
          <w:color w:val="auto"/>
          <w:sz w:val="28"/>
          <w:szCs w:val="28"/>
          <w:lang w:val="uk-UA" w:bidi="ar-SA"/>
        </w:rPr>
        <w:t>„Standardowym programem edukacyjnym”)</w:t>
      </w:r>
      <w:r w:rsidRPr="00A46332">
        <w:rPr>
          <w:rFonts w:ascii="Times New Roman" w:eastAsia="Calibri" w:hAnsi="Times New Roman" w:cs="Times New Roman"/>
          <w:color w:val="auto"/>
          <w:sz w:val="28"/>
          <w:szCs w:val="28"/>
          <w:lang w:val="uk-UA" w:bidi="ar-SA"/>
        </w:rPr>
        <w:t xml:space="preserve"> przedstawia zalecane podejścia do planowania i organizacji pojedynczego zestawu elementów edukacyjnych w celu osiągnięcia obowiązkowych efektów </w:t>
      </w:r>
      <w:r w:rsidR="00FF2E8F" w:rsidRPr="00A46332">
        <w:rPr>
          <w:rFonts w:ascii="Times New Roman" w:eastAsia="Calibri" w:hAnsi="Times New Roman" w:cs="Times New Roman"/>
          <w:color w:val="auto"/>
          <w:sz w:val="28"/>
          <w:szCs w:val="28"/>
          <w:lang w:val="pl-PL" w:bidi="ar-SA"/>
        </w:rPr>
        <w:t>nauczania</w:t>
      </w:r>
      <w:r w:rsidRPr="00A46332">
        <w:rPr>
          <w:rFonts w:ascii="Times New Roman" w:eastAsia="Calibri" w:hAnsi="Times New Roman" w:cs="Times New Roman"/>
          <w:color w:val="auto"/>
          <w:sz w:val="28"/>
          <w:szCs w:val="28"/>
          <w:lang w:val="uk-UA" w:bidi="ar-SA"/>
        </w:rPr>
        <w:t xml:space="preserve"> określonych w Państwowym Standardzie Kształcenia Podstawowego i Pełnego Ogólnokształcącego Średniego (dalej - standard </w:t>
      </w:r>
      <w:r w:rsidR="00FF2E8F" w:rsidRPr="00A46332">
        <w:rPr>
          <w:rFonts w:ascii="Times New Roman" w:eastAsia="Calibri" w:hAnsi="Times New Roman" w:cs="Times New Roman"/>
          <w:color w:val="auto"/>
          <w:sz w:val="28"/>
          <w:szCs w:val="28"/>
          <w:lang w:val="pl-PL" w:bidi="ar-SA"/>
        </w:rPr>
        <w:t>państwowy</w:t>
      </w:r>
      <w:r w:rsidRPr="00A46332">
        <w:rPr>
          <w:rFonts w:ascii="Times New Roman" w:eastAsia="Calibri" w:hAnsi="Times New Roman" w:cs="Times New Roman"/>
          <w:color w:val="auto"/>
          <w:sz w:val="28"/>
          <w:szCs w:val="28"/>
          <w:lang w:val="uk-UA" w:bidi="ar-SA"/>
        </w:rPr>
        <w:t>).</w:t>
      </w:r>
    </w:p>
    <w:p w14:paraId="42C1AF9D" w14:textId="77777777"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Typowy program edukacyjny definiuje:</w:t>
      </w:r>
    </w:p>
    <w:p w14:paraId="1B7AFA65" w14:textId="3D145744" w:rsidR="00523D1A" w:rsidRPr="00A46332"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sumaryczny wymiar zajęć, przybliżony czas trwania i możliwe relacje między poszczególnymi przedmiotami</w:t>
      </w:r>
      <w:r w:rsidR="00361B2F">
        <w:rPr>
          <w:rFonts w:ascii="Times New Roman" w:eastAsia="Calibri" w:hAnsi="Times New Roman" w:cs="Times New Roman"/>
          <w:color w:val="auto"/>
          <w:sz w:val="28"/>
          <w:szCs w:val="28"/>
          <w:lang w:val="pl-PL" w:bidi="ar-SA"/>
        </w:rPr>
        <w:t xml:space="preserve"> obowiązkowymi</w:t>
      </w:r>
      <w:r w:rsidRPr="00A46332">
        <w:rPr>
          <w:rFonts w:ascii="Times New Roman" w:eastAsia="Calibri" w:hAnsi="Times New Roman" w:cs="Times New Roman"/>
          <w:color w:val="auto"/>
          <w:sz w:val="28"/>
          <w:szCs w:val="28"/>
          <w:lang w:val="uk-UA" w:bidi="ar-SA"/>
        </w:rPr>
        <w:t xml:space="preserve">, </w:t>
      </w:r>
      <w:r w:rsidRPr="00361B2F">
        <w:rPr>
          <w:rFonts w:ascii="Times New Roman" w:eastAsia="Calibri" w:hAnsi="Times New Roman" w:cs="Times New Roman"/>
          <w:color w:val="auto"/>
          <w:sz w:val="28"/>
          <w:szCs w:val="28"/>
          <w:lang w:val="uk-UA" w:bidi="ar-SA"/>
        </w:rPr>
        <w:t xml:space="preserve">przedmiotami do wyboru, </w:t>
      </w:r>
      <w:r w:rsidR="00361B2F">
        <w:rPr>
          <w:rFonts w:ascii="Times New Roman" w:eastAsia="Calibri" w:hAnsi="Times New Roman" w:cs="Times New Roman"/>
          <w:color w:val="auto"/>
          <w:sz w:val="28"/>
          <w:szCs w:val="28"/>
          <w:lang w:val="pl-PL" w:bidi="ar-SA"/>
        </w:rPr>
        <w:t>fakultetami</w:t>
      </w:r>
      <w:r w:rsidRPr="00361B2F">
        <w:rPr>
          <w:rFonts w:ascii="Times New Roman" w:eastAsia="Calibri" w:hAnsi="Times New Roman" w:cs="Times New Roman"/>
          <w:color w:val="auto"/>
          <w:sz w:val="28"/>
          <w:szCs w:val="28"/>
          <w:lang w:val="uk-UA" w:bidi="ar-SA"/>
        </w:rPr>
        <w:t xml:space="preserve"> itp., </w:t>
      </w:r>
      <w:r w:rsidRPr="00A46332">
        <w:rPr>
          <w:rFonts w:ascii="Times New Roman" w:eastAsia="Calibri" w:hAnsi="Times New Roman" w:cs="Times New Roman"/>
          <w:color w:val="auto"/>
          <w:sz w:val="28"/>
          <w:szCs w:val="28"/>
          <w:lang w:val="uk-UA" w:bidi="ar-SA"/>
        </w:rPr>
        <w:t xml:space="preserve">w szczególności ich integracją, a także logiczną sekwencją ich </w:t>
      </w:r>
      <w:r w:rsidR="00361B2F">
        <w:rPr>
          <w:rFonts w:ascii="Times New Roman" w:eastAsia="Calibri" w:hAnsi="Times New Roman" w:cs="Times New Roman"/>
          <w:color w:val="auto"/>
          <w:sz w:val="28"/>
          <w:szCs w:val="28"/>
          <w:lang w:val="pl-PL" w:bidi="ar-SA"/>
        </w:rPr>
        <w:t>nauczaniem</w:t>
      </w:r>
      <w:r w:rsidRPr="00A46332">
        <w:rPr>
          <w:rFonts w:ascii="Times New Roman" w:eastAsia="Calibri" w:hAnsi="Times New Roman" w:cs="Times New Roman"/>
          <w:color w:val="auto"/>
          <w:sz w:val="28"/>
          <w:szCs w:val="28"/>
          <w:lang w:val="uk-UA" w:bidi="ar-SA"/>
        </w:rPr>
        <w:t xml:space="preserve">, które </w:t>
      </w:r>
      <w:r w:rsidR="00361B2F">
        <w:rPr>
          <w:rFonts w:ascii="Times New Roman" w:eastAsia="Calibri" w:hAnsi="Times New Roman" w:cs="Times New Roman"/>
          <w:color w:val="auto"/>
          <w:sz w:val="28"/>
          <w:szCs w:val="28"/>
          <w:lang w:val="pl-PL" w:bidi="ar-SA"/>
        </w:rPr>
        <w:t xml:space="preserve">to zajęcia </w:t>
      </w:r>
      <w:r w:rsidRPr="00A46332">
        <w:rPr>
          <w:rFonts w:ascii="Times New Roman" w:eastAsia="Calibri" w:hAnsi="Times New Roman" w:cs="Times New Roman"/>
          <w:color w:val="auto"/>
          <w:sz w:val="28"/>
          <w:szCs w:val="28"/>
          <w:lang w:val="uk-UA" w:bidi="ar-SA"/>
        </w:rPr>
        <w:t>są obecnie prezentowane w programie nauczania (tabele 1-17 );</w:t>
      </w:r>
    </w:p>
    <w:p w14:paraId="57E4BECB" w14:textId="5064AB89" w:rsidR="00523D1A" w:rsidRPr="00A46332"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oczekiwane efekty </w:t>
      </w:r>
      <w:r w:rsidR="008E1463" w:rsidRPr="00A46332">
        <w:rPr>
          <w:rFonts w:ascii="Times New Roman" w:eastAsia="Calibri" w:hAnsi="Times New Roman" w:cs="Times New Roman"/>
          <w:color w:val="auto"/>
          <w:sz w:val="28"/>
          <w:szCs w:val="28"/>
          <w:lang w:val="pl-PL" w:bidi="ar-SA"/>
        </w:rPr>
        <w:t>nauczania</w:t>
      </w:r>
      <w:r w:rsidRPr="00A46332">
        <w:rPr>
          <w:rFonts w:ascii="Times New Roman" w:eastAsia="Calibri" w:hAnsi="Times New Roman" w:cs="Times New Roman"/>
          <w:color w:val="auto"/>
          <w:sz w:val="28"/>
          <w:szCs w:val="28"/>
          <w:lang w:val="uk-UA" w:bidi="ar-SA"/>
        </w:rPr>
        <w:t xml:space="preserve"> uczniów są przedstawione w programie nauczania, który zestawiono w tabeli 18; proponowane treści programów edukacyjnych oznaczone jako „Zatwierdzone przez Ministerstwo Edukacji i Nauki Ukrainy” i zamieszczone na oficjalnej stronie internetowej Ministerstwa Edukacji i Nauki;</w:t>
      </w:r>
    </w:p>
    <w:p w14:paraId="7D78643C" w14:textId="77777777" w:rsidR="00523D1A" w:rsidRPr="00A46332"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rekomendowane formy organizacji procesu kształcenia i narzędzia wewnętrznego systemu zapewniania jakości kształcenia;</w:t>
      </w:r>
    </w:p>
    <w:p w14:paraId="0EAA409F" w14:textId="77777777" w:rsidR="00523D1A" w:rsidRPr="00A46332"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wymagania dla osób, które mogą rozpocząć szkolenie w ramach niniejszego standardowego programu edukacyjnego.</w:t>
      </w:r>
    </w:p>
    <w:p w14:paraId="347DB9C0" w14:textId="33F361AF"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i/>
          <w:color w:val="auto"/>
          <w:sz w:val="28"/>
          <w:szCs w:val="28"/>
          <w:lang w:val="uk-UA" w:bidi="ar-SA"/>
        </w:rPr>
        <w:t>Łączna wielkość nakład</w:t>
      </w:r>
      <w:r w:rsidR="006B36CD" w:rsidRPr="00A46332">
        <w:rPr>
          <w:rFonts w:ascii="Times New Roman" w:eastAsia="Calibri" w:hAnsi="Times New Roman" w:cs="Times New Roman"/>
          <w:i/>
          <w:color w:val="auto"/>
          <w:sz w:val="28"/>
          <w:szCs w:val="28"/>
          <w:lang w:val="pl-PL" w:bidi="ar-SA"/>
        </w:rPr>
        <w:t>ów na nauczanie</w:t>
      </w:r>
      <w:r w:rsidRPr="00A46332">
        <w:rPr>
          <w:rFonts w:ascii="Times New Roman" w:eastAsia="Calibri" w:hAnsi="Times New Roman" w:cs="Times New Roman"/>
          <w:i/>
          <w:color w:val="auto"/>
          <w:sz w:val="28"/>
          <w:szCs w:val="28"/>
          <w:lang w:val="uk-UA" w:bidi="ar-SA"/>
        </w:rPr>
        <w:t xml:space="preserve"> oraz przybliżony czas trwania i możliwe relacje kierunków kształcenia, przedmiotów, dyscyplin</w:t>
      </w:r>
      <w:r w:rsidRPr="00A46332">
        <w:rPr>
          <w:rFonts w:ascii="Times New Roman" w:eastAsia="Calibri" w:hAnsi="Times New Roman" w:cs="Times New Roman"/>
          <w:color w:val="auto"/>
          <w:sz w:val="28"/>
          <w:szCs w:val="28"/>
          <w:lang w:val="uk-UA" w:bidi="ar-SA"/>
        </w:rPr>
        <w:t xml:space="preserve">. Całkowity nakład pracy uczniów klas 5-9 gimnazjów wynosi 5845 godz./rok szkolny: dla klasy V – 1050 godz./rok szkolny, dla klasy VI – 1155 godz./rok szkolny, dla klas </w:t>
      </w:r>
      <w:r w:rsidR="00361B2F" w:rsidRPr="00361B2F">
        <w:rPr>
          <w:rFonts w:ascii="Times New Roman" w:eastAsia="Calibri" w:hAnsi="Times New Roman" w:cs="Times New Roman"/>
          <w:color w:val="auto"/>
          <w:sz w:val="28"/>
          <w:szCs w:val="28"/>
          <w:lang w:val="pl-PL" w:bidi="ar-SA"/>
        </w:rPr>
        <w:t>VII</w:t>
      </w:r>
      <w:r w:rsidRPr="009B41C0">
        <w:rPr>
          <w:rFonts w:ascii="Times New Roman" w:eastAsia="Calibri" w:hAnsi="Times New Roman" w:cs="Times New Roman"/>
          <w:color w:val="FF0000"/>
          <w:sz w:val="28"/>
          <w:szCs w:val="28"/>
          <w:lang w:val="uk-UA" w:bidi="ar-SA"/>
        </w:rPr>
        <w:t xml:space="preserve"> </w:t>
      </w:r>
      <w:r w:rsidRPr="00A46332">
        <w:rPr>
          <w:rFonts w:ascii="Times New Roman" w:eastAsia="Calibri" w:hAnsi="Times New Roman" w:cs="Times New Roman"/>
          <w:color w:val="auto"/>
          <w:sz w:val="28"/>
          <w:szCs w:val="28"/>
          <w:lang w:val="uk-UA" w:bidi="ar-SA"/>
        </w:rPr>
        <w:t xml:space="preserve">– 1172,5 godz. rok, dla klas </w:t>
      </w:r>
      <w:r w:rsidR="00361B2F">
        <w:rPr>
          <w:rFonts w:ascii="Times New Roman" w:eastAsia="Calibri" w:hAnsi="Times New Roman" w:cs="Times New Roman"/>
          <w:color w:val="auto"/>
          <w:sz w:val="28"/>
          <w:szCs w:val="28"/>
          <w:lang w:val="pl-PL" w:bidi="ar-SA"/>
        </w:rPr>
        <w:t>VIII</w:t>
      </w:r>
      <w:r w:rsidRPr="00A46332">
        <w:rPr>
          <w:rFonts w:ascii="Times New Roman" w:eastAsia="Calibri" w:hAnsi="Times New Roman" w:cs="Times New Roman"/>
          <w:color w:val="auto"/>
          <w:sz w:val="28"/>
          <w:szCs w:val="28"/>
          <w:lang w:val="uk-UA" w:bidi="ar-SA"/>
        </w:rPr>
        <w:t xml:space="preserve">– 1207,5 godz./rok akademicki, dla klas </w:t>
      </w:r>
      <w:r w:rsidR="00361B2F">
        <w:rPr>
          <w:rFonts w:ascii="Times New Roman" w:eastAsia="Calibri" w:hAnsi="Times New Roman" w:cs="Times New Roman"/>
          <w:color w:val="auto"/>
          <w:sz w:val="28"/>
          <w:szCs w:val="28"/>
          <w:lang w:val="pl-PL" w:bidi="ar-SA"/>
        </w:rPr>
        <w:t>IX</w:t>
      </w:r>
      <w:r w:rsidRPr="00A46332">
        <w:rPr>
          <w:rFonts w:ascii="Times New Roman" w:eastAsia="Calibri" w:hAnsi="Times New Roman" w:cs="Times New Roman"/>
          <w:color w:val="auto"/>
          <w:sz w:val="28"/>
          <w:szCs w:val="28"/>
          <w:lang w:val="uk-UA" w:bidi="ar-SA"/>
        </w:rPr>
        <w:t xml:space="preserve"> – 1260 godz./rok akademicki. Szczegółowy rozkład tygodniowego wymiaru zajęć jest określo</w:t>
      </w:r>
      <w:r w:rsidR="003059E5" w:rsidRPr="00A46332">
        <w:rPr>
          <w:rFonts w:ascii="Times New Roman" w:eastAsia="Calibri" w:hAnsi="Times New Roman" w:cs="Times New Roman"/>
          <w:color w:val="auto"/>
          <w:sz w:val="28"/>
          <w:szCs w:val="28"/>
          <w:lang w:val="pl-PL" w:bidi="ar-SA"/>
        </w:rPr>
        <w:t>n</w:t>
      </w:r>
      <w:r w:rsidRPr="00A46332">
        <w:rPr>
          <w:rFonts w:ascii="Times New Roman" w:eastAsia="Calibri" w:hAnsi="Times New Roman" w:cs="Times New Roman"/>
          <w:color w:val="auto"/>
          <w:sz w:val="28"/>
          <w:szCs w:val="28"/>
          <w:lang w:val="uk-UA" w:bidi="ar-SA"/>
        </w:rPr>
        <w:t xml:space="preserve"> w programach nauczania szkół ogólnokształcących II stopnia (</w:t>
      </w:r>
      <w:r w:rsidR="00361B2F">
        <w:rPr>
          <w:rFonts w:ascii="Times New Roman" w:eastAsia="Calibri" w:hAnsi="Times New Roman" w:cs="Times New Roman"/>
          <w:color w:val="auto"/>
          <w:sz w:val="28"/>
          <w:szCs w:val="28"/>
          <w:lang w:val="pl-PL" w:bidi="ar-SA"/>
        </w:rPr>
        <w:t xml:space="preserve">zwanym </w:t>
      </w:r>
      <w:r w:rsidRPr="00A46332">
        <w:rPr>
          <w:rFonts w:ascii="Times New Roman" w:eastAsia="Calibri" w:hAnsi="Times New Roman" w:cs="Times New Roman"/>
          <w:color w:val="auto"/>
          <w:sz w:val="28"/>
          <w:szCs w:val="28"/>
          <w:lang w:val="uk-UA" w:bidi="ar-SA"/>
        </w:rPr>
        <w:t>dalej – program</w:t>
      </w:r>
      <w:r w:rsidR="00361B2F">
        <w:rPr>
          <w:rFonts w:ascii="Times New Roman" w:eastAsia="Calibri" w:hAnsi="Times New Roman" w:cs="Times New Roman"/>
          <w:color w:val="auto"/>
          <w:sz w:val="28"/>
          <w:szCs w:val="28"/>
          <w:lang w:val="pl-PL" w:bidi="ar-SA"/>
        </w:rPr>
        <w:t>em</w:t>
      </w:r>
      <w:r w:rsidRPr="00A46332">
        <w:rPr>
          <w:rFonts w:ascii="Times New Roman" w:eastAsia="Calibri" w:hAnsi="Times New Roman" w:cs="Times New Roman"/>
          <w:color w:val="auto"/>
          <w:sz w:val="28"/>
          <w:szCs w:val="28"/>
          <w:lang w:val="uk-UA" w:bidi="ar-SA"/>
        </w:rPr>
        <w:t xml:space="preserve"> nauczania).</w:t>
      </w:r>
    </w:p>
    <w:p w14:paraId="564BD81C" w14:textId="1AF73777" w:rsidR="00523D1A" w:rsidRPr="00A46332" w:rsidRDefault="00523D1A" w:rsidP="00523D1A">
      <w:pPr>
        <w:widowControl/>
        <w:ind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 xml:space="preserve">Program nauczania daje całościowy obraz treści i struktury drugiego stopnia kształcenia, ustala stosunek godzinowy pomiędzy poszczególnymi przedmiotami </w:t>
      </w:r>
      <w:r w:rsidR="00FA137E" w:rsidRPr="00A46332">
        <w:rPr>
          <w:rFonts w:ascii="Times New Roman" w:eastAsia="Calibri" w:hAnsi="Times New Roman" w:cs="Times New Roman"/>
          <w:color w:val="auto"/>
          <w:sz w:val="28"/>
          <w:szCs w:val="28"/>
          <w:lang w:val="pl-PL" w:bidi="ar-SA"/>
        </w:rPr>
        <w:t>wg lat nauki</w:t>
      </w:r>
      <w:r w:rsidRPr="00A46332">
        <w:rPr>
          <w:rFonts w:ascii="Times New Roman" w:eastAsia="Calibri" w:hAnsi="Times New Roman" w:cs="Times New Roman"/>
          <w:color w:val="auto"/>
          <w:sz w:val="28"/>
          <w:szCs w:val="28"/>
          <w:lang w:val="uk-UA" w:bidi="ar-SA"/>
        </w:rPr>
        <w:t>, określa maksymalne dopuszczalne tygodniowe nakłady pracy studentów. Programy nauczania szkół podstawowych przewidują realizację obszarów edukacyjnych podstawowego programu nauczania standardu państwowego poprzez poszczególne przedmioty. Obejmują one składnik niezmienny tworzony na poziomie państwowym, wspólny dla wszystkich</w:t>
      </w:r>
      <w:r w:rsidR="00FA137E" w:rsidRPr="00A46332">
        <w:rPr>
          <w:rFonts w:ascii="Times New Roman" w:eastAsia="Calibri" w:hAnsi="Times New Roman" w:cs="Times New Roman"/>
          <w:color w:val="auto"/>
          <w:sz w:val="28"/>
          <w:szCs w:val="28"/>
          <w:lang w:val="pl-PL" w:bidi="ar-SA"/>
        </w:rPr>
        <w:t xml:space="preserve"> liceów</w:t>
      </w:r>
      <w:r w:rsidRPr="00A46332">
        <w:rPr>
          <w:rFonts w:ascii="Times New Roman" w:eastAsia="Calibri" w:hAnsi="Times New Roman" w:cs="Times New Roman"/>
          <w:color w:val="auto"/>
          <w:sz w:val="28"/>
          <w:szCs w:val="28"/>
          <w:lang w:val="uk-UA" w:bidi="ar-SA"/>
        </w:rPr>
        <w:t xml:space="preserve"> ogólnokształcących, niezależnie od podporządkowania i form własności oraz składnik zmienny.</w:t>
      </w:r>
    </w:p>
    <w:p w14:paraId="36AE9073" w14:textId="77777777" w:rsidR="00523D1A" w:rsidRPr="00A46332"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Dokument zawiera warianty programu nauczania dla liceów ogólnokształcących z językiem wykładowym ukraińskim oraz z nauczaniem w języku ludności rdzennej lub w języku mniejszości narodowej.</w:t>
      </w:r>
    </w:p>
    <w:p w14:paraId="61E8634B" w14:textId="5D2279D9" w:rsidR="00523D1A" w:rsidRPr="00B074B5" w:rsidRDefault="00523D1A" w:rsidP="00523D1A">
      <w:pPr>
        <w:widowControl/>
        <w:ind w:firstLine="709"/>
        <w:jc w:val="both"/>
        <w:rPr>
          <w:rFonts w:ascii="Times New Roman" w:eastAsia="Calibri" w:hAnsi="Times New Roman" w:cs="Times New Roman"/>
          <w:color w:val="auto"/>
          <w:sz w:val="28"/>
          <w:szCs w:val="28"/>
          <w:lang w:val="pl-PL" w:bidi="ar-SA"/>
        </w:rPr>
      </w:pPr>
      <w:r w:rsidRPr="00A46332">
        <w:rPr>
          <w:rFonts w:ascii="Times New Roman" w:eastAsia="Calibri" w:hAnsi="Times New Roman" w:cs="Times New Roman"/>
          <w:color w:val="auto"/>
          <w:sz w:val="28"/>
          <w:szCs w:val="28"/>
          <w:lang w:val="uk-UA" w:bidi="ar-SA"/>
        </w:rPr>
        <w:lastRenderedPageBreak/>
        <w:t>Instytucje ogólnokształcącej szkoły średniej z nauczaniem w języku odpowiednich rdzennych mieszkańców lub</w:t>
      </w:r>
      <w:r w:rsidRPr="00A46332">
        <w:rPr>
          <w:rFonts w:ascii="Times New Roman" w:eastAsia="Calibri" w:hAnsi="Times New Roman" w:cs="Times New Roman"/>
          <w:b/>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język</w:t>
      </w:r>
      <w:r w:rsidRPr="00A46332">
        <w:rPr>
          <w:rFonts w:ascii="Times New Roman" w:eastAsia="Calibri" w:hAnsi="Times New Roman" w:cs="Times New Roman"/>
          <w:b/>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mniejszości narodowe</w:t>
      </w:r>
      <w:r w:rsidR="009B41C0">
        <w:rPr>
          <w:rFonts w:ascii="Times New Roman" w:eastAsia="Calibri" w:hAnsi="Times New Roman" w:cs="Times New Roman"/>
          <w:color w:val="auto"/>
          <w:sz w:val="28"/>
          <w:szCs w:val="28"/>
          <w:lang w:val="pl-PL" w:bidi="ar-SA"/>
        </w:rPr>
        <w:t>j</w:t>
      </w:r>
      <w:r w:rsidRPr="00A46332">
        <w:rPr>
          <w:rFonts w:ascii="Times New Roman" w:eastAsia="Calibri" w:hAnsi="Times New Roman" w:cs="Times New Roman"/>
          <w:color w:val="auto"/>
          <w:sz w:val="28"/>
          <w:szCs w:val="28"/>
          <w:lang w:val="uk-UA" w:bidi="ar-SA"/>
        </w:rPr>
        <w:t xml:space="preserve"> samodzielnie rozdzielają </w:t>
      </w:r>
      <w:r w:rsidR="00FA137E" w:rsidRPr="00A46332">
        <w:rPr>
          <w:rFonts w:ascii="Times New Roman" w:eastAsia="Calibri" w:hAnsi="Times New Roman" w:cs="Times New Roman"/>
          <w:color w:val="auto"/>
          <w:sz w:val="28"/>
          <w:szCs w:val="28"/>
          <w:lang w:val="pl-PL" w:bidi="ar-SA"/>
        </w:rPr>
        <w:t>podział ilościowy</w:t>
      </w:r>
      <w:r w:rsidRPr="00A46332">
        <w:rPr>
          <w:rFonts w:ascii="Times New Roman" w:eastAsia="Calibri" w:hAnsi="Times New Roman" w:cs="Times New Roman"/>
          <w:color w:val="auto"/>
          <w:sz w:val="28"/>
          <w:szCs w:val="28"/>
          <w:lang w:val="uk-UA" w:bidi="ar-SA"/>
        </w:rPr>
        <w:t xml:space="preserve"> między język rdzennej ludności lub język mniejszości narodowej a język obcy, odzwierciedlając to w programie nauczania placówki oświatowej. Zgodnie z decyzją rady pedagogicznej, w szczególności, gdy język mniejszości narodowej jest językiem urzędowym UE, język ten może być również nauczany jako język obcy. Język ukraiński jako język państwowy w takich szkołach jest nauczany według programów edukacyjnych, które uwzględniają naukę języka uczniów szkół podstawowych oraz relacje między językiem ojczystym a </w:t>
      </w:r>
      <w:r w:rsidR="005E2618" w:rsidRPr="00A46332">
        <w:rPr>
          <w:rFonts w:ascii="Times New Roman" w:eastAsia="Calibri" w:hAnsi="Times New Roman" w:cs="Times New Roman"/>
          <w:color w:val="auto"/>
          <w:sz w:val="28"/>
          <w:szCs w:val="28"/>
          <w:lang w:val="pl-PL" w:bidi="ar-SA"/>
        </w:rPr>
        <w:t xml:space="preserve">językami </w:t>
      </w:r>
      <w:r w:rsidRPr="00A46332">
        <w:rPr>
          <w:rFonts w:ascii="Times New Roman" w:eastAsia="Calibri" w:hAnsi="Times New Roman" w:cs="Times New Roman"/>
          <w:color w:val="auto"/>
          <w:sz w:val="28"/>
          <w:szCs w:val="28"/>
          <w:lang w:val="uk-UA" w:bidi="ar-SA"/>
        </w:rPr>
        <w:t>państwowym</w:t>
      </w:r>
      <w:r w:rsidR="00B074B5">
        <w:rPr>
          <w:rFonts w:ascii="Times New Roman" w:eastAsia="Calibri" w:hAnsi="Times New Roman" w:cs="Times New Roman"/>
          <w:color w:val="auto"/>
          <w:sz w:val="28"/>
          <w:szCs w:val="28"/>
          <w:lang w:val="pl-PL" w:bidi="ar-SA"/>
        </w:rPr>
        <w:t>i.</w:t>
      </w:r>
    </w:p>
    <w:p w14:paraId="2B361415" w14:textId="24299A79"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Składowa zmienna programu nauczania placówki oświatowej jest ustalana przez licea ogólnokształcące samodzielnie, biorąc pod uwagę organizację procesu edukacyjnego i indywidualne potrzeby edukacyjne uczniów, region, poziom nauczania i kadry</w:t>
      </w:r>
      <w:r w:rsidR="00B074B5">
        <w:rPr>
          <w:rFonts w:ascii="Times New Roman" w:eastAsia="Calibri" w:hAnsi="Times New Roman" w:cs="Times New Roman"/>
          <w:color w:val="auto"/>
          <w:sz w:val="28"/>
          <w:szCs w:val="28"/>
          <w:lang w:val="pl-PL" w:bidi="ar-SA"/>
        </w:rPr>
        <w:t>,</w:t>
      </w:r>
      <w:r w:rsidRPr="00A46332">
        <w:rPr>
          <w:rFonts w:ascii="Times New Roman" w:eastAsia="Calibri" w:hAnsi="Times New Roman" w:cs="Times New Roman"/>
          <w:color w:val="auto"/>
          <w:sz w:val="28"/>
          <w:szCs w:val="28"/>
          <w:lang w:val="uk-UA" w:bidi="ar-SA"/>
        </w:rPr>
        <w:t xml:space="preserve"> </w:t>
      </w:r>
      <w:r w:rsidR="00FF5748">
        <w:rPr>
          <w:rFonts w:ascii="Times New Roman" w:eastAsia="Calibri" w:hAnsi="Times New Roman" w:cs="Times New Roman"/>
          <w:color w:val="auto"/>
          <w:sz w:val="28"/>
          <w:szCs w:val="28"/>
          <w:lang w:val="pl-PL" w:bidi="ar-SA"/>
        </w:rPr>
        <w:t>oraz</w:t>
      </w:r>
      <w:r w:rsidRPr="00A46332">
        <w:rPr>
          <w:rFonts w:ascii="Times New Roman" w:eastAsia="Calibri" w:hAnsi="Times New Roman" w:cs="Times New Roman"/>
          <w:color w:val="auto"/>
          <w:sz w:val="28"/>
          <w:szCs w:val="28"/>
          <w:lang w:val="uk-UA" w:bidi="ar-SA"/>
        </w:rPr>
        <w:t xml:space="preserve"> ma odzwierciedlenie w programie nauczania instytucj</w:t>
      </w:r>
      <w:r w:rsidR="00C70F2D" w:rsidRPr="00A46332">
        <w:rPr>
          <w:rFonts w:ascii="Times New Roman" w:eastAsia="Calibri" w:hAnsi="Times New Roman" w:cs="Times New Roman"/>
          <w:color w:val="auto"/>
          <w:sz w:val="28"/>
          <w:szCs w:val="28"/>
          <w:lang w:val="pl-PL" w:bidi="ar-SA"/>
        </w:rPr>
        <w:t>i</w:t>
      </w:r>
      <w:r w:rsidRPr="00A46332">
        <w:rPr>
          <w:rFonts w:ascii="Times New Roman" w:eastAsia="Calibri" w:hAnsi="Times New Roman" w:cs="Times New Roman"/>
          <w:color w:val="auto"/>
          <w:sz w:val="28"/>
          <w:szCs w:val="28"/>
          <w:lang w:val="uk-UA" w:bidi="ar-SA"/>
        </w:rPr>
        <w:t xml:space="preserve"> edukacyjn</w:t>
      </w:r>
      <w:r w:rsidR="00C70F2D" w:rsidRPr="00A46332">
        <w:rPr>
          <w:rFonts w:ascii="Times New Roman" w:eastAsia="Calibri" w:hAnsi="Times New Roman" w:cs="Times New Roman"/>
          <w:color w:val="auto"/>
          <w:sz w:val="28"/>
          <w:szCs w:val="28"/>
          <w:lang w:val="pl-PL" w:bidi="ar-SA"/>
        </w:rPr>
        <w:t>ych</w:t>
      </w:r>
      <w:r w:rsidRPr="00A46332">
        <w:rPr>
          <w:rFonts w:ascii="Times New Roman" w:eastAsia="Calibri" w:hAnsi="Times New Roman" w:cs="Times New Roman"/>
          <w:color w:val="auto"/>
          <w:sz w:val="28"/>
          <w:szCs w:val="28"/>
          <w:lang w:val="uk-UA" w:bidi="ar-SA"/>
        </w:rPr>
        <w:t>.</w:t>
      </w:r>
    </w:p>
    <w:p w14:paraId="54AD2951" w14:textId="36964147"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 xml:space="preserve">Składnik zmienny </w:t>
      </w:r>
      <w:r w:rsidR="00B074B5">
        <w:rPr>
          <w:rFonts w:ascii="Times New Roman" w:eastAsia="Calibri" w:hAnsi="Times New Roman" w:cs="Times New Roman"/>
          <w:color w:val="auto"/>
          <w:sz w:val="28"/>
          <w:szCs w:val="28"/>
          <w:lang w:val="pl-PL" w:bidi="ar-SA"/>
        </w:rPr>
        <w:t>p</w:t>
      </w:r>
      <w:r w:rsidRPr="00A46332">
        <w:rPr>
          <w:rFonts w:ascii="Times New Roman" w:eastAsia="Calibri" w:hAnsi="Times New Roman" w:cs="Times New Roman"/>
          <w:color w:val="auto"/>
          <w:sz w:val="28"/>
          <w:szCs w:val="28"/>
          <w:lang w:val="uk-UA" w:bidi="ar-SA"/>
        </w:rPr>
        <w:t>rogram</w:t>
      </w:r>
      <w:r w:rsidR="00B074B5">
        <w:rPr>
          <w:rFonts w:ascii="Times New Roman" w:eastAsia="Calibri" w:hAnsi="Times New Roman" w:cs="Times New Roman"/>
          <w:color w:val="auto"/>
          <w:sz w:val="28"/>
          <w:szCs w:val="28"/>
          <w:lang w:val="pl-PL" w:bidi="ar-SA"/>
        </w:rPr>
        <w:t>u</w:t>
      </w:r>
      <w:r w:rsidRPr="00A46332">
        <w:rPr>
          <w:rFonts w:ascii="Times New Roman" w:eastAsia="Calibri" w:hAnsi="Times New Roman" w:cs="Times New Roman"/>
          <w:color w:val="auto"/>
          <w:sz w:val="28"/>
          <w:szCs w:val="28"/>
          <w:lang w:val="uk-UA" w:bidi="ar-SA"/>
        </w:rPr>
        <w:t xml:space="preserve"> służy do:</w:t>
      </w:r>
    </w:p>
    <w:p w14:paraId="1216F167" w14:textId="3917802E"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wzmocnieni</w:t>
      </w:r>
      <w:r w:rsidR="00B074B5">
        <w:rPr>
          <w:rFonts w:ascii="Times New Roman" w:eastAsia="Calibri" w:hAnsi="Times New Roman" w:cs="Times New Roman"/>
          <w:color w:val="auto"/>
          <w:sz w:val="28"/>
          <w:szCs w:val="28"/>
          <w:lang w:val="pl-PL" w:bidi="ar-SA"/>
        </w:rPr>
        <w:t>a</w:t>
      </w:r>
      <w:r w:rsidRPr="00A46332">
        <w:rPr>
          <w:rFonts w:ascii="Times New Roman" w:eastAsia="Calibri" w:hAnsi="Times New Roman" w:cs="Times New Roman"/>
          <w:color w:val="auto"/>
          <w:sz w:val="28"/>
          <w:szCs w:val="28"/>
          <w:lang w:val="uk-UA" w:bidi="ar-SA"/>
        </w:rPr>
        <w:t xml:space="preserve"> elementów niezmiennych. W takim przypadku podział godzin na przestudiowanie tematu programu nauczania przeprowadza sam nauczyciel. Rozkład godzin jest ustalony w planie kalendarza, który jest zatwierdzany przez dyrektora instytucji edukacyjnej lub jego zastępcę. Prowadzący odnotowuje przeprowadzone lekcje w części dziennika lekcyjnego poświęconej przedmiotowi, na wzmocnienie której wykorzystano określone godziny;</w:t>
      </w:r>
    </w:p>
    <w:p w14:paraId="1537C241" w14:textId="3A8A9A57"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wprowadzeni</w:t>
      </w:r>
      <w:r w:rsidR="00B074B5">
        <w:rPr>
          <w:rFonts w:ascii="Times New Roman" w:eastAsia="Calibri" w:hAnsi="Times New Roman" w:cs="Times New Roman"/>
          <w:color w:val="auto"/>
          <w:sz w:val="28"/>
          <w:szCs w:val="28"/>
          <w:lang w:val="pl-PL" w:bidi="ar-SA"/>
        </w:rPr>
        <w:t>a</w:t>
      </w:r>
      <w:r w:rsidRPr="00A46332">
        <w:rPr>
          <w:rFonts w:ascii="Times New Roman" w:eastAsia="Calibri" w:hAnsi="Times New Roman" w:cs="Times New Roman"/>
          <w:color w:val="auto"/>
          <w:sz w:val="28"/>
          <w:szCs w:val="28"/>
          <w:lang w:val="uk-UA" w:bidi="ar-SA"/>
        </w:rPr>
        <w:t xml:space="preserve"> zajęć fakultatywnych, zajęć </w:t>
      </w:r>
      <w:r w:rsidR="00FF5748">
        <w:rPr>
          <w:rFonts w:ascii="Times New Roman" w:eastAsia="Calibri" w:hAnsi="Times New Roman" w:cs="Times New Roman"/>
          <w:color w:val="auto"/>
          <w:sz w:val="28"/>
          <w:szCs w:val="28"/>
          <w:lang w:val="pl-PL" w:bidi="ar-SA"/>
        </w:rPr>
        <w:t>dodatkowych</w:t>
      </w:r>
      <w:r w:rsidRPr="00A46332">
        <w:rPr>
          <w:rFonts w:ascii="Times New Roman" w:eastAsia="Calibri" w:hAnsi="Times New Roman" w:cs="Times New Roman"/>
          <w:color w:val="auto"/>
          <w:sz w:val="28"/>
          <w:szCs w:val="28"/>
          <w:lang w:val="uk-UA" w:bidi="ar-SA"/>
        </w:rPr>
        <w:t xml:space="preserve"> poszerzających wybraną przez instytucję edukacyjną specjalność, czy światopogląd (etyka, historia religii i kultur, retoryka, logika, ojczyzna, choreografia, rysunek, podstawy wiedzy konsumenckiej, świat zawodów itp.);</w:t>
      </w:r>
    </w:p>
    <w:p w14:paraId="1723F62E" w14:textId="6EAC8C73"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zaję</w:t>
      </w:r>
      <w:r w:rsidR="00B074B5">
        <w:rPr>
          <w:rFonts w:ascii="Times New Roman" w:eastAsia="Calibri" w:hAnsi="Times New Roman" w:cs="Times New Roman"/>
          <w:color w:val="auto"/>
          <w:sz w:val="28"/>
          <w:szCs w:val="28"/>
          <w:lang w:val="pl-PL" w:bidi="ar-SA"/>
        </w:rPr>
        <w:t>ć</w:t>
      </w:r>
      <w:r w:rsidRPr="00A46332">
        <w:rPr>
          <w:rFonts w:ascii="Times New Roman" w:eastAsia="Calibri" w:hAnsi="Times New Roman" w:cs="Times New Roman"/>
          <w:color w:val="auto"/>
          <w:sz w:val="28"/>
          <w:szCs w:val="28"/>
          <w:lang w:val="uk-UA" w:bidi="ar-SA"/>
        </w:rPr>
        <w:t xml:space="preserve"> indywidualn</w:t>
      </w:r>
      <w:r w:rsidR="00B074B5">
        <w:rPr>
          <w:rFonts w:ascii="Times New Roman" w:eastAsia="Calibri" w:hAnsi="Times New Roman" w:cs="Times New Roman"/>
          <w:color w:val="auto"/>
          <w:sz w:val="28"/>
          <w:szCs w:val="28"/>
          <w:lang w:val="pl-PL" w:bidi="ar-SA"/>
        </w:rPr>
        <w:t>ych</w:t>
      </w:r>
      <w:r w:rsidRPr="00A46332">
        <w:rPr>
          <w:rFonts w:ascii="Times New Roman" w:eastAsia="Calibri" w:hAnsi="Times New Roman" w:cs="Times New Roman"/>
          <w:color w:val="auto"/>
          <w:sz w:val="28"/>
          <w:szCs w:val="28"/>
          <w:lang w:val="uk-UA" w:bidi="ar-SA"/>
        </w:rPr>
        <w:t xml:space="preserve"> i konsultacj</w:t>
      </w:r>
      <w:r w:rsidR="00B074B5">
        <w:rPr>
          <w:rFonts w:ascii="Times New Roman" w:eastAsia="Calibri" w:hAnsi="Times New Roman" w:cs="Times New Roman"/>
          <w:color w:val="auto"/>
          <w:sz w:val="28"/>
          <w:szCs w:val="28"/>
          <w:lang w:val="pl-PL" w:bidi="ar-SA"/>
        </w:rPr>
        <w:t>i</w:t>
      </w:r>
      <w:r w:rsidRPr="00A46332">
        <w:rPr>
          <w:rFonts w:ascii="Times New Roman" w:eastAsia="Calibri" w:hAnsi="Times New Roman" w:cs="Times New Roman"/>
          <w:color w:val="auto"/>
          <w:sz w:val="28"/>
          <w:szCs w:val="28"/>
          <w:lang w:val="uk-UA" w:bidi="ar-SA"/>
        </w:rPr>
        <w:t>.</w:t>
      </w:r>
    </w:p>
    <w:p w14:paraId="59A80FE3" w14:textId="77777777"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Zróżnicowanie treści kształcenia na poziomie podstawowym realizowane jest także poprzez wprowadzenie do programów nauczania czasu wolnego, co stwarza przestrzeń do zaspokojenia potrzeb edukacyjnych uczniów, wyrównywania ich osiągnięć, rozwijania umiejętności przekrojowych i nie tylko.</w:t>
      </w:r>
    </w:p>
    <w:p w14:paraId="1F7654C1" w14:textId="7B61A2E2" w:rsidR="00523D1A" w:rsidRPr="00A46332" w:rsidRDefault="00523D1A" w:rsidP="00523D1A">
      <w:pPr>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Placówki ogólnokształcącej szkoły średniej z nauczaniem w językach odpowiednich </w:t>
      </w:r>
      <w:r w:rsidR="005F721F" w:rsidRPr="00A46332">
        <w:rPr>
          <w:rFonts w:ascii="Times New Roman" w:eastAsia="Calibri" w:hAnsi="Times New Roman" w:cs="Times New Roman"/>
          <w:color w:val="auto"/>
          <w:sz w:val="28"/>
          <w:szCs w:val="28"/>
          <w:lang w:val="pl-PL" w:bidi="ar-SA"/>
        </w:rPr>
        <w:t>narodów</w:t>
      </w:r>
      <w:r w:rsidRPr="00A46332">
        <w:rPr>
          <w:rFonts w:ascii="Times New Roman" w:eastAsia="Calibri" w:hAnsi="Times New Roman" w:cs="Times New Roman"/>
          <w:color w:val="auto"/>
          <w:sz w:val="28"/>
          <w:szCs w:val="28"/>
          <w:lang w:val="uk-UA" w:bidi="ar-SA"/>
        </w:rPr>
        <w:t xml:space="preserve"> oraz językach mniejszości narodowych mogą dodatkowo wykorzystywać godziny ze składnika zmiennego do realizacji obszaru edukacji językowej i literackiej.</w:t>
      </w:r>
    </w:p>
    <w:p w14:paraId="199E2910" w14:textId="77777777" w:rsidR="00523D1A" w:rsidRPr="00A46332" w:rsidRDefault="00523D1A" w:rsidP="00523D1A">
      <w:pPr>
        <w:widowControl/>
        <w:ind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Pełną wartość szkolnictwa średniego na poziomie podstawowym zapewnia realizacja zarówno składników niezmiennych, jak i zmiennych, które muszą być finansowane z budżetu.</w:t>
      </w:r>
    </w:p>
    <w:p w14:paraId="639A0016" w14:textId="15277FAC"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 xml:space="preserve">Zgodnie z głównymi typami ogólnokształcących placówek szkolnictwa średniego i specyfiką procesu edukacyjnego istnieją oddzielne </w:t>
      </w:r>
      <w:r w:rsidR="00346F5C" w:rsidRPr="00A46332">
        <w:rPr>
          <w:rFonts w:ascii="Times New Roman" w:eastAsia="Calibri" w:hAnsi="Times New Roman" w:cs="Times New Roman"/>
          <w:color w:val="auto"/>
          <w:sz w:val="28"/>
          <w:szCs w:val="28"/>
          <w:lang w:val="pl-PL" w:bidi="ar-SA"/>
        </w:rPr>
        <w:t>warianty</w:t>
      </w:r>
      <w:r w:rsidRPr="00A46332">
        <w:rPr>
          <w:rFonts w:ascii="Times New Roman" w:eastAsia="Calibri" w:hAnsi="Times New Roman" w:cs="Times New Roman"/>
          <w:color w:val="auto"/>
          <w:sz w:val="28"/>
          <w:szCs w:val="28"/>
          <w:lang w:val="uk-UA" w:bidi="ar-SA"/>
        </w:rPr>
        <w:t xml:space="preserve"> programów nauczania.</w:t>
      </w:r>
    </w:p>
    <w:p w14:paraId="26022B74" w14:textId="7C51CFBE"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 xml:space="preserve">Aby spełnić wymagania </w:t>
      </w:r>
      <w:r w:rsidR="00346F5C" w:rsidRPr="00A46332">
        <w:rPr>
          <w:rFonts w:ascii="Times New Roman" w:eastAsia="Calibri" w:hAnsi="Times New Roman" w:cs="Times New Roman"/>
          <w:color w:val="auto"/>
          <w:sz w:val="28"/>
          <w:szCs w:val="28"/>
          <w:lang w:val="pl-PL" w:bidi="ar-SA"/>
        </w:rPr>
        <w:t>Państwowego</w:t>
      </w:r>
      <w:r w:rsidRPr="00A46332">
        <w:rPr>
          <w:rFonts w:ascii="Times New Roman" w:eastAsia="Calibri" w:hAnsi="Times New Roman" w:cs="Times New Roman"/>
          <w:color w:val="auto"/>
          <w:sz w:val="28"/>
          <w:szCs w:val="28"/>
          <w:lang w:val="uk-UA" w:bidi="ar-SA"/>
        </w:rPr>
        <w:t xml:space="preserve"> Standardu, programy nauczania instytucji edukacyjnych muszą zawierać wszystkie przedmioty niezmiennego komponentu przewidziane w wybranej wersji programu nauczania </w:t>
      </w:r>
      <w:r w:rsidRPr="00FF5748">
        <w:rPr>
          <w:rFonts w:ascii="Times New Roman" w:eastAsia="Calibri" w:hAnsi="Times New Roman" w:cs="Times New Roman"/>
          <w:color w:val="auto"/>
          <w:sz w:val="28"/>
          <w:szCs w:val="28"/>
          <w:lang w:val="uk-UA" w:bidi="ar-SA"/>
        </w:rPr>
        <w:t xml:space="preserve">tego </w:t>
      </w:r>
      <w:r w:rsidR="00FF5748" w:rsidRPr="00FF5748">
        <w:rPr>
          <w:rFonts w:ascii="Times New Roman" w:eastAsia="Calibri" w:hAnsi="Times New Roman" w:cs="Times New Roman"/>
          <w:color w:val="auto"/>
          <w:sz w:val="28"/>
          <w:szCs w:val="28"/>
          <w:lang w:val="pl-PL" w:bidi="ar-SA"/>
        </w:rPr>
        <w:t>s</w:t>
      </w:r>
      <w:r w:rsidRPr="00FF5748">
        <w:rPr>
          <w:rFonts w:ascii="Times New Roman" w:eastAsia="Calibri" w:hAnsi="Times New Roman" w:cs="Times New Roman"/>
          <w:color w:val="auto"/>
          <w:sz w:val="28"/>
          <w:szCs w:val="28"/>
          <w:lang w:val="uk-UA" w:bidi="ar-SA"/>
        </w:rPr>
        <w:t>tandardowego programu edukacyjnego.</w:t>
      </w:r>
    </w:p>
    <w:p w14:paraId="3C49C45A" w14:textId="42330D7F"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W klasie</w:t>
      </w:r>
      <w:r w:rsidRPr="00A46332">
        <w:rPr>
          <w:rFonts w:ascii="Times" w:eastAsia="Calibri" w:hAnsi="Times" w:cs="Times"/>
          <w:color w:val="auto"/>
          <w:lang w:val="uk-UA" w:bidi="ar-SA"/>
        </w:rPr>
        <w:t xml:space="preserve"> </w:t>
      </w:r>
      <w:r w:rsidR="00476513" w:rsidRPr="00A46332">
        <w:rPr>
          <w:rFonts w:ascii="Times New Roman" w:eastAsia="Calibri" w:hAnsi="Times New Roman" w:cs="Times New Roman"/>
          <w:color w:val="auto"/>
          <w:sz w:val="28"/>
          <w:szCs w:val="28"/>
          <w:lang w:val="pl-PL" w:bidi="ar-SA"/>
        </w:rPr>
        <w:t>z</w:t>
      </w:r>
      <w:r w:rsidRPr="00A46332">
        <w:rPr>
          <w:rFonts w:ascii="Times New Roman" w:eastAsia="Calibri" w:hAnsi="Times New Roman" w:cs="Times New Roman"/>
          <w:color w:val="auto"/>
          <w:sz w:val="28"/>
          <w:szCs w:val="28"/>
          <w:lang w:val="uk-UA" w:bidi="ar-SA"/>
        </w:rPr>
        <w:t xml:space="preserve"> po</w:t>
      </w:r>
      <w:r w:rsidR="00476513" w:rsidRPr="00A46332">
        <w:rPr>
          <w:rFonts w:ascii="Times New Roman" w:eastAsia="Calibri" w:hAnsi="Times New Roman" w:cs="Times New Roman"/>
          <w:color w:val="auto"/>
          <w:sz w:val="28"/>
          <w:szCs w:val="28"/>
          <w:lang w:val="pl-PL" w:bidi="ar-SA"/>
        </w:rPr>
        <w:t>szerzoną</w:t>
      </w:r>
      <w:r w:rsidRPr="00A46332">
        <w:rPr>
          <w:rFonts w:ascii="Times New Roman" w:eastAsia="Calibri" w:hAnsi="Times New Roman" w:cs="Times New Roman"/>
          <w:color w:val="auto"/>
          <w:sz w:val="28"/>
          <w:szCs w:val="28"/>
          <w:lang w:val="uk-UA" w:bidi="ar-SA"/>
        </w:rPr>
        <w:t xml:space="preserve"> </w:t>
      </w:r>
      <w:r w:rsidR="00476513" w:rsidRPr="00A46332">
        <w:rPr>
          <w:rFonts w:ascii="Times New Roman" w:eastAsia="Calibri" w:hAnsi="Times New Roman" w:cs="Times New Roman"/>
          <w:color w:val="auto"/>
          <w:sz w:val="28"/>
          <w:szCs w:val="28"/>
          <w:lang w:val="pl-PL" w:bidi="ar-SA"/>
        </w:rPr>
        <w:t>ilością godzin</w:t>
      </w:r>
      <w:r w:rsidRPr="00A46332">
        <w:rPr>
          <w:rFonts w:ascii="Times New Roman" w:eastAsia="Calibri" w:hAnsi="Times New Roman" w:cs="Times New Roman"/>
          <w:color w:val="auto"/>
          <w:sz w:val="28"/>
          <w:szCs w:val="28"/>
          <w:lang w:val="uk-UA" w:bidi="ar-SA"/>
        </w:rPr>
        <w:t xml:space="preserve"> poszczególnych przedmiotów językiem wykładowym może być język ludności rdzennej, mniejszości narodowej lub taki język może być studiowany jako odrębny przedmiot. W takim przypadku przy opracowywaniu programów nauczania należy zastosować dwie opcje programu nauczania. Np. dla klas z pogłębioną nauką niektórych przedmiotów z nauką języka węgierskiego – tabele 8 i 12 (w zakresie nauki języka mniejszości narodowej); dla zajęć z pogłębioną nauką matematyki i nauczaniem w języku polskim – Tabele 8 i 4 (w zakresie nauki języka mniejszości narodowej oraz „Literatura”).</w:t>
      </w:r>
    </w:p>
    <w:p w14:paraId="74FE87E9" w14:textId="087CC856"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 xml:space="preserve">Na zajęciach z pogłębioną nauką poszczególnych przedmiotów dopuszcza się zwiększenie obciążenia </w:t>
      </w:r>
      <w:r w:rsidR="00E44120" w:rsidRPr="00A46332">
        <w:rPr>
          <w:rFonts w:ascii="Times New Roman" w:eastAsia="Calibri" w:hAnsi="Times New Roman" w:cs="Times New Roman"/>
          <w:color w:val="auto"/>
          <w:sz w:val="28"/>
          <w:szCs w:val="28"/>
          <w:lang w:val="pl-PL" w:bidi="ar-SA"/>
        </w:rPr>
        <w:t xml:space="preserve">nauką </w:t>
      </w:r>
      <w:r w:rsidRPr="00A46332">
        <w:rPr>
          <w:rFonts w:ascii="Times New Roman" w:eastAsia="Calibri" w:hAnsi="Times New Roman" w:cs="Times New Roman"/>
          <w:color w:val="auto"/>
          <w:sz w:val="28"/>
          <w:szCs w:val="28"/>
          <w:lang w:val="uk-UA" w:bidi="ar-SA"/>
        </w:rPr>
        <w:t xml:space="preserve">uczniów do norm nieprzekraczających </w:t>
      </w:r>
      <w:r w:rsidR="00E44120" w:rsidRPr="00A46332">
        <w:rPr>
          <w:rFonts w:ascii="Times New Roman" w:eastAsia="Calibri" w:hAnsi="Times New Roman" w:cs="Times New Roman"/>
          <w:color w:val="auto"/>
          <w:sz w:val="28"/>
          <w:szCs w:val="28"/>
          <w:lang w:val="pl-PL" w:bidi="ar-SA"/>
        </w:rPr>
        <w:t>przepis</w:t>
      </w:r>
      <w:r w:rsidR="00B074B5">
        <w:rPr>
          <w:rFonts w:ascii="Times New Roman" w:eastAsia="Calibri" w:hAnsi="Times New Roman" w:cs="Times New Roman"/>
          <w:color w:val="auto"/>
          <w:sz w:val="28"/>
          <w:szCs w:val="28"/>
          <w:lang w:val="pl-PL" w:bidi="ar-SA"/>
        </w:rPr>
        <w:t>y</w:t>
      </w:r>
      <w:r w:rsidR="00E44120" w:rsidRPr="00A46332">
        <w:rPr>
          <w:rFonts w:ascii="Times New Roman" w:eastAsia="Calibri" w:hAnsi="Times New Roman" w:cs="Times New Roman"/>
          <w:color w:val="auto"/>
          <w:sz w:val="28"/>
          <w:szCs w:val="28"/>
          <w:lang w:val="pl-PL" w:bidi="ar-SA"/>
        </w:rPr>
        <w:t xml:space="preserve"> </w:t>
      </w:r>
      <w:r w:rsidRPr="00A46332">
        <w:rPr>
          <w:rFonts w:ascii="Times New Roman" w:eastAsia="Calibri" w:hAnsi="Times New Roman" w:cs="Times New Roman"/>
          <w:color w:val="auto"/>
          <w:sz w:val="28"/>
          <w:szCs w:val="28"/>
          <w:lang w:val="uk-UA" w:bidi="ar-SA"/>
        </w:rPr>
        <w:t>sanitarno-higieniczn</w:t>
      </w:r>
      <w:r w:rsidR="00B074B5">
        <w:rPr>
          <w:rFonts w:ascii="Times New Roman" w:eastAsia="Calibri" w:hAnsi="Times New Roman" w:cs="Times New Roman"/>
          <w:color w:val="auto"/>
          <w:sz w:val="28"/>
          <w:szCs w:val="28"/>
          <w:lang w:val="pl-PL" w:bidi="ar-SA"/>
        </w:rPr>
        <w:t>e</w:t>
      </w:r>
      <w:r w:rsidRPr="00A46332">
        <w:rPr>
          <w:rFonts w:ascii="Times New Roman" w:eastAsia="Calibri" w:hAnsi="Times New Roman" w:cs="Times New Roman"/>
          <w:color w:val="auto"/>
          <w:sz w:val="28"/>
          <w:szCs w:val="28"/>
          <w:lang w:val="uk-UA" w:bidi="ar-SA"/>
        </w:rPr>
        <w:t>.</w:t>
      </w:r>
    </w:p>
    <w:p w14:paraId="63B0DFF7" w14:textId="74C15170" w:rsidR="00523D1A" w:rsidRPr="00A46332"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Jednym z głównych zadań szkoły jest zachowanie zdrowia dzieci. Dlatego kształtowanie umiejętności zdrowego stylu życia i bezpiecznych zachowań odbywa się nie tylko </w:t>
      </w:r>
      <w:r w:rsidR="00D767D7" w:rsidRPr="00A46332">
        <w:rPr>
          <w:rFonts w:ascii="Times New Roman" w:eastAsia="Calibri" w:hAnsi="Times New Roman" w:cs="Times New Roman"/>
          <w:color w:val="auto"/>
          <w:sz w:val="28"/>
          <w:szCs w:val="28"/>
          <w:lang w:val="pl-PL" w:bidi="ar-SA"/>
        </w:rPr>
        <w:t>na</w:t>
      </w:r>
      <w:r w:rsidRPr="00A46332">
        <w:rPr>
          <w:rFonts w:ascii="Times New Roman" w:eastAsia="Calibri" w:hAnsi="Times New Roman" w:cs="Times New Roman"/>
          <w:color w:val="auto"/>
          <w:sz w:val="28"/>
          <w:szCs w:val="28"/>
          <w:lang w:val="uk-UA" w:bidi="ar-SA"/>
        </w:rPr>
        <w:t xml:space="preserve"> przedmiotach „Kultura fizyczna” i „Podstawy zdrowia”, ale jest zintegrowane z treścią wszystkich przedmiotów niezmiennych i zmiennych składników programu nauczania .</w:t>
      </w:r>
    </w:p>
    <w:p w14:paraId="138CFD58" w14:textId="77777777" w:rsidR="00523D1A" w:rsidRPr="00A46332"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lastRenderedPageBreak/>
        <w:t>Treść przedmiotu „Kultura fizyczna” instytucji edukacyjnej kształtuje się niezależnie od zmiennych modułów zgodnie z charakterystyką płci i wieku uczniów, ich zainteresowaniami, bazą materialną i techniczną instytucji, obsadą kadrową, tradycjami regionalnymi i ludowymi. Różne moduły mogą być wykorzystywane nie tylko do sportów indywidualnych, ale także do rytmiki, choreografii, plastyki, fitnessu itp.</w:t>
      </w:r>
    </w:p>
    <w:p w14:paraId="22DFE10D" w14:textId="01E5F57F" w:rsidR="00523D1A" w:rsidRPr="00A46332" w:rsidRDefault="00523D1A" w:rsidP="00523D1A">
      <w:pPr>
        <w:widowControl/>
        <w:shd w:val="clear" w:color="auto" w:fill="FFFFFF"/>
        <w:ind w:firstLine="709"/>
        <w:jc w:val="both"/>
        <w:rPr>
          <w:rFonts w:ascii="Times New Roman" w:eastAsia="Calibri" w:hAnsi="Times New Roman" w:cs="Times New Roman"/>
          <w:color w:val="auto"/>
          <w:sz w:val="28"/>
          <w:szCs w:val="28"/>
          <w:lang w:val="pl-PL" w:bidi="ar-SA"/>
        </w:rPr>
      </w:pPr>
      <w:r w:rsidRPr="00A46332">
        <w:rPr>
          <w:rFonts w:ascii="Times New Roman" w:eastAsia="Calibri" w:hAnsi="Times New Roman" w:cs="Times New Roman"/>
          <w:color w:val="auto"/>
          <w:sz w:val="28"/>
          <w:szCs w:val="28"/>
          <w:lang w:val="uk-UA" w:bidi="ar-SA"/>
        </w:rPr>
        <w:t xml:space="preserve">Aby nie dopuścić do przeciążenia uczniów, należy wziąć pod uwagę ich edukację w innych typach instytucji edukacyjnych (szkoły artystyczne, muzyczne, sportowe itp.). Tak więc w liceach ogólnokształcących, zgodnie z decyzją rady pedagogicznej, w ocenie uczniów dopuszcza się uwzględnienie wyników ich kształcenia w odpowiednich przedmiotach (muzyka, wychowanie fizyczne itp.) </w:t>
      </w:r>
      <w:r w:rsidR="00B85A6E" w:rsidRPr="00A46332">
        <w:rPr>
          <w:rFonts w:ascii="Times New Roman" w:eastAsia="Calibri" w:hAnsi="Times New Roman" w:cs="Times New Roman"/>
          <w:color w:val="auto"/>
          <w:sz w:val="28"/>
          <w:szCs w:val="28"/>
          <w:lang w:val="pl-PL" w:bidi="ar-SA"/>
        </w:rPr>
        <w:t xml:space="preserve">w </w:t>
      </w:r>
      <w:r w:rsidRPr="00A46332">
        <w:rPr>
          <w:rFonts w:ascii="Times New Roman" w:eastAsia="Calibri" w:hAnsi="Times New Roman" w:cs="Times New Roman"/>
          <w:color w:val="auto"/>
          <w:sz w:val="28"/>
          <w:szCs w:val="28"/>
          <w:lang w:val="uk-UA" w:bidi="ar-SA"/>
        </w:rPr>
        <w:t>pozaszkolnych</w:t>
      </w:r>
      <w:r w:rsidR="00B85A6E" w:rsidRPr="00A46332">
        <w:rPr>
          <w:rFonts w:ascii="Times New Roman" w:eastAsia="Calibri" w:hAnsi="Times New Roman" w:cs="Times New Roman"/>
          <w:color w:val="auto"/>
          <w:sz w:val="28"/>
          <w:szCs w:val="28"/>
          <w:lang w:val="pl-PL" w:bidi="ar-SA"/>
        </w:rPr>
        <w:t xml:space="preserve"> </w:t>
      </w:r>
      <w:r w:rsidRPr="00A46332">
        <w:rPr>
          <w:rFonts w:ascii="Times New Roman" w:eastAsia="Calibri" w:hAnsi="Times New Roman" w:cs="Times New Roman"/>
          <w:color w:val="auto"/>
          <w:sz w:val="28"/>
          <w:szCs w:val="28"/>
          <w:lang w:val="uk-UA" w:bidi="ar-SA"/>
        </w:rPr>
        <w:t>instytucj</w:t>
      </w:r>
      <w:r w:rsidR="00B85A6E" w:rsidRPr="00A46332">
        <w:rPr>
          <w:rFonts w:ascii="Times New Roman" w:eastAsia="Calibri" w:hAnsi="Times New Roman" w:cs="Times New Roman"/>
          <w:color w:val="auto"/>
          <w:sz w:val="28"/>
          <w:szCs w:val="28"/>
          <w:lang w:val="pl-PL" w:bidi="ar-SA"/>
        </w:rPr>
        <w:t>ach.</w:t>
      </w:r>
    </w:p>
    <w:p w14:paraId="01C97F87" w14:textId="77777777" w:rsidR="00523D1A" w:rsidRPr="00A46332" w:rsidRDefault="00523D1A" w:rsidP="00523D1A">
      <w:pPr>
        <w:widowControl/>
        <w:ind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Maksymalna liczba zajęć i czas trwania lekcji są ustalane zgodnie z Ustawą Ukrainy „O szkolnictwie średnim ogólnokształcącym”.</w:t>
      </w:r>
    </w:p>
    <w:p w14:paraId="2A2DFC51" w14:textId="361E4683" w:rsidR="00523D1A" w:rsidRPr="00A46332" w:rsidRDefault="00523D1A" w:rsidP="00523D1A">
      <w:pPr>
        <w:widowControl/>
        <w:ind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 xml:space="preserve">Podział klas na grupy w badaniu poszczególnych przedmiotów odbywa się zgodnie z rozporządzeniem Ministerstwa Edukacji i Nauki Ukrainy z dnia 20.02.2002 </w:t>
      </w:r>
      <w:r w:rsidR="00CE370A" w:rsidRPr="00A46332">
        <w:rPr>
          <w:rFonts w:ascii="Times New Roman" w:eastAsia="Calibri" w:hAnsi="Times New Roman" w:cs="Times New Roman"/>
          <w:color w:val="auto"/>
          <w:sz w:val="28"/>
          <w:szCs w:val="28"/>
          <w:lang w:val="pl-PL" w:bidi="ar-SA"/>
        </w:rPr>
        <w:t>Nr</w:t>
      </w:r>
      <w:r w:rsidRPr="00A46332">
        <w:rPr>
          <w:rFonts w:ascii="Times New Roman" w:eastAsia="Calibri" w:hAnsi="Times New Roman" w:cs="Times New Roman"/>
          <w:color w:val="auto"/>
          <w:sz w:val="28"/>
          <w:szCs w:val="28"/>
          <w:lang w:val="uk-UA" w:bidi="ar-SA"/>
        </w:rPr>
        <w:t xml:space="preserve"> 128 </w:t>
      </w:r>
      <w:r w:rsidR="00CE370A" w:rsidRPr="00A46332">
        <w:rPr>
          <w:rFonts w:ascii="Times New Roman" w:eastAsia="Calibri" w:hAnsi="Times New Roman" w:cs="Times New Roman"/>
          <w:color w:val="auto"/>
          <w:sz w:val="28"/>
          <w:szCs w:val="28"/>
          <w:lang w:val="pl-PL" w:bidi="ar-SA"/>
        </w:rPr>
        <w:t xml:space="preserve">„O zatwierdzeniu </w:t>
      </w:r>
      <w:r w:rsidRPr="00A46332">
        <w:rPr>
          <w:rFonts w:ascii="Times New Roman" w:eastAsia="Calibri" w:hAnsi="Times New Roman" w:cs="Times New Roman"/>
          <w:color w:val="auto"/>
          <w:sz w:val="28"/>
          <w:szCs w:val="28"/>
          <w:lang w:val="uk-UA" w:bidi="ar-SA"/>
        </w:rPr>
        <w:t xml:space="preserve">grup rozszerzonych i grup edukacyjnych szkół średnich wszystkich typów i procedur </w:t>
      </w:r>
      <w:r w:rsidR="00CE370A" w:rsidRPr="00A46332">
        <w:rPr>
          <w:rFonts w:ascii="Times New Roman" w:eastAsia="Calibri" w:hAnsi="Times New Roman" w:cs="Times New Roman"/>
          <w:color w:val="auto"/>
          <w:sz w:val="28"/>
          <w:szCs w:val="28"/>
          <w:lang w:val="pl-PL" w:bidi="ar-SA"/>
        </w:rPr>
        <w:t>na</w:t>
      </w:r>
      <w:r w:rsidRPr="00A46332">
        <w:rPr>
          <w:rFonts w:ascii="Times New Roman" w:eastAsia="Calibri" w:hAnsi="Times New Roman" w:cs="Times New Roman"/>
          <w:color w:val="auto"/>
          <w:sz w:val="28"/>
          <w:szCs w:val="28"/>
          <w:lang w:val="uk-UA" w:bidi="ar-SA"/>
        </w:rPr>
        <w:t xml:space="preserve"> dzielenie klas na grupy w nauce poszczególnych przedmiotów w szkołach średnich”, zarejestrowan</w:t>
      </w:r>
      <w:r w:rsidR="00CE370A" w:rsidRPr="00A46332">
        <w:rPr>
          <w:rFonts w:ascii="Times New Roman" w:eastAsia="Calibri" w:hAnsi="Times New Roman" w:cs="Times New Roman"/>
          <w:color w:val="auto"/>
          <w:sz w:val="28"/>
          <w:szCs w:val="28"/>
          <w:lang w:val="pl-PL" w:bidi="ar-SA"/>
        </w:rPr>
        <w:t>ym</w:t>
      </w:r>
      <w:r w:rsidRPr="00A46332">
        <w:rPr>
          <w:rFonts w:ascii="Times New Roman" w:eastAsia="Calibri" w:hAnsi="Times New Roman" w:cs="Times New Roman"/>
          <w:color w:val="auto"/>
          <w:sz w:val="28"/>
          <w:szCs w:val="28"/>
          <w:lang w:val="uk-UA" w:bidi="ar-SA"/>
        </w:rPr>
        <w:t xml:space="preserve"> w Ministerstwie Sprawiedliwości Ukrainy w dniu 6 marca 2002 r. pod numerem 229/6517 (z późniejszymi zmianami). Zgodnie z decyzjami lokalnych organów wykonawczych lub organów samorządu terytorialnego zajęcia można podzielić na grupy o mniej</w:t>
      </w:r>
      <w:r w:rsidR="00540B07" w:rsidRPr="00A46332">
        <w:rPr>
          <w:rFonts w:ascii="Times New Roman" w:eastAsia="Calibri" w:hAnsi="Times New Roman" w:cs="Times New Roman"/>
          <w:color w:val="auto"/>
          <w:sz w:val="28"/>
          <w:szCs w:val="28"/>
          <w:lang w:val="pl-PL" w:bidi="ar-SA"/>
        </w:rPr>
        <w:t xml:space="preserve"> liczbie</w:t>
      </w:r>
      <w:r w:rsidRPr="00A46332">
        <w:rPr>
          <w:rFonts w:ascii="Times New Roman" w:eastAsia="Calibri" w:hAnsi="Times New Roman" w:cs="Times New Roman"/>
          <w:color w:val="auto"/>
          <w:sz w:val="28"/>
          <w:szCs w:val="28"/>
          <w:lang w:val="uk-UA" w:bidi="ar-SA"/>
        </w:rPr>
        <w:t xml:space="preserve"> niż </w:t>
      </w:r>
      <w:r w:rsidR="00540B07" w:rsidRPr="00A46332">
        <w:rPr>
          <w:rFonts w:ascii="Times New Roman" w:eastAsia="Calibri" w:hAnsi="Times New Roman" w:cs="Times New Roman"/>
          <w:color w:val="auto"/>
          <w:sz w:val="28"/>
          <w:szCs w:val="28"/>
          <w:lang w:val="pl-PL" w:bidi="ar-SA"/>
        </w:rPr>
        <w:t>wyznaczona norma</w:t>
      </w:r>
      <w:r w:rsidRPr="00A46332">
        <w:rPr>
          <w:rFonts w:ascii="Times New Roman" w:eastAsia="Calibri" w:hAnsi="Times New Roman" w:cs="Times New Roman"/>
          <w:color w:val="auto"/>
          <w:sz w:val="28"/>
          <w:szCs w:val="28"/>
          <w:lang w:val="uk-UA" w:bidi="ar-SA"/>
        </w:rPr>
        <w:t xml:space="preserve">, a także na </w:t>
      </w:r>
      <w:r w:rsidR="00CE370A" w:rsidRPr="00A46332">
        <w:rPr>
          <w:rFonts w:ascii="Times New Roman" w:eastAsia="Calibri" w:hAnsi="Times New Roman" w:cs="Times New Roman"/>
          <w:color w:val="auto"/>
          <w:sz w:val="28"/>
          <w:szCs w:val="28"/>
          <w:lang w:val="pl-PL" w:bidi="ar-SA"/>
        </w:rPr>
        <w:t>naukę</w:t>
      </w:r>
      <w:r w:rsidRPr="00A46332">
        <w:rPr>
          <w:rFonts w:ascii="Times New Roman" w:eastAsia="Calibri" w:hAnsi="Times New Roman" w:cs="Times New Roman"/>
          <w:color w:val="auto"/>
          <w:sz w:val="28"/>
          <w:szCs w:val="28"/>
          <w:lang w:val="uk-UA" w:bidi="ar-SA"/>
        </w:rPr>
        <w:t xml:space="preserve"> innych przedmiotów</w:t>
      </w:r>
      <w:r w:rsidR="00B074B5">
        <w:rPr>
          <w:rFonts w:ascii="Times New Roman" w:eastAsia="Calibri" w:hAnsi="Times New Roman" w:cs="Times New Roman"/>
          <w:color w:val="auto"/>
          <w:sz w:val="28"/>
          <w:szCs w:val="28"/>
          <w:lang w:val="pl-PL" w:bidi="ar-SA"/>
        </w:rPr>
        <w:t>,</w:t>
      </w:r>
      <w:r w:rsidRPr="00A46332">
        <w:rPr>
          <w:rFonts w:ascii="Times New Roman" w:eastAsia="Calibri" w:hAnsi="Times New Roman" w:cs="Times New Roman"/>
          <w:color w:val="auto"/>
          <w:sz w:val="28"/>
          <w:szCs w:val="28"/>
          <w:lang w:val="uk-UA" w:bidi="ar-SA"/>
        </w:rPr>
        <w:t xml:space="preserve"> </w:t>
      </w:r>
      <w:r w:rsidR="00CE370A" w:rsidRPr="00A46332">
        <w:rPr>
          <w:rFonts w:ascii="Times New Roman" w:eastAsia="Calibri" w:hAnsi="Times New Roman" w:cs="Times New Roman"/>
          <w:color w:val="auto"/>
          <w:sz w:val="28"/>
          <w:szCs w:val="28"/>
          <w:lang w:val="pl-PL" w:bidi="ar-SA"/>
        </w:rPr>
        <w:t>biorąc pod uwagę</w:t>
      </w:r>
      <w:r w:rsidRPr="00A46332">
        <w:rPr>
          <w:rFonts w:ascii="Times New Roman" w:eastAsia="Calibri" w:hAnsi="Times New Roman" w:cs="Times New Roman"/>
          <w:color w:val="auto"/>
          <w:sz w:val="28"/>
          <w:szCs w:val="28"/>
          <w:lang w:val="uk-UA" w:bidi="ar-SA"/>
        </w:rPr>
        <w:t xml:space="preserve"> zaoszczędzone środki budżetowe i pozyskiwanie dodatkowych środków.</w:t>
      </w:r>
    </w:p>
    <w:p w14:paraId="41357197" w14:textId="77777777"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Zgodnie z uchwałą Gabinetu Ministrów Ukrainy z dnia 23 listopada 2011 r. № 1392 „O zatwierdzeniu państwowego standardu szkolnictwa podstawowego i ogólnokształcącego szkoły średniej” zajęcia z wychowania fizycznego nie są brane pod uwagę przy określaniu maksymalnego dopuszczalnego nakładu pracy uczniów.</w:t>
      </w:r>
    </w:p>
    <w:p w14:paraId="3A53873F" w14:textId="15B78CA4" w:rsidR="00523D1A" w:rsidRPr="00A46332" w:rsidRDefault="00523D1A" w:rsidP="00523D1A">
      <w:pPr>
        <w:widowControl/>
        <w:ind w:firstLine="709"/>
        <w:jc w:val="both"/>
        <w:rPr>
          <w:rFonts w:ascii="Calibri" w:eastAsia="Calibri" w:hAnsi="Calibri" w:cs="Times New Roman"/>
          <w:color w:val="auto"/>
          <w:sz w:val="22"/>
          <w:szCs w:val="22"/>
          <w:lang w:val="pl-PL" w:bidi="ar-SA"/>
        </w:rPr>
      </w:pPr>
      <w:r w:rsidRPr="00A46332">
        <w:rPr>
          <w:rFonts w:ascii="Times New Roman" w:eastAsia="Calibri" w:hAnsi="Times New Roman" w:cs="Times New Roman"/>
          <w:color w:val="auto"/>
          <w:sz w:val="28"/>
          <w:szCs w:val="28"/>
          <w:lang w:val="uk-UA" w:bidi="ar-SA"/>
        </w:rPr>
        <w:t xml:space="preserve">Programy nauczania koncentrują się na pracy szkoły podstawowej </w:t>
      </w:r>
      <w:r w:rsidR="00540B07" w:rsidRPr="00A46332">
        <w:rPr>
          <w:rFonts w:ascii="Times New Roman" w:eastAsia="Calibri" w:hAnsi="Times New Roman" w:cs="Times New Roman"/>
          <w:color w:val="auto"/>
          <w:sz w:val="28"/>
          <w:szCs w:val="28"/>
          <w:lang w:val="pl-PL" w:bidi="ar-SA"/>
        </w:rPr>
        <w:t>w ciągu</w:t>
      </w:r>
      <w:r w:rsidRPr="00A46332">
        <w:rPr>
          <w:rFonts w:ascii="Times New Roman" w:eastAsia="Calibri" w:hAnsi="Times New Roman" w:cs="Times New Roman"/>
          <w:color w:val="auto"/>
          <w:sz w:val="28"/>
          <w:szCs w:val="28"/>
          <w:lang w:val="uk-UA" w:bidi="ar-SA"/>
        </w:rPr>
        <w:t xml:space="preserve"> 5-dniow</w:t>
      </w:r>
      <w:r w:rsidR="00540B07" w:rsidRPr="00A46332">
        <w:rPr>
          <w:rFonts w:ascii="Times New Roman" w:eastAsia="Calibri" w:hAnsi="Times New Roman" w:cs="Times New Roman"/>
          <w:color w:val="auto"/>
          <w:sz w:val="28"/>
          <w:szCs w:val="28"/>
          <w:lang w:val="pl-PL" w:bidi="ar-SA"/>
        </w:rPr>
        <w:t>ego</w:t>
      </w:r>
      <w:r w:rsidRPr="00A46332">
        <w:rPr>
          <w:rFonts w:ascii="Times New Roman" w:eastAsia="Calibri" w:hAnsi="Times New Roman" w:cs="Times New Roman"/>
          <w:color w:val="auto"/>
          <w:sz w:val="28"/>
          <w:szCs w:val="28"/>
          <w:lang w:val="uk-UA" w:bidi="ar-SA"/>
        </w:rPr>
        <w:t xml:space="preserve"> t</w:t>
      </w:r>
      <w:r w:rsidR="00540B07" w:rsidRPr="00A46332">
        <w:rPr>
          <w:rFonts w:ascii="Times New Roman" w:eastAsia="Calibri" w:hAnsi="Times New Roman" w:cs="Times New Roman"/>
          <w:color w:val="auto"/>
          <w:sz w:val="28"/>
          <w:szCs w:val="28"/>
          <w:lang w:val="pl-PL" w:bidi="ar-SA"/>
        </w:rPr>
        <w:t>ygodnia</w:t>
      </w:r>
      <w:r w:rsidRPr="00A46332">
        <w:rPr>
          <w:rFonts w:ascii="Times New Roman" w:eastAsia="Calibri" w:hAnsi="Times New Roman" w:cs="Times New Roman"/>
          <w:color w:val="auto"/>
          <w:sz w:val="28"/>
          <w:szCs w:val="28"/>
          <w:lang w:val="uk-UA" w:bidi="ar-SA"/>
        </w:rPr>
        <w:t xml:space="preserve"> szkoln</w:t>
      </w:r>
      <w:r w:rsidR="00540B07" w:rsidRPr="00A46332">
        <w:rPr>
          <w:rFonts w:ascii="Times New Roman" w:eastAsia="Calibri" w:hAnsi="Times New Roman" w:cs="Times New Roman"/>
          <w:color w:val="auto"/>
          <w:sz w:val="28"/>
          <w:szCs w:val="28"/>
          <w:lang w:val="pl-PL" w:bidi="ar-SA"/>
        </w:rPr>
        <w:t>ego.</w:t>
      </w:r>
    </w:p>
    <w:p w14:paraId="31784A1D" w14:textId="238A4CC3"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Calibri" w:hAnsi="Times New Roman" w:cs="Times New Roman"/>
          <w:i/>
          <w:color w:val="auto"/>
          <w:sz w:val="28"/>
          <w:szCs w:val="28"/>
          <w:lang w:val="uk-UA" w:bidi="ar-SA"/>
        </w:rPr>
        <w:t xml:space="preserve">Oczekiwane efekty </w:t>
      </w:r>
      <w:r w:rsidR="008F734E" w:rsidRPr="00A46332">
        <w:rPr>
          <w:rFonts w:ascii="Times New Roman" w:eastAsia="Calibri" w:hAnsi="Times New Roman" w:cs="Times New Roman"/>
          <w:i/>
          <w:color w:val="auto"/>
          <w:sz w:val="28"/>
          <w:szCs w:val="28"/>
          <w:lang w:val="pl-PL" w:bidi="ar-SA"/>
        </w:rPr>
        <w:t>nauczania uczniów</w:t>
      </w:r>
      <w:r w:rsidRPr="00A46332">
        <w:rPr>
          <w:rFonts w:ascii="Times New Roman" w:eastAsia="Calibri" w:hAnsi="Times New Roman" w:cs="Times New Roman"/>
          <w:i/>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 xml:space="preserve">Zgodnie z celem i ogólnymi celami określonymi w Państwowym Standardzie, zadania do realizacji przez nauczyciela w ramach każdej dziedziny edukacji są zdefiniowane. </w:t>
      </w:r>
      <w:bookmarkStart w:id="1" w:name="_Toc486538639"/>
      <w:r w:rsidRPr="00A46332">
        <w:rPr>
          <w:rFonts w:ascii="Times New Roman" w:eastAsia="Calibri" w:hAnsi="Times New Roman" w:cs="Times New Roman"/>
          <w:color w:val="auto"/>
          <w:sz w:val="28"/>
          <w:szCs w:val="28"/>
          <w:lang w:val="uk-UA" w:bidi="ar-SA"/>
        </w:rPr>
        <w:t xml:space="preserve">Efekty uczenia się powinny </w:t>
      </w:r>
      <w:r w:rsidRPr="00A46332">
        <w:rPr>
          <w:rFonts w:ascii="Times New Roman" w:eastAsia="Times New Roman" w:hAnsi="Times New Roman" w:cs="Times New Roman"/>
          <w:color w:val="auto"/>
          <w:sz w:val="28"/>
          <w:szCs w:val="28"/>
          <w:highlight w:val="white"/>
          <w:lang w:val="uk-UA" w:bidi="ar-SA"/>
        </w:rPr>
        <w:t>przyczyniać się do kształtowania kluczowych kompetencji uczniów.</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A46332" w:rsidRPr="00A46332" w14:paraId="6EF37B18" w14:textId="77777777"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00649" w14:textId="77777777" w:rsidR="00523D1A" w:rsidRPr="00A46332"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 s / n</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BE10DC" w14:textId="77777777" w:rsidR="00523D1A" w:rsidRPr="00A46332"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A46332">
              <w:rPr>
                <w:rFonts w:ascii="Times New Roman" w:eastAsia="Times New Roman" w:hAnsi="Times New Roman" w:cs="Times New Roman"/>
                <w:b/>
                <w:color w:val="auto"/>
                <w:sz w:val="28"/>
                <w:szCs w:val="28"/>
                <w:lang w:val="uk-UA" w:bidi="ar-SA"/>
              </w:rPr>
              <w:t>Kluczowe kompetencje</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99A8F5" w14:textId="77777777" w:rsidR="00523D1A" w:rsidRPr="00A46332"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A46332">
              <w:rPr>
                <w:rFonts w:ascii="Times New Roman" w:eastAsia="Times New Roman" w:hAnsi="Times New Roman" w:cs="Times New Roman"/>
                <w:b/>
                <w:color w:val="auto"/>
                <w:sz w:val="28"/>
                <w:szCs w:val="28"/>
                <w:highlight w:val="white"/>
                <w:lang w:val="uk-UA" w:bidi="ar-SA"/>
              </w:rPr>
              <w:t>składniki</w:t>
            </w:r>
          </w:p>
        </w:tc>
      </w:tr>
      <w:tr w:rsidR="00A46332" w:rsidRPr="00A46332" w14:paraId="1D774F64"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C63B7D"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14:paraId="08E4CFF4"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Porozumiewanie się w językach państwowych (i ojczystych - w przypadku różnic)</w:t>
            </w:r>
          </w:p>
        </w:tc>
        <w:tc>
          <w:tcPr>
            <w:tcW w:w="6696" w:type="dxa"/>
            <w:tcBorders>
              <w:bottom w:val="single" w:sz="8" w:space="0" w:color="000000"/>
              <w:right w:val="single" w:sz="8" w:space="0" w:color="000000"/>
            </w:tcBorders>
            <w:tcMar>
              <w:top w:w="100" w:type="dxa"/>
              <w:left w:w="100" w:type="dxa"/>
              <w:bottom w:w="100" w:type="dxa"/>
              <w:right w:w="100" w:type="dxa"/>
            </w:tcMar>
          </w:tcPr>
          <w:p w14:paraId="4D0A7731" w14:textId="72245A93"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Umiejętności: </w:t>
            </w:r>
            <w:r w:rsidRPr="00A46332">
              <w:rPr>
                <w:rFonts w:ascii="Times New Roman" w:eastAsia="Times New Roman" w:hAnsi="Times New Roman" w:cs="Times New Roman"/>
                <w:color w:val="auto"/>
                <w:sz w:val="28"/>
                <w:szCs w:val="28"/>
                <w:highlight w:val="white"/>
                <w:lang w:val="uk-UA" w:bidi="ar-SA"/>
              </w:rPr>
              <w:t>zadawa</w:t>
            </w:r>
            <w:r w:rsidR="008F734E" w:rsidRPr="00A46332">
              <w:rPr>
                <w:rFonts w:ascii="Times New Roman" w:eastAsia="Times New Roman" w:hAnsi="Times New Roman" w:cs="Times New Roman"/>
                <w:color w:val="auto"/>
                <w:sz w:val="28"/>
                <w:szCs w:val="28"/>
                <w:highlight w:val="white"/>
                <w:lang w:val="pl-PL" w:bidi="ar-SA"/>
              </w:rPr>
              <w:t>ć</w:t>
            </w:r>
            <w:r w:rsidRPr="00A46332">
              <w:rPr>
                <w:rFonts w:ascii="Times New Roman" w:eastAsia="Times New Roman" w:hAnsi="Times New Roman" w:cs="Times New Roman"/>
                <w:color w:val="auto"/>
                <w:sz w:val="28"/>
                <w:szCs w:val="28"/>
                <w:highlight w:val="white"/>
                <w:lang w:val="uk-UA" w:bidi="ar-SA"/>
              </w:rPr>
              <w:t xml:space="preserve"> pytania i rozpozna</w:t>
            </w:r>
            <w:r w:rsidR="008F734E" w:rsidRPr="00A46332">
              <w:rPr>
                <w:rFonts w:ascii="Times New Roman" w:eastAsia="Times New Roman" w:hAnsi="Times New Roman" w:cs="Times New Roman"/>
                <w:color w:val="auto"/>
                <w:sz w:val="28"/>
                <w:szCs w:val="28"/>
                <w:highlight w:val="white"/>
                <w:lang w:val="pl-PL" w:bidi="ar-SA"/>
              </w:rPr>
              <w:t>wać</w:t>
            </w:r>
            <w:r w:rsidRPr="00A46332">
              <w:rPr>
                <w:rFonts w:ascii="Times New Roman" w:eastAsia="Times New Roman" w:hAnsi="Times New Roman" w:cs="Times New Roman"/>
                <w:color w:val="auto"/>
                <w:sz w:val="28"/>
                <w:szCs w:val="28"/>
                <w:highlight w:val="white"/>
                <w:lang w:val="uk-UA" w:bidi="ar-SA"/>
              </w:rPr>
              <w:t xml:space="preserve"> problem; rozum</w:t>
            </w:r>
            <w:r w:rsidR="008F734E" w:rsidRPr="00A46332">
              <w:rPr>
                <w:rFonts w:ascii="Times New Roman" w:eastAsia="Times New Roman" w:hAnsi="Times New Roman" w:cs="Times New Roman"/>
                <w:color w:val="auto"/>
                <w:sz w:val="28"/>
                <w:szCs w:val="28"/>
                <w:highlight w:val="white"/>
                <w:lang w:val="pl-PL" w:bidi="ar-SA"/>
              </w:rPr>
              <w:t>ieć</w:t>
            </w:r>
            <w:r w:rsidRPr="00A46332">
              <w:rPr>
                <w:rFonts w:ascii="Times New Roman" w:eastAsia="Times New Roman" w:hAnsi="Times New Roman" w:cs="Times New Roman"/>
                <w:color w:val="auto"/>
                <w:sz w:val="28"/>
                <w:szCs w:val="28"/>
                <w:highlight w:val="white"/>
                <w:lang w:val="uk-UA" w:bidi="ar-SA"/>
              </w:rPr>
              <w:t>, wyciąga</w:t>
            </w:r>
            <w:r w:rsidR="008F734E" w:rsidRPr="00A46332">
              <w:rPr>
                <w:rFonts w:ascii="Times New Roman" w:eastAsia="Times New Roman" w:hAnsi="Times New Roman" w:cs="Times New Roman"/>
                <w:color w:val="auto"/>
                <w:sz w:val="28"/>
                <w:szCs w:val="28"/>
                <w:highlight w:val="white"/>
                <w:lang w:val="pl-PL" w:bidi="ar-SA"/>
              </w:rPr>
              <w:t>ć</w:t>
            </w:r>
            <w:r w:rsidRPr="00A46332">
              <w:rPr>
                <w:rFonts w:ascii="Times New Roman" w:eastAsia="Times New Roman" w:hAnsi="Times New Roman" w:cs="Times New Roman"/>
                <w:color w:val="auto"/>
                <w:sz w:val="28"/>
                <w:szCs w:val="28"/>
                <w:highlight w:val="white"/>
                <w:lang w:val="uk-UA" w:bidi="ar-SA"/>
              </w:rPr>
              <w:t xml:space="preserve"> wnioski na podstawie informacji przedstawionych w różnych formach (w formie tekstowej, tabel, wykresów, wykresów); rozumieć, wyjaśniać i przekształcać teksty zadań (ustnie i pisemnie), kompetentnie mówić w języku ojczystym; właściwe i poprawne jest używanie w mowie terminologii z poszczególnych przedmiotów, zwięźle i jasno formułować opinię, argumentować, dowodzić poprawności wypowiedzi; </w:t>
            </w:r>
            <w:r w:rsidRPr="00A46332">
              <w:rPr>
                <w:rFonts w:ascii="Times New Roman" w:eastAsia="Times New Roman" w:hAnsi="Times New Roman" w:cs="Times New Roman"/>
                <w:color w:val="auto"/>
                <w:sz w:val="28"/>
                <w:szCs w:val="28"/>
                <w:lang w:val="uk-UA" w:bidi="ar-SA"/>
              </w:rPr>
              <w:t>unika</w:t>
            </w:r>
            <w:r w:rsidR="008F734E" w:rsidRPr="00A46332">
              <w:rPr>
                <w:rFonts w:ascii="Times New Roman" w:eastAsia="Times New Roman" w:hAnsi="Times New Roman" w:cs="Times New Roman"/>
                <w:color w:val="auto"/>
                <w:sz w:val="28"/>
                <w:szCs w:val="28"/>
                <w:lang w:val="pl-PL" w:bidi="ar-SA"/>
              </w:rPr>
              <w:t>ć</w:t>
            </w:r>
            <w:r w:rsidRPr="00A46332">
              <w:rPr>
                <w:rFonts w:ascii="Times New Roman" w:eastAsia="Times New Roman" w:hAnsi="Times New Roman" w:cs="Times New Roman"/>
                <w:color w:val="auto"/>
                <w:sz w:val="28"/>
                <w:szCs w:val="28"/>
                <w:lang w:val="uk-UA" w:bidi="ar-SA"/>
              </w:rPr>
              <w:t xml:space="preserve"> nieuregulowanych zapożyczeń </w:t>
            </w:r>
            <w:r w:rsidR="008F734E" w:rsidRPr="00A46332">
              <w:rPr>
                <w:rFonts w:ascii="Times New Roman" w:eastAsia="Times New Roman" w:hAnsi="Times New Roman" w:cs="Times New Roman"/>
                <w:color w:val="auto"/>
                <w:sz w:val="28"/>
                <w:szCs w:val="28"/>
                <w:lang w:val="pl-PL" w:bidi="ar-SA"/>
              </w:rPr>
              <w:t xml:space="preserve">z </w:t>
            </w:r>
            <w:r w:rsidRPr="00A46332">
              <w:rPr>
                <w:rFonts w:ascii="Times New Roman" w:eastAsia="Times New Roman" w:hAnsi="Times New Roman" w:cs="Times New Roman"/>
                <w:color w:val="auto"/>
                <w:sz w:val="28"/>
                <w:szCs w:val="28"/>
                <w:lang w:val="uk-UA" w:bidi="ar-SA"/>
              </w:rPr>
              <w:t xml:space="preserve">języka obcego w komunikacji na </w:t>
            </w:r>
            <w:r w:rsidRPr="00A46332">
              <w:rPr>
                <w:rFonts w:ascii="Times New Roman" w:eastAsia="Times New Roman" w:hAnsi="Times New Roman" w:cs="Times New Roman"/>
                <w:color w:val="auto"/>
                <w:sz w:val="28"/>
                <w:szCs w:val="28"/>
                <w:highlight w:val="white"/>
                <w:lang w:val="uk-UA" w:bidi="ar-SA"/>
              </w:rPr>
              <w:t xml:space="preserve">dany temat; </w:t>
            </w:r>
            <w:r w:rsidR="008F734E" w:rsidRPr="00A46332">
              <w:rPr>
                <w:rFonts w:ascii="Times New Roman" w:eastAsia="Times New Roman" w:hAnsi="Times New Roman" w:cs="Times New Roman"/>
                <w:color w:val="auto"/>
                <w:sz w:val="28"/>
                <w:szCs w:val="28"/>
                <w:highlight w:val="white"/>
                <w:lang w:val="pl-PL" w:bidi="ar-SA"/>
              </w:rPr>
              <w:t>wzbogacać</w:t>
            </w:r>
            <w:r w:rsidRPr="00A46332">
              <w:rPr>
                <w:rFonts w:ascii="Times New Roman" w:eastAsia="Times New Roman" w:hAnsi="Times New Roman" w:cs="Times New Roman"/>
                <w:color w:val="auto"/>
                <w:sz w:val="28"/>
                <w:szCs w:val="28"/>
                <w:highlight w:val="white"/>
                <w:lang w:val="uk-UA" w:bidi="ar-SA"/>
              </w:rPr>
              <w:t xml:space="preserve"> swoje słownictwo.</w:t>
            </w:r>
          </w:p>
          <w:p w14:paraId="258B6B71"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Postawa: </w:t>
            </w:r>
            <w:r w:rsidRPr="00A46332">
              <w:rPr>
                <w:rFonts w:ascii="Times New Roman" w:eastAsia="Times New Roman" w:hAnsi="Times New Roman" w:cs="Times New Roman"/>
                <w:color w:val="auto"/>
                <w:sz w:val="28"/>
                <w:szCs w:val="28"/>
                <w:highlight w:val="white"/>
                <w:lang w:val="uk-UA" w:bidi="ar-SA"/>
              </w:rPr>
              <w:t>zrozumienie znaczenia jasnego i zwięzłego sformułowania.</w:t>
            </w:r>
          </w:p>
          <w:p w14:paraId="70A5A351" w14:textId="03BF5FF2" w:rsidR="00523D1A" w:rsidRPr="00A46332" w:rsidRDefault="00523D1A" w:rsidP="00523D1A">
            <w:pPr>
              <w:rPr>
                <w:rFonts w:ascii="Times New Roman" w:eastAsia="Times New Roman" w:hAnsi="Times New Roman" w:cs="Times New Roman"/>
                <w:color w:val="auto"/>
                <w:sz w:val="28"/>
                <w:szCs w:val="28"/>
                <w:highlight w:val="white"/>
                <w:lang w:val="pl-PL" w:bidi="ar-SA"/>
              </w:rPr>
            </w:pPr>
            <w:r w:rsidRPr="00A46332">
              <w:rPr>
                <w:rFonts w:ascii="Times New Roman" w:eastAsia="Times New Roman" w:hAnsi="Times New Roman" w:cs="Times New Roman"/>
                <w:b/>
                <w:i/>
                <w:color w:val="auto"/>
                <w:sz w:val="28"/>
                <w:szCs w:val="28"/>
                <w:highlight w:val="white"/>
                <w:lang w:val="uk-UA" w:bidi="ar-SA"/>
              </w:rPr>
              <w:t xml:space="preserve">Zasoby do nauki: </w:t>
            </w:r>
            <w:r w:rsidRPr="00A46332">
              <w:rPr>
                <w:rFonts w:ascii="Times New Roman" w:eastAsia="Times New Roman" w:hAnsi="Times New Roman" w:cs="Times New Roman"/>
                <w:color w:val="auto"/>
                <w:sz w:val="28"/>
                <w:szCs w:val="28"/>
                <w:highlight w:val="white"/>
                <w:lang w:val="uk-UA" w:bidi="ar-SA"/>
              </w:rPr>
              <w:t xml:space="preserve">definicje, formułowanie właściwości, </w:t>
            </w:r>
            <w:r w:rsidRPr="00A46332">
              <w:rPr>
                <w:rFonts w:ascii="Times New Roman" w:eastAsia="Times New Roman" w:hAnsi="Times New Roman" w:cs="Times New Roman"/>
                <w:color w:val="auto"/>
                <w:sz w:val="28"/>
                <w:szCs w:val="28"/>
                <w:highlight w:val="white"/>
                <w:lang w:val="uk-UA" w:bidi="ar-SA"/>
              </w:rPr>
              <w:lastRenderedPageBreak/>
              <w:t>dow</w:t>
            </w:r>
            <w:r w:rsidR="008F734E" w:rsidRPr="00A46332">
              <w:rPr>
                <w:rFonts w:ascii="Times New Roman" w:eastAsia="Times New Roman" w:hAnsi="Times New Roman" w:cs="Times New Roman"/>
                <w:color w:val="auto"/>
                <w:sz w:val="28"/>
                <w:szCs w:val="28"/>
                <w:highlight w:val="white"/>
                <w:lang w:val="pl-PL" w:bidi="ar-SA"/>
              </w:rPr>
              <w:t>odzenie</w:t>
            </w:r>
            <w:r w:rsidRPr="00A46332">
              <w:rPr>
                <w:rFonts w:ascii="Times New Roman" w:eastAsia="Times New Roman" w:hAnsi="Times New Roman" w:cs="Times New Roman"/>
                <w:color w:val="auto"/>
                <w:sz w:val="28"/>
                <w:szCs w:val="28"/>
                <w:highlight w:val="white"/>
                <w:lang w:val="uk-UA" w:bidi="ar-SA"/>
              </w:rPr>
              <w:t xml:space="preserve"> reguł, twierdzenia</w:t>
            </w:r>
            <w:r w:rsidR="008F734E" w:rsidRPr="00A46332">
              <w:rPr>
                <w:rFonts w:ascii="Times New Roman" w:eastAsia="Times New Roman" w:hAnsi="Times New Roman" w:cs="Times New Roman"/>
                <w:color w:val="auto"/>
                <w:sz w:val="28"/>
                <w:szCs w:val="28"/>
                <w:highlight w:val="white"/>
                <w:lang w:val="pl-PL" w:bidi="ar-SA"/>
              </w:rPr>
              <w:t xml:space="preserve"> teoretyczne</w:t>
            </w:r>
          </w:p>
        </w:tc>
      </w:tr>
      <w:tr w:rsidR="00A46332" w:rsidRPr="00A46332" w14:paraId="12005DB6"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2D77A3"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14:paraId="3C53668E"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Komunikacja w językach obcych</w:t>
            </w:r>
          </w:p>
        </w:tc>
        <w:tc>
          <w:tcPr>
            <w:tcW w:w="6696" w:type="dxa"/>
            <w:tcBorders>
              <w:bottom w:val="single" w:sz="8" w:space="0" w:color="000000"/>
              <w:right w:val="single" w:sz="8" w:space="0" w:color="000000"/>
            </w:tcBorders>
            <w:tcMar>
              <w:top w:w="100" w:type="dxa"/>
              <w:left w:w="100" w:type="dxa"/>
              <w:bottom w:w="100" w:type="dxa"/>
              <w:right w:w="100" w:type="dxa"/>
            </w:tcMar>
          </w:tcPr>
          <w:p w14:paraId="66923438" w14:textId="1A5DBD39"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Umiejętności:</w:t>
            </w:r>
            <w:r w:rsidRPr="00A46332">
              <w:rPr>
                <w:rFonts w:ascii="Times New Roman" w:eastAsia="Times New Roman" w:hAnsi="Times New Roman" w:cs="Times New Roman"/>
                <w:color w:val="auto"/>
                <w:sz w:val="28"/>
                <w:szCs w:val="28"/>
                <w:highlight w:val="white"/>
                <w:lang w:val="uk-UA" w:bidi="ar-SA"/>
              </w:rPr>
              <w:t xml:space="preserve"> </w:t>
            </w:r>
            <w:r w:rsidRPr="00A46332">
              <w:rPr>
                <w:rFonts w:ascii="Times New Roman" w:eastAsia="Calibri" w:hAnsi="Times New Roman" w:cs="Times New Roman"/>
                <w:color w:val="auto"/>
                <w:sz w:val="28"/>
                <w:szCs w:val="28"/>
                <w:lang w:val="uk-UA" w:bidi="ar-SA"/>
              </w:rPr>
              <w:t>komunikować się w obszarach, tematach i sytuacjach określonych przez aktualny program nauczania; rozumieć ze słuchu znaczenie tekstów autentycznych; czytać i rozumieć autentyczne teksty różnych gatunków i typów o różnym poziomie rozumienia treści; komunikować się na piśmie zgodnie z zadaniami; w razie potrzeby korzystać z niewerbalnych środków komunikacji, z uwagi na brak dostępnych środków językowych; skutecznie współdziałać z innymi, ustnie, pisemnie i za pomocą elektronicznych środków komunikacji.</w:t>
            </w:r>
          </w:p>
          <w:p w14:paraId="11EA31FF"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Postawa:</w:t>
            </w:r>
            <w:r w:rsidRPr="00A46332">
              <w:rPr>
                <w:rFonts w:ascii="Times New Roman" w:eastAsia="Times New Roman" w:hAnsi="Times New Roman" w:cs="Times New Roman"/>
                <w:color w:val="auto"/>
                <w:sz w:val="28"/>
                <w:szCs w:val="28"/>
                <w:highlight w:val="white"/>
                <w:lang w:val="uk-UA" w:bidi="ar-SA"/>
              </w:rPr>
              <w:t xml:space="preserve"> </w:t>
            </w:r>
            <w:r w:rsidRPr="00A46332">
              <w:rPr>
                <w:rFonts w:ascii="Times New Roman" w:eastAsia="Calibri" w:hAnsi="Times New Roman" w:cs="Times New Roman"/>
                <w:color w:val="auto"/>
                <w:sz w:val="28"/>
                <w:szCs w:val="28"/>
                <w:lang w:val="uk-UA" w:bidi="ar-SA"/>
              </w:rPr>
              <w:t>krytycznie oceniać informacje i wykorzystywać je do różnych celów; wyrażać swoje myśli, uczucia i postawy; właściwie wykorzystywać doświadczenie zdobyte w nauce języka ojczystego i innych przedmiotów, traktując je jako środek świadomego opanowania języka obcego; wybrać i zastosować odpowiednie strategie komunikacji w zależności od różnych potrzeb; efektywnie wykorzystywać strategie uczenia się do samodzielnej nauki języków obcych.</w:t>
            </w:r>
          </w:p>
          <w:p w14:paraId="608CBB75"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Zasoby szkoleniowe:</w:t>
            </w:r>
            <w:r w:rsidRPr="00A46332">
              <w:rPr>
                <w:rFonts w:ascii="Times New Roman" w:eastAsia="Times New Roman" w:hAnsi="Times New Roman" w:cs="Times New Roman"/>
                <w:color w:val="auto"/>
                <w:sz w:val="28"/>
                <w:szCs w:val="28"/>
                <w:highlight w:val="white"/>
                <w:lang w:val="uk-UA" w:bidi="ar-SA"/>
              </w:rPr>
              <w:t xml:space="preserve"> </w:t>
            </w:r>
            <w:r w:rsidRPr="00A46332">
              <w:rPr>
                <w:rFonts w:ascii="Times New Roman" w:eastAsia="Calibri" w:hAnsi="Times New Roman" w:cs="Times New Roman"/>
                <w:color w:val="auto"/>
                <w:sz w:val="28"/>
                <w:szCs w:val="28"/>
                <w:lang w:val="uk-UA" w:bidi="ar-SA"/>
              </w:rPr>
              <w:t>podręczniki, słowniki, informatory, narzędzia multimedialne, adaptowane teksty w języku obcym.</w:t>
            </w:r>
          </w:p>
        </w:tc>
      </w:tr>
      <w:tr w:rsidR="00A46332" w:rsidRPr="00A46332" w14:paraId="670A5353"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17B94E"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14:paraId="302CA2EE"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Kompetencje matematyczne</w:t>
            </w:r>
          </w:p>
        </w:tc>
        <w:tc>
          <w:tcPr>
            <w:tcW w:w="6696" w:type="dxa"/>
            <w:tcBorders>
              <w:bottom w:val="single" w:sz="8" w:space="0" w:color="000000"/>
              <w:right w:val="single" w:sz="8" w:space="0" w:color="000000"/>
            </w:tcBorders>
            <w:tcMar>
              <w:top w:w="100" w:type="dxa"/>
              <w:left w:w="100" w:type="dxa"/>
              <w:bottom w:w="100" w:type="dxa"/>
              <w:right w:w="100" w:type="dxa"/>
            </w:tcMar>
          </w:tcPr>
          <w:p w14:paraId="3B7343C7" w14:textId="77BADF1A"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Umiejętność: </w:t>
            </w:r>
            <w:r w:rsidRPr="00A46332">
              <w:rPr>
                <w:rFonts w:ascii="Times New Roman" w:eastAsia="Times New Roman" w:hAnsi="Times New Roman" w:cs="Times New Roman"/>
                <w:color w:val="auto"/>
                <w:sz w:val="28"/>
                <w:szCs w:val="28"/>
                <w:highlight w:val="white"/>
                <w:lang w:val="uk-UA" w:bidi="ar-SA"/>
              </w:rPr>
              <w:t>operować informacjami tekstowymi i liczbowymi; nawiązywa</w:t>
            </w:r>
            <w:r w:rsidR="00236018" w:rsidRPr="00A46332">
              <w:rPr>
                <w:rFonts w:ascii="Times New Roman" w:eastAsia="Times New Roman" w:hAnsi="Times New Roman" w:cs="Times New Roman"/>
                <w:color w:val="auto"/>
                <w:sz w:val="28"/>
                <w:szCs w:val="28"/>
                <w:highlight w:val="white"/>
                <w:lang w:val="pl-PL" w:bidi="ar-SA"/>
              </w:rPr>
              <w:t>ć</w:t>
            </w:r>
            <w:r w:rsidRPr="00A46332">
              <w:rPr>
                <w:rFonts w:ascii="Times New Roman" w:eastAsia="Times New Roman" w:hAnsi="Times New Roman" w:cs="Times New Roman"/>
                <w:color w:val="auto"/>
                <w:sz w:val="28"/>
                <w:szCs w:val="28"/>
                <w:highlight w:val="white"/>
                <w:lang w:val="uk-UA" w:bidi="ar-SA"/>
              </w:rPr>
              <w:t xml:space="preserve"> relacj</w:t>
            </w:r>
            <w:r w:rsidR="00236018" w:rsidRPr="00A46332">
              <w:rPr>
                <w:rFonts w:ascii="Times New Roman" w:eastAsia="Times New Roman" w:hAnsi="Times New Roman" w:cs="Times New Roman"/>
                <w:color w:val="auto"/>
                <w:sz w:val="28"/>
                <w:szCs w:val="28"/>
                <w:highlight w:val="white"/>
                <w:lang w:val="pl-PL" w:bidi="ar-SA"/>
              </w:rPr>
              <w:t xml:space="preserve">e </w:t>
            </w:r>
            <w:r w:rsidRPr="00A46332">
              <w:rPr>
                <w:rFonts w:ascii="Times New Roman" w:eastAsia="Times New Roman" w:hAnsi="Times New Roman" w:cs="Times New Roman"/>
                <w:color w:val="auto"/>
                <w:sz w:val="28"/>
                <w:szCs w:val="28"/>
                <w:highlight w:val="white"/>
                <w:lang w:val="uk-UA" w:bidi="ar-SA"/>
              </w:rPr>
              <w:t>między rzeczywistymi obiektami otaczającej rzeczywistości (naturalnej, kulturowej, technicznej itp.); rozwiązywać problemy, w szczególności treści praktyczne; budować i badać najprostsze modele matematyczne rzeczywistych obiektów, procesów i zjawisk, interpretować i oceniać wyniki; prognozować w kontekście zadań edukacyjnych i praktycznych; stosować metody matematyczne w sytuacjach życiowych.</w:t>
            </w:r>
          </w:p>
          <w:p w14:paraId="4FFBEF6D"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Postawa: </w:t>
            </w:r>
            <w:r w:rsidRPr="00A46332">
              <w:rPr>
                <w:rFonts w:ascii="Times New Roman" w:eastAsia="Times New Roman" w:hAnsi="Times New Roman" w:cs="Times New Roman"/>
                <w:color w:val="auto"/>
                <w:sz w:val="28"/>
                <w:szCs w:val="28"/>
                <w:highlight w:val="white"/>
                <w:lang w:val="uk-UA" w:bidi="ar-SA"/>
              </w:rPr>
              <w:t>świadomość znaczenia matematyki dla pełnego życia współczesnego społeczeństwa, rozwój potencjału technologicznego, gospodarczego i obronnego państwa, pomyślne studiowanie innych przedmiotów.</w:t>
            </w:r>
          </w:p>
          <w:p w14:paraId="0F1D030A"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Zasoby do nauki: </w:t>
            </w:r>
            <w:r w:rsidRPr="00A46332">
              <w:rPr>
                <w:rFonts w:ascii="Times New Roman" w:eastAsia="Times New Roman" w:hAnsi="Times New Roman" w:cs="Times New Roman"/>
                <w:color w:val="auto"/>
                <w:sz w:val="28"/>
                <w:szCs w:val="28"/>
                <w:highlight w:val="white"/>
                <w:lang w:val="uk-UA" w:bidi="ar-SA"/>
              </w:rPr>
              <w:t>rozwiązywanie problemów matematycznych i koniecznie takich, które symulują sytuacje z życia codziennego</w:t>
            </w:r>
          </w:p>
        </w:tc>
      </w:tr>
      <w:tr w:rsidR="00A46332" w:rsidRPr="00A46332" w14:paraId="0B8F57FB"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2B75F1"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14:paraId="28584969"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Podstawowe kompetencje w naukach przyrodniczych i technologiach</w:t>
            </w:r>
          </w:p>
        </w:tc>
        <w:tc>
          <w:tcPr>
            <w:tcW w:w="6696" w:type="dxa"/>
            <w:tcBorders>
              <w:bottom w:val="single" w:sz="8" w:space="0" w:color="000000"/>
              <w:right w:val="single" w:sz="8" w:space="0" w:color="000000"/>
            </w:tcBorders>
            <w:tcMar>
              <w:top w:w="100" w:type="dxa"/>
              <w:left w:w="100" w:type="dxa"/>
              <w:bottom w:w="100" w:type="dxa"/>
              <w:right w:w="100" w:type="dxa"/>
            </w:tcMar>
          </w:tcPr>
          <w:p w14:paraId="5E051716" w14:textId="75C11292"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Umiejętności: </w:t>
            </w:r>
            <w:r w:rsidRPr="00A46332">
              <w:rPr>
                <w:rFonts w:ascii="Times New Roman" w:eastAsia="Times New Roman" w:hAnsi="Times New Roman" w:cs="Times New Roman"/>
                <w:color w:val="auto"/>
                <w:sz w:val="28"/>
                <w:szCs w:val="28"/>
                <w:highlight w:val="white"/>
                <w:lang w:val="uk-UA" w:bidi="ar-SA"/>
              </w:rPr>
              <w:t>rozpoznawać problemy pojawiające się w środowisku; budować i badać zjawiska i procesy naturalne</w:t>
            </w:r>
            <w:r w:rsidRPr="00A46332">
              <w:rPr>
                <w:rFonts w:ascii="Times New Roman" w:eastAsia="Times New Roman" w:hAnsi="Times New Roman" w:cs="Times New Roman"/>
                <w:color w:val="auto"/>
                <w:sz w:val="28"/>
                <w:szCs w:val="28"/>
                <w:lang w:val="uk-UA" w:bidi="ar-SA"/>
              </w:rPr>
              <w:t xml:space="preserve">; korzystać z </w:t>
            </w:r>
            <w:r w:rsidR="00236018" w:rsidRPr="00A46332">
              <w:rPr>
                <w:rFonts w:ascii="Times New Roman" w:eastAsia="Times New Roman" w:hAnsi="Times New Roman" w:cs="Times New Roman"/>
                <w:color w:val="auto"/>
                <w:sz w:val="28"/>
                <w:szCs w:val="28"/>
                <w:lang w:val="pl-PL" w:bidi="ar-SA"/>
              </w:rPr>
              <w:t xml:space="preserve">nowoczesnych </w:t>
            </w:r>
            <w:r w:rsidRPr="00A46332">
              <w:rPr>
                <w:rFonts w:ascii="Times New Roman" w:eastAsia="Times New Roman" w:hAnsi="Times New Roman" w:cs="Times New Roman"/>
                <w:color w:val="auto"/>
                <w:sz w:val="28"/>
                <w:szCs w:val="28"/>
                <w:lang w:val="uk-UA" w:bidi="ar-SA"/>
              </w:rPr>
              <w:t xml:space="preserve">urządzeń technologicznych </w:t>
            </w:r>
            <w:r w:rsidRPr="00A46332">
              <w:rPr>
                <w:rFonts w:ascii="Times New Roman" w:eastAsia="Times New Roman" w:hAnsi="Times New Roman" w:cs="Times New Roman"/>
                <w:color w:val="auto"/>
                <w:sz w:val="28"/>
                <w:szCs w:val="28"/>
                <w:highlight w:val="white"/>
                <w:lang w:val="uk-UA" w:bidi="ar-SA"/>
              </w:rPr>
              <w:t>.</w:t>
            </w:r>
          </w:p>
          <w:p w14:paraId="04538DF3"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Postawa: </w:t>
            </w:r>
            <w:r w:rsidRPr="00A46332">
              <w:rPr>
                <w:rFonts w:ascii="Times New Roman" w:eastAsia="Times New Roman" w:hAnsi="Times New Roman" w:cs="Times New Roman"/>
                <w:color w:val="auto"/>
                <w:sz w:val="28"/>
                <w:szCs w:val="28"/>
                <w:highlight w:val="white"/>
                <w:lang w:val="uk-UA" w:bidi="ar-SA"/>
              </w:rPr>
              <w:t xml:space="preserve">świadomość znaczenia nauk przyrodniczych jako uniwersalnego języka nauki, techniki i inżynierii. </w:t>
            </w:r>
            <w:r w:rsidRPr="00A46332">
              <w:rPr>
                <w:rFonts w:ascii="Times New Roman" w:eastAsia="Times New Roman" w:hAnsi="Times New Roman" w:cs="Times New Roman"/>
                <w:color w:val="auto"/>
                <w:sz w:val="28"/>
                <w:szCs w:val="28"/>
                <w:lang w:val="uk-UA" w:bidi="ar-SA"/>
              </w:rPr>
              <w:lastRenderedPageBreak/>
              <w:t>świadomość roli idei naukowych we współczesnej informatyce</w:t>
            </w:r>
          </w:p>
          <w:p w14:paraId="1479466C" w14:textId="4524EB1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Zasoby do nauki: </w:t>
            </w:r>
            <w:r w:rsidRPr="00A46332">
              <w:rPr>
                <w:rFonts w:ascii="Times New Roman" w:eastAsia="Times New Roman" w:hAnsi="Times New Roman" w:cs="Times New Roman"/>
                <w:color w:val="auto"/>
                <w:sz w:val="28"/>
                <w:szCs w:val="28"/>
                <w:highlight w:val="white"/>
                <w:lang w:val="uk-UA" w:bidi="ar-SA"/>
              </w:rPr>
              <w:t xml:space="preserve">sporządzanie wykresów i </w:t>
            </w:r>
            <w:r w:rsidR="00236018" w:rsidRPr="00A46332">
              <w:rPr>
                <w:rFonts w:ascii="Times New Roman" w:eastAsia="Times New Roman" w:hAnsi="Times New Roman" w:cs="Times New Roman"/>
                <w:color w:val="auto"/>
                <w:sz w:val="28"/>
                <w:szCs w:val="28"/>
                <w:highlight w:val="white"/>
                <w:lang w:val="pl-PL" w:bidi="ar-SA"/>
              </w:rPr>
              <w:t>diagramów</w:t>
            </w:r>
            <w:r w:rsidRPr="00A46332">
              <w:rPr>
                <w:rFonts w:ascii="Times New Roman" w:eastAsia="Times New Roman" w:hAnsi="Times New Roman" w:cs="Times New Roman"/>
                <w:color w:val="auto"/>
                <w:sz w:val="28"/>
                <w:szCs w:val="28"/>
                <w:highlight w:val="white"/>
                <w:lang w:val="uk-UA" w:bidi="ar-SA"/>
              </w:rPr>
              <w:t xml:space="preserve"> ilustrujących funkcjonalne zależności wyników oddziaływania człowieka na przyrodę</w:t>
            </w:r>
          </w:p>
        </w:tc>
      </w:tr>
      <w:tr w:rsidR="00A46332" w:rsidRPr="00A46332" w14:paraId="57D09900"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2EFB3F"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14:paraId="4669692B"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Informacje i kompetencje cyfrowe</w:t>
            </w:r>
          </w:p>
        </w:tc>
        <w:tc>
          <w:tcPr>
            <w:tcW w:w="6696" w:type="dxa"/>
            <w:tcBorders>
              <w:bottom w:val="single" w:sz="8" w:space="0" w:color="000000"/>
              <w:right w:val="single" w:sz="8" w:space="0" w:color="000000"/>
            </w:tcBorders>
            <w:tcMar>
              <w:top w:w="100" w:type="dxa"/>
              <w:left w:w="100" w:type="dxa"/>
              <w:bottom w:w="100" w:type="dxa"/>
              <w:right w:w="100" w:type="dxa"/>
            </w:tcMar>
          </w:tcPr>
          <w:p w14:paraId="54F462D2" w14:textId="19F11E3A"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Umiejętności: </w:t>
            </w:r>
            <w:r w:rsidRPr="00A46332">
              <w:rPr>
                <w:rFonts w:ascii="Times New Roman" w:eastAsia="Times New Roman" w:hAnsi="Times New Roman" w:cs="Times New Roman"/>
                <w:color w:val="auto"/>
                <w:sz w:val="28"/>
                <w:szCs w:val="28"/>
                <w:highlight w:val="white"/>
                <w:lang w:val="uk-UA" w:bidi="ar-SA"/>
              </w:rPr>
              <w:t>dane strukturalne; działać zgodnie z algorytmem i komponować algorytmy; określ</w:t>
            </w:r>
            <w:r w:rsidR="00236018" w:rsidRPr="00A46332">
              <w:rPr>
                <w:rFonts w:ascii="Times New Roman" w:eastAsia="Times New Roman" w:hAnsi="Times New Roman" w:cs="Times New Roman"/>
                <w:color w:val="auto"/>
                <w:sz w:val="28"/>
                <w:szCs w:val="28"/>
                <w:highlight w:val="white"/>
                <w:lang w:val="pl-PL" w:bidi="ar-SA"/>
              </w:rPr>
              <w:t>a</w:t>
            </w:r>
            <w:r w:rsidRPr="00A46332">
              <w:rPr>
                <w:rFonts w:ascii="Times New Roman" w:eastAsia="Times New Roman" w:hAnsi="Times New Roman" w:cs="Times New Roman"/>
                <w:color w:val="auto"/>
                <w:sz w:val="28"/>
                <w:szCs w:val="28"/>
                <w:highlight w:val="white"/>
                <w:lang w:val="uk-UA" w:bidi="ar-SA"/>
              </w:rPr>
              <w:t xml:space="preserve">ć wystarczalność danych do rozwiązania problemu; używać różnych systemów znaków; znaleźć informacje i ocenić ich wiarygodność; udowodnić prawdziwość </w:t>
            </w:r>
            <w:r w:rsidR="00236018" w:rsidRPr="00A46332">
              <w:rPr>
                <w:rFonts w:ascii="Times New Roman" w:eastAsia="Times New Roman" w:hAnsi="Times New Roman" w:cs="Times New Roman"/>
                <w:color w:val="auto"/>
                <w:sz w:val="28"/>
                <w:szCs w:val="28"/>
                <w:highlight w:val="white"/>
                <w:lang w:val="pl-PL" w:bidi="ar-SA"/>
              </w:rPr>
              <w:t>twierdzeń</w:t>
            </w:r>
            <w:r w:rsidRPr="00A46332">
              <w:rPr>
                <w:rFonts w:ascii="Times New Roman" w:eastAsia="Times New Roman" w:hAnsi="Times New Roman" w:cs="Times New Roman"/>
                <w:color w:val="auto"/>
                <w:sz w:val="28"/>
                <w:szCs w:val="28"/>
                <w:highlight w:val="white"/>
                <w:lang w:val="uk-UA" w:bidi="ar-SA"/>
              </w:rPr>
              <w:t>.</w:t>
            </w:r>
          </w:p>
          <w:p w14:paraId="3E800814" w14:textId="3FBAC228"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Postawa: </w:t>
            </w:r>
            <w:r w:rsidRPr="00A46332">
              <w:rPr>
                <w:rFonts w:ascii="Times New Roman" w:eastAsia="Times New Roman" w:hAnsi="Times New Roman" w:cs="Times New Roman"/>
                <w:color w:val="auto"/>
                <w:sz w:val="28"/>
                <w:szCs w:val="28"/>
                <w:highlight w:val="white"/>
                <w:lang w:val="uk-UA" w:bidi="ar-SA"/>
              </w:rPr>
              <w:t>krytyczne rozumienie informacji i źródeł ich otrzymania; świadomość znaczenia technologii informacyjnych d</w:t>
            </w:r>
            <w:r w:rsidR="00236018" w:rsidRPr="00A46332">
              <w:rPr>
                <w:rFonts w:ascii="Times New Roman" w:eastAsia="Times New Roman" w:hAnsi="Times New Roman" w:cs="Times New Roman"/>
                <w:color w:val="auto"/>
                <w:sz w:val="28"/>
                <w:szCs w:val="28"/>
                <w:highlight w:val="white"/>
                <w:lang w:val="pl-PL" w:bidi="ar-SA"/>
              </w:rPr>
              <w:t>o</w:t>
            </w:r>
            <w:r w:rsidRPr="00A46332">
              <w:rPr>
                <w:rFonts w:ascii="Times New Roman" w:eastAsia="Times New Roman" w:hAnsi="Times New Roman" w:cs="Times New Roman"/>
                <w:color w:val="auto"/>
                <w:sz w:val="28"/>
                <w:szCs w:val="28"/>
                <w:highlight w:val="white"/>
                <w:lang w:val="uk-UA" w:bidi="ar-SA"/>
              </w:rPr>
              <w:t xml:space="preserve"> skutecznego rozwiązywania problemów matematycznych.</w:t>
            </w:r>
          </w:p>
          <w:p w14:paraId="50C2AF6C" w14:textId="51B087DD"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Zasoby do nauki: </w:t>
            </w:r>
            <w:r w:rsidRPr="00A46332">
              <w:rPr>
                <w:rFonts w:ascii="Times New Roman" w:eastAsia="Times New Roman" w:hAnsi="Times New Roman" w:cs="Times New Roman"/>
                <w:color w:val="auto"/>
                <w:sz w:val="28"/>
                <w:szCs w:val="28"/>
                <w:highlight w:val="white"/>
                <w:lang w:val="uk-UA" w:bidi="ar-SA"/>
              </w:rPr>
              <w:t xml:space="preserve">wizualizacja danych, budowa wykresów i </w:t>
            </w:r>
            <w:r w:rsidR="00207DCC" w:rsidRPr="00A46332">
              <w:rPr>
                <w:rFonts w:ascii="Times New Roman" w:eastAsia="Times New Roman" w:hAnsi="Times New Roman" w:cs="Times New Roman"/>
                <w:color w:val="auto"/>
                <w:sz w:val="28"/>
                <w:szCs w:val="28"/>
                <w:highlight w:val="white"/>
                <w:lang w:val="pl-PL" w:bidi="ar-SA"/>
              </w:rPr>
              <w:t>diagramów</w:t>
            </w:r>
            <w:r w:rsidRPr="00A46332">
              <w:rPr>
                <w:rFonts w:ascii="Times New Roman" w:eastAsia="Times New Roman" w:hAnsi="Times New Roman" w:cs="Times New Roman"/>
                <w:color w:val="auto"/>
                <w:sz w:val="28"/>
                <w:szCs w:val="28"/>
                <w:highlight w:val="white"/>
                <w:lang w:val="uk-UA" w:bidi="ar-SA"/>
              </w:rPr>
              <w:t xml:space="preserve"> za pomocą oprogramowania</w:t>
            </w:r>
          </w:p>
        </w:tc>
      </w:tr>
      <w:tr w:rsidR="00A46332" w:rsidRPr="00A46332" w14:paraId="2FD459A9"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8A7BE0"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14:paraId="73BF2946"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Umiejętność uczenia się przez całe życie</w:t>
            </w:r>
          </w:p>
        </w:tc>
        <w:tc>
          <w:tcPr>
            <w:tcW w:w="6696" w:type="dxa"/>
            <w:tcBorders>
              <w:bottom w:val="single" w:sz="8" w:space="0" w:color="000000"/>
              <w:right w:val="single" w:sz="8" w:space="0" w:color="000000"/>
            </w:tcBorders>
            <w:tcMar>
              <w:top w:w="100" w:type="dxa"/>
              <w:left w:w="100" w:type="dxa"/>
              <w:bottom w:w="100" w:type="dxa"/>
              <w:right w:w="100" w:type="dxa"/>
            </w:tcMar>
          </w:tcPr>
          <w:p w14:paraId="079F47A9" w14:textId="0650B21C"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Umiejętności: </w:t>
            </w:r>
            <w:r w:rsidRPr="00A46332">
              <w:rPr>
                <w:rFonts w:ascii="Times New Roman" w:eastAsia="Times New Roman" w:hAnsi="Times New Roman" w:cs="Times New Roman"/>
                <w:color w:val="auto"/>
                <w:sz w:val="28"/>
                <w:szCs w:val="28"/>
                <w:highlight w:val="white"/>
                <w:lang w:val="uk-UA" w:bidi="ar-SA"/>
              </w:rPr>
              <w:t xml:space="preserve">określać cel zajęć edukacyjnych, dobierać i stosować niezbędną wiedzę i metody działania do osiągnięcia tego celu; organizować i planować swoje działania edukacyjne; modelować własną </w:t>
            </w:r>
            <w:r w:rsidR="00207DCC" w:rsidRPr="00A46332">
              <w:rPr>
                <w:rFonts w:ascii="Times New Roman" w:eastAsia="Times New Roman" w:hAnsi="Times New Roman" w:cs="Times New Roman"/>
                <w:color w:val="auto"/>
                <w:sz w:val="28"/>
                <w:szCs w:val="28"/>
                <w:highlight w:val="white"/>
                <w:lang w:val="pl-PL" w:bidi="ar-SA"/>
              </w:rPr>
              <w:t>działalność</w:t>
            </w:r>
            <w:r w:rsidRPr="00A46332">
              <w:rPr>
                <w:rFonts w:ascii="Times New Roman" w:eastAsia="Times New Roman" w:hAnsi="Times New Roman" w:cs="Times New Roman"/>
                <w:color w:val="auto"/>
                <w:sz w:val="28"/>
                <w:szCs w:val="28"/>
                <w:highlight w:val="white"/>
                <w:lang w:val="uk-UA" w:bidi="ar-SA"/>
              </w:rPr>
              <w:t xml:space="preserve"> edukacyjną, analizować, kontrolować, dostosowywać i oceniać wyniki swoich działań edukacyjnych; udow</w:t>
            </w:r>
            <w:r w:rsidR="00207DCC" w:rsidRPr="00A46332">
              <w:rPr>
                <w:rFonts w:ascii="Times New Roman" w:eastAsia="Times New Roman" w:hAnsi="Times New Roman" w:cs="Times New Roman"/>
                <w:color w:val="auto"/>
                <w:sz w:val="28"/>
                <w:szCs w:val="28"/>
                <w:highlight w:val="white"/>
                <w:lang w:val="pl-PL" w:bidi="ar-SA"/>
              </w:rPr>
              <w:t>a</w:t>
            </w:r>
            <w:r w:rsidRPr="00A46332">
              <w:rPr>
                <w:rFonts w:ascii="Times New Roman" w:eastAsia="Times New Roman" w:hAnsi="Times New Roman" w:cs="Times New Roman"/>
                <w:color w:val="auto"/>
                <w:sz w:val="28"/>
                <w:szCs w:val="28"/>
                <w:highlight w:val="white"/>
                <w:lang w:val="uk-UA" w:bidi="ar-SA"/>
              </w:rPr>
              <w:t>dni</w:t>
            </w:r>
            <w:r w:rsidR="00207DCC" w:rsidRPr="00A46332">
              <w:rPr>
                <w:rFonts w:ascii="Times New Roman" w:eastAsia="Times New Roman" w:hAnsi="Times New Roman" w:cs="Times New Roman"/>
                <w:color w:val="auto"/>
                <w:sz w:val="28"/>
                <w:szCs w:val="28"/>
                <w:highlight w:val="white"/>
                <w:lang w:val="pl-PL" w:bidi="ar-SA"/>
              </w:rPr>
              <w:t>a</w:t>
            </w:r>
            <w:r w:rsidRPr="00A46332">
              <w:rPr>
                <w:rFonts w:ascii="Times New Roman" w:eastAsia="Times New Roman" w:hAnsi="Times New Roman" w:cs="Times New Roman"/>
                <w:color w:val="auto"/>
                <w:sz w:val="28"/>
                <w:szCs w:val="28"/>
                <w:highlight w:val="white"/>
                <w:lang w:val="uk-UA" w:bidi="ar-SA"/>
              </w:rPr>
              <w:t>ć słuszność własnego osądu lub przyznać się do błędu.</w:t>
            </w:r>
          </w:p>
          <w:p w14:paraId="048CE129"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Postawa: </w:t>
            </w:r>
            <w:r w:rsidRPr="00A46332">
              <w:rPr>
                <w:rFonts w:ascii="Times New Roman" w:eastAsia="Times New Roman" w:hAnsi="Times New Roman" w:cs="Times New Roman"/>
                <w:color w:val="auto"/>
                <w:sz w:val="28"/>
                <w:szCs w:val="28"/>
                <w:highlight w:val="white"/>
                <w:lang w:val="uk-UA" w:bidi="ar-SA"/>
              </w:rPr>
              <w:t>świadomość własnych potrzeb edukacyjnych oraz wartość nowej wiedzy i umiejętności; zainteresowanie poznawaniem świata; zrozumienie znaczenia uczenia się przez całe życie; chęć poprawy wyników swojej działalności.</w:t>
            </w:r>
          </w:p>
          <w:p w14:paraId="2BA68F4D" w14:textId="7871378D"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Zasoby edukacyjne: </w:t>
            </w:r>
            <w:r w:rsidRPr="00A46332">
              <w:rPr>
                <w:rFonts w:ascii="Times New Roman" w:eastAsia="Times New Roman" w:hAnsi="Times New Roman" w:cs="Times New Roman"/>
                <w:color w:val="auto"/>
                <w:sz w:val="28"/>
                <w:szCs w:val="28"/>
                <w:highlight w:val="white"/>
                <w:lang w:val="uk-UA" w:bidi="ar-SA"/>
              </w:rPr>
              <w:t xml:space="preserve">modelowanie własnej </w:t>
            </w:r>
            <w:r w:rsidR="00B57D9D">
              <w:rPr>
                <w:rFonts w:ascii="Times New Roman" w:eastAsia="Times New Roman" w:hAnsi="Times New Roman" w:cs="Times New Roman"/>
                <w:color w:val="auto"/>
                <w:sz w:val="28"/>
                <w:szCs w:val="28"/>
                <w:highlight w:val="white"/>
                <w:lang w:val="pl-PL" w:bidi="ar-SA"/>
              </w:rPr>
              <w:t>ścieżki</w:t>
            </w:r>
            <w:r w:rsidRPr="00A46332">
              <w:rPr>
                <w:rFonts w:ascii="Times New Roman" w:eastAsia="Times New Roman" w:hAnsi="Times New Roman" w:cs="Times New Roman"/>
                <w:color w:val="auto"/>
                <w:sz w:val="28"/>
                <w:szCs w:val="28"/>
                <w:highlight w:val="white"/>
                <w:lang w:val="uk-UA" w:bidi="ar-SA"/>
              </w:rPr>
              <w:t xml:space="preserve"> edukacyjnej</w:t>
            </w:r>
          </w:p>
        </w:tc>
      </w:tr>
      <w:tr w:rsidR="00A46332" w:rsidRPr="00A46332" w14:paraId="65581170"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807653"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14:paraId="5B47FE08"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Inicjatywa i przedsiębiorczość</w:t>
            </w:r>
          </w:p>
        </w:tc>
        <w:tc>
          <w:tcPr>
            <w:tcW w:w="6696" w:type="dxa"/>
            <w:tcBorders>
              <w:bottom w:val="single" w:sz="8" w:space="0" w:color="000000"/>
              <w:right w:val="single" w:sz="8" w:space="0" w:color="000000"/>
            </w:tcBorders>
            <w:tcMar>
              <w:top w:w="100" w:type="dxa"/>
              <w:left w:w="100" w:type="dxa"/>
              <w:bottom w:w="100" w:type="dxa"/>
              <w:right w:w="100" w:type="dxa"/>
            </w:tcMar>
          </w:tcPr>
          <w:p w14:paraId="73E9555E" w14:textId="3D804679"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Umiejętności: </w:t>
            </w:r>
            <w:r w:rsidRPr="00A46332">
              <w:rPr>
                <w:rFonts w:ascii="Times New Roman" w:eastAsia="Times New Roman" w:hAnsi="Times New Roman" w:cs="Times New Roman"/>
                <w:color w:val="auto"/>
                <w:sz w:val="28"/>
                <w:szCs w:val="28"/>
                <w:highlight w:val="white"/>
                <w:lang w:val="uk-UA" w:bidi="ar-SA"/>
              </w:rPr>
              <w:t>generować nowe pomysły, rozwiązywać problemy życiowe, analizować, przewidywać, podejmować optymalne decyzje; stosować kryteria racjonalności, praktyczności, wydajności i dokładności w celu wyboru najlepszego rozwiązania; argumentować i bronić swojego stanowiska, dyskutować; stos</w:t>
            </w:r>
            <w:r w:rsidR="00207DCC" w:rsidRPr="00A46332">
              <w:rPr>
                <w:rFonts w:ascii="Times New Roman" w:eastAsia="Times New Roman" w:hAnsi="Times New Roman" w:cs="Times New Roman"/>
                <w:color w:val="auto"/>
                <w:sz w:val="28"/>
                <w:szCs w:val="28"/>
                <w:highlight w:val="white"/>
                <w:lang w:val="pl-PL" w:bidi="ar-SA"/>
              </w:rPr>
              <w:t>ować</w:t>
            </w:r>
            <w:r w:rsidRPr="00A46332">
              <w:rPr>
                <w:rFonts w:ascii="Times New Roman" w:eastAsia="Times New Roman" w:hAnsi="Times New Roman" w:cs="Times New Roman"/>
                <w:color w:val="auto"/>
                <w:sz w:val="28"/>
                <w:szCs w:val="28"/>
                <w:highlight w:val="white"/>
                <w:lang w:val="uk-UA" w:bidi="ar-SA"/>
              </w:rPr>
              <w:t xml:space="preserve"> różne strategie, szukając najlepszych sposobów rozwiązania problemu życiowego.</w:t>
            </w:r>
          </w:p>
          <w:p w14:paraId="597CE1FF"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Postawa: </w:t>
            </w:r>
            <w:r w:rsidRPr="00A46332">
              <w:rPr>
                <w:rFonts w:ascii="Times New Roman" w:eastAsia="Times New Roman" w:hAnsi="Times New Roman" w:cs="Times New Roman"/>
                <w:color w:val="auto"/>
                <w:sz w:val="28"/>
                <w:szCs w:val="28"/>
                <w:highlight w:val="white"/>
                <w:lang w:val="uk-UA" w:bidi="ar-SA"/>
              </w:rPr>
              <w:t>inicjatywa, odpowiedzialność, pewność siebie; przekonanie, że sukces zespołu to także sukces osobisty; pozytywna ocena i wspieranie konstruktywnych pomysłów innych.</w:t>
            </w:r>
          </w:p>
          <w:p w14:paraId="26F6CE60" w14:textId="1ECF8B93"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Zasoby edukacyjne: </w:t>
            </w:r>
            <w:r w:rsidRPr="00A46332">
              <w:rPr>
                <w:rFonts w:ascii="Times New Roman" w:eastAsia="Times New Roman" w:hAnsi="Times New Roman" w:cs="Times New Roman"/>
                <w:color w:val="auto"/>
                <w:sz w:val="28"/>
                <w:szCs w:val="28"/>
                <w:highlight w:val="white"/>
                <w:lang w:val="uk-UA" w:bidi="ar-SA"/>
              </w:rPr>
              <w:t>zadania treści przedsiębior</w:t>
            </w:r>
            <w:r w:rsidR="00207DCC" w:rsidRPr="00A46332">
              <w:rPr>
                <w:rFonts w:ascii="Times New Roman" w:eastAsia="Times New Roman" w:hAnsi="Times New Roman" w:cs="Times New Roman"/>
                <w:color w:val="auto"/>
                <w:sz w:val="28"/>
                <w:szCs w:val="28"/>
                <w:highlight w:val="white"/>
                <w:lang w:val="pl-PL" w:bidi="ar-SA"/>
              </w:rPr>
              <w:t>czości</w:t>
            </w:r>
            <w:r w:rsidRPr="00A46332">
              <w:rPr>
                <w:rFonts w:ascii="Times New Roman" w:eastAsia="Times New Roman" w:hAnsi="Times New Roman" w:cs="Times New Roman"/>
                <w:color w:val="auto"/>
                <w:sz w:val="28"/>
                <w:szCs w:val="28"/>
                <w:highlight w:val="white"/>
                <w:lang w:val="uk-UA" w:bidi="ar-SA"/>
              </w:rPr>
              <w:t xml:space="preserve"> (zadania optymalizacyjne)</w:t>
            </w:r>
          </w:p>
        </w:tc>
      </w:tr>
      <w:tr w:rsidR="00A46332" w:rsidRPr="00A46332" w14:paraId="0153C97F"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A1EA59"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14:paraId="24A8516B"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Kompetencje społeczne i obywatelskie</w:t>
            </w:r>
          </w:p>
        </w:tc>
        <w:tc>
          <w:tcPr>
            <w:tcW w:w="6696" w:type="dxa"/>
            <w:tcBorders>
              <w:bottom w:val="single" w:sz="8" w:space="0" w:color="000000"/>
              <w:right w:val="single" w:sz="8" w:space="0" w:color="000000"/>
            </w:tcBorders>
            <w:tcMar>
              <w:top w:w="100" w:type="dxa"/>
              <w:left w:w="100" w:type="dxa"/>
              <w:bottom w:w="100" w:type="dxa"/>
              <w:right w:w="100" w:type="dxa"/>
            </w:tcMar>
          </w:tcPr>
          <w:p w14:paraId="68483DBA" w14:textId="26778A3D"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Umiejętność: </w:t>
            </w:r>
            <w:r w:rsidRPr="00A46332">
              <w:rPr>
                <w:rFonts w:ascii="Times New Roman" w:eastAsia="Times New Roman" w:hAnsi="Times New Roman" w:cs="Times New Roman"/>
                <w:color w:val="auto"/>
                <w:sz w:val="28"/>
                <w:szCs w:val="28"/>
                <w:highlight w:val="white"/>
                <w:lang w:val="uk-UA" w:bidi="ar-SA"/>
              </w:rPr>
              <w:t>wyraża</w:t>
            </w:r>
            <w:r w:rsidR="00207DCC" w:rsidRPr="00A46332">
              <w:rPr>
                <w:rFonts w:ascii="Times New Roman" w:eastAsia="Times New Roman" w:hAnsi="Times New Roman" w:cs="Times New Roman"/>
                <w:color w:val="auto"/>
                <w:sz w:val="28"/>
                <w:szCs w:val="28"/>
                <w:highlight w:val="white"/>
                <w:lang w:val="pl-PL" w:bidi="ar-SA"/>
              </w:rPr>
              <w:t>ć</w:t>
            </w:r>
            <w:r w:rsidRPr="00A46332">
              <w:rPr>
                <w:rFonts w:ascii="Times New Roman" w:eastAsia="Times New Roman" w:hAnsi="Times New Roman" w:cs="Times New Roman"/>
                <w:color w:val="auto"/>
                <w:sz w:val="28"/>
                <w:szCs w:val="28"/>
                <w:highlight w:val="white"/>
                <w:lang w:val="uk-UA" w:bidi="ar-SA"/>
              </w:rPr>
              <w:t xml:space="preserve"> własn</w:t>
            </w:r>
            <w:r w:rsidR="00207DCC" w:rsidRPr="00A46332">
              <w:rPr>
                <w:rFonts w:ascii="Times New Roman" w:eastAsia="Times New Roman" w:hAnsi="Times New Roman" w:cs="Times New Roman"/>
                <w:color w:val="auto"/>
                <w:sz w:val="28"/>
                <w:szCs w:val="28"/>
                <w:highlight w:val="white"/>
                <w:lang w:val="pl-PL" w:bidi="ar-SA"/>
              </w:rPr>
              <w:t>ą</w:t>
            </w:r>
            <w:r w:rsidRPr="00A46332">
              <w:rPr>
                <w:rFonts w:ascii="Times New Roman" w:eastAsia="Times New Roman" w:hAnsi="Times New Roman" w:cs="Times New Roman"/>
                <w:color w:val="auto"/>
                <w:sz w:val="28"/>
                <w:szCs w:val="28"/>
                <w:highlight w:val="white"/>
                <w:lang w:val="uk-UA" w:bidi="ar-SA"/>
              </w:rPr>
              <w:t xml:space="preserve"> opini</w:t>
            </w:r>
            <w:r w:rsidR="00207DCC" w:rsidRPr="00A46332">
              <w:rPr>
                <w:rFonts w:ascii="Times New Roman" w:eastAsia="Times New Roman" w:hAnsi="Times New Roman" w:cs="Times New Roman"/>
                <w:color w:val="auto"/>
                <w:sz w:val="28"/>
                <w:szCs w:val="28"/>
                <w:highlight w:val="white"/>
                <w:lang w:val="pl-PL" w:bidi="ar-SA"/>
              </w:rPr>
              <w:t>ę</w:t>
            </w:r>
            <w:r w:rsidRPr="00A46332">
              <w:rPr>
                <w:rFonts w:ascii="Times New Roman" w:eastAsia="Times New Roman" w:hAnsi="Times New Roman" w:cs="Times New Roman"/>
                <w:color w:val="auto"/>
                <w:sz w:val="28"/>
                <w:szCs w:val="28"/>
                <w:highlight w:val="white"/>
                <w:lang w:val="uk-UA" w:bidi="ar-SA"/>
              </w:rPr>
              <w:t>, słuch</w:t>
            </w:r>
            <w:r w:rsidR="00207DCC" w:rsidRPr="00A46332">
              <w:rPr>
                <w:rFonts w:ascii="Times New Roman" w:eastAsia="Times New Roman" w:hAnsi="Times New Roman" w:cs="Times New Roman"/>
                <w:color w:val="auto"/>
                <w:sz w:val="28"/>
                <w:szCs w:val="28"/>
                <w:highlight w:val="white"/>
                <w:lang w:val="pl-PL" w:bidi="ar-SA"/>
              </w:rPr>
              <w:t>ać</w:t>
            </w:r>
            <w:r w:rsidRPr="00A46332">
              <w:rPr>
                <w:rFonts w:ascii="Times New Roman" w:eastAsia="Times New Roman" w:hAnsi="Times New Roman" w:cs="Times New Roman"/>
                <w:color w:val="auto"/>
                <w:sz w:val="28"/>
                <w:szCs w:val="28"/>
                <w:highlight w:val="white"/>
                <w:lang w:val="uk-UA" w:bidi="ar-SA"/>
              </w:rPr>
              <w:t xml:space="preserve"> i wysłuchiwa</w:t>
            </w:r>
            <w:r w:rsidR="00207DCC" w:rsidRPr="00A46332">
              <w:rPr>
                <w:rFonts w:ascii="Times New Roman" w:eastAsia="Times New Roman" w:hAnsi="Times New Roman" w:cs="Times New Roman"/>
                <w:color w:val="auto"/>
                <w:sz w:val="28"/>
                <w:szCs w:val="28"/>
                <w:highlight w:val="white"/>
                <w:lang w:val="pl-PL" w:bidi="ar-SA"/>
              </w:rPr>
              <w:t>ć</w:t>
            </w:r>
            <w:r w:rsidRPr="00A46332">
              <w:rPr>
                <w:rFonts w:ascii="Times New Roman" w:eastAsia="Times New Roman" w:hAnsi="Times New Roman" w:cs="Times New Roman"/>
                <w:color w:val="auto"/>
                <w:sz w:val="28"/>
                <w:szCs w:val="28"/>
                <w:highlight w:val="white"/>
                <w:lang w:val="uk-UA" w:bidi="ar-SA"/>
              </w:rPr>
              <w:t xml:space="preserve"> innych, ocenia</w:t>
            </w:r>
            <w:r w:rsidR="00207DCC" w:rsidRPr="00A46332">
              <w:rPr>
                <w:rFonts w:ascii="Times New Roman" w:eastAsia="Times New Roman" w:hAnsi="Times New Roman" w:cs="Times New Roman"/>
                <w:color w:val="auto"/>
                <w:sz w:val="28"/>
                <w:szCs w:val="28"/>
                <w:highlight w:val="white"/>
                <w:lang w:val="pl-PL" w:bidi="ar-SA"/>
              </w:rPr>
              <w:t>ć</w:t>
            </w:r>
            <w:r w:rsidRPr="00A46332">
              <w:rPr>
                <w:rFonts w:ascii="Times New Roman" w:eastAsia="Times New Roman" w:hAnsi="Times New Roman" w:cs="Times New Roman"/>
                <w:color w:val="auto"/>
                <w:sz w:val="28"/>
                <w:szCs w:val="28"/>
                <w:highlight w:val="white"/>
                <w:lang w:val="uk-UA" w:bidi="ar-SA"/>
              </w:rPr>
              <w:t xml:space="preserve"> argument</w:t>
            </w:r>
            <w:r w:rsidR="00207DCC" w:rsidRPr="00A46332">
              <w:rPr>
                <w:rFonts w:ascii="Times New Roman" w:eastAsia="Times New Roman" w:hAnsi="Times New Roman" w:cs="Times New Roman"/>
                <w:color w:val="auto"/>
                <w:sz w:val="28"/>
                <w:szCs w:val="28"/>
                <w:highlight w:val="white"/>
                <w:lang w:val="pl-PL" w:bidi="ar-SA"/>
              </w:rPr>
              <w:t>y</w:t>
            </w:r>
            <w:r w:rsidRPr="00A46332">
              <w:rPr>
                <w:rFonts w:ascii="Times New Roman" w:eastAsia="Times New Roman" w:hAnsi="Times New Roman" w:cs="Times New Roman"/>
                <w:color w:val="auto"/>
                <w:sz w:val="28"/>
                <w:szCs w:val="28"/>
                <w:highlight w:val="white"/>
                <w:lang w:val="uk-UA" w:bidi="ar-SA"/>
              </w:rPr>
              <w:t xml:space="preserve"> i zmiany opinii na podstawie dowodów; argumentować i bronić swojego stanowiska; podejmować świadome decyzje w sytuacjach życiowych; współpracować w zespole, przydzielać i pełnić własną rolę w pracy zespołowej; analizować własną sytuację ekonomiczną, budżet rodzinny; poruszać się po szerokiej gamie usług i towarów w oparciu o jasne kryteria, dokonywać wyborów konsumenckich na podstawie różnych danych.</w:t>
            </w:r>
          </w:p>
          <w:p w14:paraId="3674E9D4"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Postawa: </w:t>
            </w:r>
            <w:r w:rsidRPr="00A46332">
              <w:rPr>
                <w:rFonts w:ascii="Times New Roman" w:eastAsia="Times New Roman" w:hAnsi="Times New Roman" w:cs="Times New Roman"/>
                <w:color w:val="auto"/>
                <w:sz w:val="28"/>
                <w:szCs w:val="28"/>
                <w:highlight w:val="white"/>
                <w:lang w:val="uk-UA" w:bidi="ar-SA"/>
              </w:rPr>
              <w:t>oszczędność i umiar; równe traktowanie innych bez względu na zamożność, pochodzenie społeczne; odpowiedzialność za wspólną sprawę; chęć logicznego uzasadnienia stanowiska bez przedwczesnego wyciągania wniosków; poszanowanie praw człowieka, aktywna pozycja w walce z dyskryminacją.</w:t>
            </w:r>
          </w:p>
          <w:p w14:paraId="3E3B3B03"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Zasoby edukacyjne: </w:t>
            </w:r>
            <w:r w:rsidRPr="00A46332">
              <w:rPr>
                <w:rFonts w:ascii="Times New Roman" w:eastAsia="Times New Roman" w:hAnsi="Times New Roman" w:cs="Times New Roman"/>
                <w:color w:val="auto"/>
                <w:sz w:val="28"/>
                <w:szCs w:val="28"/>
                <w:highlight w:val="white"/>
                <w:lang w:val="uk-UA" w:bidi="ar-SA"/>
              </w:rPr>
              <w:t>zadania treści społecznościowych</w:t>
            </w:r>
          </w:p>
        </w:tc>
      </w:tr>
      <w:tr w:rsidR="00A46332" w:rsidRPr="00A46332" w14:paraId="7EF60F24"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65B3BB"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14:paraId="06ACAEF5"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Świadomość i autoekspresja w dziedzinie kultury</w:t>
            </w:r>
          </w:p>
        </w:tc>
        <w:tc>
          <w:tcPr>
            <w:tcW w:w="6696" w:type="dxa"/>
            <w:tcBorders>
              <w:bottom w:val="single" w:sz="8" w:space="0" w:color="000000"/>
              <w:right w:val="single" w:sz="8" w:space="0" w:color="000000"/>
            </w:tcBorders>
            <w:tcMar>
              <w:top w:w="100" w:type="dxa"/>
              <w:left w:w="100" w:type="dxa"/>
              <w:bottom w:w="100" w:type="dxa"/>
              <w:right w:w="100" w:type="dxa"/>
            </w:tcMar>
          </w:tcPr>
          <w:p w14:paraId="29C09773" w14:textId="14C17545"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Umiejętność: </w:t>
            </w:r>
            <w:r w:rsidRPr="00A46332">
              <w:rPr>
                <w:rFonts w:ascii="Times New Roman" w:eastAsia="Times New Roman" w:hAnsi="Times New Roman" w:cs="Times New Roman"/>
                <w:color w:val="auto"/>
                <w:sz w:val="28"/>
                <w:szCs w:val="28"/>
                <w:lang w:val="uk-UA" w:bidi="ar-SA"/>
              </w:rPr>
              <w:t>kompetentn</w:t>
            </w:r>
            <w:r w:rsidR="00811638" w:rsidRPr="00A46332">
              <w:rPr>
                <w:rFonts w:ascii="Times New Roman" w:eastAsia="Times New Roman" w:hAnsi="Times New Roman" w:cs="Times New Roman"/>
                <w:color w:val="auto"/>
                <w:sz w:val="28"/>
                <w:szCs w:val="28"/>
                <w:lang w:val="pl-PL" w:bidi="ar-SA"/>
              </w:rPr>
              <w:t>ie</w:t>
            </w:r>
            <w:r w:rsidRPr="00A46332">
              <w:rPr>
                <w:rFonts w:ascii="Times New Roman" w:eastAsia="Times New Roman" w:hAnsi="Times New Roman" w:cs="Times New Roman"/>
                <w:color w:val="auto"/>
                <w:sz w:val="28"/>
                <w:szCs w:val="28"/>
                <w:lang w:val="uk-UA" w:bidi="ar-SA"/>
              </w:rPr>
              <w:t xml:space="preserve"> i logiczn</w:t>
            </w:r>
            <w:r w:rsidR="00811638" w:rsidRPr="00A46332">
              <w:rPr>
                <w:rFonts w:ascii="Times New Roman" w:eastAsia="Times New Roman" w:hAnsi="Times New Roman" w:cs="Times New Roman"/>
                <w:color w:val="auto"/>
                <w:sz w:val="28"/>
                <w:szCs w:val="28"/>
                <w:lang w:val="pl-PL" w:bidi="ar-SA"/>
              </w:rPr>
              <w:t>ie</w:t>
            </w:r>
            <w:r w:rsidRPr="00A46332">
              <w:rPr>
                <w:rFonts w:ascii="Times New Roman" w:eastAsia="Times New Roman" w:hAnsi="Times New Roman" w:cs="Times New Roman"/>
                <w:color w:val="auto"/>
                <w:sz w:val="28"/>
                <w:szCs w:val="28"/>
                <w:lang w:val="uk-UA" w:bidi="ar-SA"/>
              </w:rPr>
              <w:t xml:space="preserve"> wyraża</w:t>
            </w:r>
            <w:r w:rsidR="00811638" w:rsidRPr="00A46332">
              <w:rPr>
                <w:rFonts w:ascii="Times New Roman" w:eastAsia="Times New Roman" w:hAnsi="Times New Roman" w:cs="Times New Roman"/>
                <w:color w:val="auto"/>
                <w:sz w:val="28"/>
                <w:szCs w:val="28"/>
                <w:lang w:val="pl-PL" w:bidi="ar-SA"/>
              </w:rPr>
              <w:t>ć</w:t>
            </w:r>
            <w:r w:rsidRPr="00A46332">
              <w:rPr>
                <w:rFonts w:ascii="Times New Roman" w:eastAsia="Times New Roman" w:hAnsi="Times New Roman" w:cs="Times New Roman"/>
                <w:color w:val="auto"/>
                <w:sz w:val="28"/>
                <w:szCs w:val="28"/>
                <w:lang w:val="uk-UA" w:bidi="ar-SA"/>
              </w:rPr>
              <w:t xml:space="preserve"> opini</w:t>
            </w:r>
            <w:r w:rsidR="00811638" w:rsidRPr="00A46332">
              <w:rPr>
                <w:rFonts w:ascii="Times New Roman" w:eastAsia="Times New Roman" w:hAnsi="Times New Roman" w:cs="Times New Roman"/>
                <w:color w:val="auto"/>
                <w:sz w:val="28"/>
                <w:szCs w:val="28"/>
                <w:lang w:val="pl-PL" w:bidi="ar-SA"/>
              </w:rPr>
              <w:t>ę</w:t>
            </w:r>
            <w:r w:rsidRPr="00A46332">
              <w:rPr>
                <w:rFonts w:ascii="Times New Roman" w:eastAsia="Times New Roman" w:hAnsi="Times New Roman" w:cs="Times New Roman"/>
                <w:color w:val="auto"/>
                <w:sz w:val="28"/>
                <w:szCs w:val="28"/>
                <w:lang w:val="uk-UA" w:bidi="ar-SA"/>
              </w:rPr>
              <w:t>, argumentow</w:t>
            </w:r>
            <w:r w:rsidR="00811638" w:rsidRPr="00A46332">
              <w:rPr>
                <w:rFonts w:ascii="Times New Roman" w:eastAsia="Times New Roman" w:hAnsi="Times New Roman" w:cs="Times New Roman"/>
                <w:color w:val="auto"/>
                <w:sz w:val="28"/>
                <w:szCs w:val="28"/>
                <w:lang w:val="pl-PL" w:bidi="ar-SA"/>
              </w:rPr>
              <w:t>ać</w:t>
            </w:r>
            <w:r w:rsidRPr="00A46332">
              <w:rPr>
                <w:rFonts w:ascii="Times New Roman" w:eastAsia="Times New Roman" w:hAnsi="Times New Roman" w:cs="Times New Roman"/>
                <w:color w:val="auto"/>
                <w:sz w:val="28"/>
                <w:szCs w:val="28"/>
                <w:lang w:val="uk-UA" w:bidi="ar-SA"/>
              </w:rPr>
              <w:t xml:space="preserve"> i prowadz</w:t>
            </w:r>
            <w:r w:rsidR="00811638" w:rsidRPr="00A46332">
              <w:rPr>
                <w:rFonts w:ascii="Times New Roman" w:eastAsia="Times New Roman" w:hAnsi="Times New Roman" w:cs="Times New Roman"/>
                <w:color w:val="auto"/>
                <w:sz w:val="28"/>
                <w:szCs w:val="28"/>
                <w:lang w:val="pl-PL" w:bidi="ar-SA"/>
              </w:rPr>
              <w:t>ić</w:t>
            </w:r>
            <w:r w:rsidRPr="00A46332">
              <w:rPr>
                <w:rFonts w:ascii="Times New Roman" w:eastAsia="Times New Roman" w:hAnsi="Times New Roman" w:cs="Times New Roman"/>
                <w:color w:val="auto"/>
                <w:sz w:val="28"/>
                <w:szCs w:val="28"/>
                <w:lang w:val="uk-UA" w:bidi="ar-SA"/>
              </w:rPr>
              <w:t xml:space="preserve"> dialog z uwzględnieniem specyfiki narodowej i kulturowej rozmówców oraz przestrzeg</w:t>
            </w:r>
            <w:r w:rsidR="00811638" w:rsidRPr="00A46332">
              <w:rPr>
                <w:rFonts w:ascii="Times New Roman" w:eastAsia="Times New Roman" w:hAnsi="Times New Roman" w:cs="Times New Roman"/>
                <w:color w:val="auto"/>
                <w:sz w:val="28"/>
                <w:szCs w:val="28"/>
                <w:lang w:val="pl-PL" w:bidi="ar-SA"/>
              </w:rPr>
              <w:t>ać</w:t>
            </w:r>
            <w:r w:rsidRPr="00A46332">
              <w:rPr>
                <w:rFonts w:ascii="Times New Roman" w:eastAsia="Times New Roman" w:hAnsi="Times New Roman" w:cs="Times New Roman"/>
                <w:color w:val="auto"/>
                <w:sz w:val="28"/>
                <w:szCs w:val="28"/>
                <w:lang w:val="uk-UA" w:bidi="ar-SA"/>
              </w:rPr>
              <w:t xml:space="preserve"> etyk</w:t>
            </w:r>
            <w:r w:rsidR="00811638" w:rsidRPr="00A46332">
              <w:rPr>
                <w:rFonts w:ascii="Times New Roman" w:eastAsia="Times New Roman" w:hAnsi="Times New Roman" w:cs="Times New Roman"/>
                <w:color w:val="auto"/>
                <w:sz w:val="28"/>
                <w:szCs w:val="28"/>
                <w:lang w:val="pl-PL" w:bidi="ar-SA"/>
              </w:rPr>
              <w:t>i</w:t>
            </w:r>
            <w:r w:rsidRPr="00A46332">
              <w:rPr>
                <w:rFonts w:ascii="Times New Roman" w:eastAsia="Times New Roman" w:hAnsi="Times New Roman" w:cs="Times New Roman"/>
                <w:color w:val="auto"/>
                <w:sz w:val="28"/>
                <w:szCs w:val="28"/>
                <w:lang w:val="uk-UA" w:bidi="ar-SA"/>
              </w:rPr>
              <w:t xml:space="preserve"> komunikacji i interakcji; uwzględnia</w:t>
            </w:r>
            <w:r w:rsidR="00811638" w:rsidRPr="00A46332">
              <w:rPr>
                <w:rFonts w:ascii="Times New Roman" w:eastAsia="Times New Roman" w:hAnsi="Times New Roman" w:cs="Times New Roman"/>
                <w:color w:val="auto"/>
                <w:sz w:val="28"/>
                <w:szCs w:val="28"/>
                <w:lang w:val="pl-PL" w:bidi="ar-SA"/>
              </w:rPr>
              <w:t>ć</w:t>
            </w:r>
            <w:r w:rsidRPr="00A46332">
              <w:rPr>
                <w:rFonts w:ascii="Times New Roman" w:eastAsia="Times New Roman" w:hAnsi="Times New Roman" w:cs="Times New Roman"/>
                <w:color w:val="auto"/>
                <w:sz w:val="28"/>
                <w:szCs w:val="28"/>
                <w:lang w:val="uk-UA" w:bidi="ar-SA"/>
              </w:rPr>
              <w:t xml:space="preserve"> element artystyczny i estetyczny podczas tworzenia produktów swojej działalności (rysunki, teksty, diagramy itp.).</w:t>
            </w:r>
          </w:p>
          <w:p w14:paraId="5C7ED1F3"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Postawa:</w:t>
            </w:r>
            <w:r w:rsidRPr="00A46332">
              <w:rPr>
                <w:rFonts w:ascii="Times New Roman" w:eastAsia="Times New Roman" w:hAnsi="Times New Roman" w:cs="Times New Roman"/>
                <w:color w:val="auto"/>
                <w:sz w:val="28"/>
                <w:szCs w:val="28"/>
                <w:highlight w:val="white"/>
                <w:lang w:val="uk-UA" w:bidi="ar-SA"/>
              </w:rPr>
              <w:t xml:space="preserve"> </w:t>
            </w:r>
            <w:r w:rsidRPr="00A46332">
              <w:rPr>
                <w:rFonts w:ascii="Times New Roman" w:eastAsia="Times New Roman" w:hAnsi="Times New Roman" w:cs="Times New Roman"/>
                <w:color w:val="auto"/>
                <w:sz w:val="28"/>
                <w:szCs w:val="28"/>
                <w:lang w:val="uk-UA" w:bidi="ar-SA"/>
              </w:rPr>
              <w:t xml:space="preserve">kulturowa samoidentyfikacja, poszanowanie różnorodności kulturowej w społeczeństwie globalnym; świadomość wpływu określonego tematu na kulturę ludzką i społeczeństwo </w:t>
            </w:r>
            <w:r w:rsidRPr="00A46332">
              <w:rPr>
                <w:rFonts w:ascii="Times New Roman" w:eastAsia="Times New Roman" w:hAnsi="Times New Roman" w:cs="Times New Roman"/>
                <w:color w:val="auto"/>
                <w:sz w:val="28"/>
                <w:szCs w:val="28"/>
                <w:highlight w:val="white"/>
                <w:lang w:val="uk-UA" w:bidi="ar-SA"/>
              </w:rPr>
              <w:t>.</w:t>
            </w:r>
          </w:p>
          <w:p w14:paraId="08494C05" w14:textId="77777777" w:rsidR="00523D1A" w:rsidRPr="00A46332" w:rsidRDefault="00523D1A" w:rsidP="00523D1A">
            <w:pPr>
              <w:widowControl/>
              <w:rPr>
                <w:rFonts w:ascii="Times New Roman" w:eastAsia="Times New Roman" w:hAnsi="Times New Roman" w:cs="Times New Roman"/>
                <w:color w:val="auto"/>
                <w:sz w:val="28"/>
                <w:szCs w:val="28"/>
                <w:lang w:val="uk-UA" w:bidi="ar-SA"/>
              </w:rPr>
            </w:pPr>
            <w:r w:rsidRPr="00A46332">
              <w:rPr>
                <w:rFonts w:ascii="Times New Roman" w:eastAsia="Times New Roman" w:hAnsi="Times New Roman" w:cs="Times New Roman"/>
                <w:b/>
                <w:i/>
                <w:color w:val="auto"/>
                <w:sz w:val="28"/>
                <w:szCs w:val="28"/>
                <w:highlight w:val="white"/>
                <w:lang w:val="uk-UA" w:bidi="ar-SA"/>
              </w:rPr>
              <w:t>Zasoby szkoleniowe:</w:t>
            </w:r>
            <w:r w:rsidRPr="00A46332">
              <w:rPr>
                <w:rFonts w:ascii="Times New Roman" w:eastAsia="Times New Roman" w:hAnsi="Times New Roman" w:cs="Times New Roman"/>
                <w:color w:val="auto"/>
                <w:sz w:val="28"/>
                <w:szCs w:val="28"/>
                <w:highlight w:val="white"/>
                <w:lang w:val="uk-UA" w:bidi="ar-SA"/>
              </w:rPr>
              <w:t xml:space="preserve"> </w:t>
            </w:r>
            <w:r w:rsidRPr="00A46332">
              <w:rPr>
                <w:rFonts w:ascii="Times New Roman" w:eastAsia="Times New Roman" w:hAnsi="Times New Roman" w:cs="Times New Roman"/>
                <w:color w:val="auto"/>
                <w:sz w:val="28"/>
                <w:szCs w:val="28"/>
                <w:lang w:val="uk-UA" w:bidi="ar-SA"/>
              </w:rPr>
              <w:t>modele matematyczne w różnych dziedzinach sztuki</w:t>
            </w:r>
          </w:p>
        </w:tc>
      </w:tr>
      <w:tr w:rsidR="00A46332" w:rsidRPr="00A46332" w14:paraId="3E14F643"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AFC22D"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14:paraId="31B919FB"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Znajomość środowiska i zdrowy tryb życia</w:t>
            </w:r>
          </w:p>
        </w:tc>
        <w:tc>
          <w:tcPr>
            <w:tcW w:w="6696" w:type="dxa"/>
            <w:tcBorders>
              <w:bottom w:val="single" w:sz="8" w:space="0" w:color="000000"/>
              <w:right w:val="single" w:sz="8" w:space="0" w:color="000000"/>
            </w:tcBorders>
            <w:tcMar>
              <w:top w:w="100" w:type="dxa"/>
              <w:left w:w="100" w:type="dxa"/>
              <w:bottom w:w="100" w:type="dxa"/>
              <w:right w:w="100" w:type="dxa"/>
            </w:tcMar>
          </w:tcPr>
          <w:p w14:paraId="25267FA9" w14:textId="1A06C298"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Umiejętności: </w:t>
            </w:r>
            <w:r w:rsidRPr="00A46332">
              <w:rPr>
                <w:rFonts w:ascii="Times New Roman" w:eastAsia="Times New Roman" w:hAnsi="Times New Roman" w:cs="Times New Roman"/>
                <w:color w:val="auto"/>
                <w:sz w:val="28"/>
                <w:szCs w:val="28"/>
                <w:highlight w:val="white"/>
                <w:lang w:val="uk-UA" w:bidi="ar-SA"/>
              </w:rPr>
              <w:t>analizować i krytycznie oceniać wydarzenia społeczno-gospodarcze w kraju na podstawie różnych danych; uwzględniać prawne, etyczne, środowiskowe i społeczne konsekwencje decyzji; rozpozna</w:t>
            </w:r>
            <w:r w:rsidR="001136F1" w:rsidRPr="00A46332">
              <w:rPr>
                <w:rFonts w:ascii="Times New Roman" w:eastAsia="Times New Roman" w:hAnsi="Times New Roman" w:cs="Times New Roman"/>
                <w:color w:val="auto"/>
                <w:sz w:val="28"/>
                <w:szCs w:val="28"/>
                <w:highlight w:val="white"/>
                <w:lang w:val="pl-PL" w:bidi="ar-SA"/>
              </w:rPr>
              <w:t>wa</w:t>
            </w:r>
            <w:r w:rsidRPr="00A46332">
              <w:rPr>
                <w:rFonts w:ascii="Times New Roman" w:eastAsia="Times New Roman" w:hAnsi="Times New Roman" w:cs="Times New Roman"/>
                <w:color w:val="auto"/>
                <w:sz w:val="28"/>
                <w:szCs w:val="28"/>
                <w:highlight w:val="white"/>
                <w:lang w:val="uk-UA" w:bidi="ar-SA"/>
              </w:rPr>
              <w:t>ć, w jaki sposób interpretacje wyników rozwiązywania problemów można wykorzystać do manipulacji.</w:t>
            </w:r>
          </w:p>
          <w:p w14:paraId="50FC4931" w14:textId="52FF0720"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Postawa:</w:t>
            </w:r>
            <w:r w:rsidRPr="00A46332">
              <w:rPr>
                <w:rFonts w:ascii="Times New Roman" w:eastAsia="Times New Roman" w:hAnsi="Times New Roman" w:cs="Times New Roman"/>
                <w:color w:val="auto"/>
                <w:sz w:val="28"/>
                <w:szCs w:val="28"/>
                <w:highlight w:val="white"/>
                <w:lang w:val="uk-UA" w:bidi="ar-SA"/>
              </w:rPr>
              <w:t xml:space="preserve"> </w:t>
            </w:r>
            <w:r w:rsidRPr="00A46332">
              <w:rPr>
                <w:rFonts w:ascii="Times New Roman" w:eastAsia="Times New Roman" w:hAnsi="Times New Roman" w:cs="Times New Roman"/>
                <w:color w:val="auto"/>
                <w:sz w:val="28"/>
                <w:szCs w:val="28"/>
                <w:shd w:val="clear" w:color="auto" w:fill="FFFFFF"/>
                <w:lang w:val="uk-UA" w:bidi="ar-SA"/>
              </w:rPr>
              <w:t xml:space="preserve">świadomość związku między każdym przedmiotem a ekologią na podstawie różnych danych; ekonomiczne i ostrożne podejście do zasobów naturalnych, czystość środowiska i przestrzeganie sanitarnych norm życia; rozważenie cech porównawczych przy wyborze zdrowego stylu życia; własne zdanie i stanowisko dotyczące </w:t>
            </w:r>
            <w:r w:rsidR="001136F1" w:rsidRPr="00A46332">
              <w:rPr>
                <w:rFonts w:ascii="Times New Roman" w:eastAsia="Times New Roman" w:hAnsi="Times New Roman" w:cs="Times New Roman"/>
                <w:color w:val="auto"/>
                <w:sz w:val="28"/>
                <w:szCs w:val="28"/>
                <w:shd w:val="clear" w:color="auto" w:fill="FFFFFF"/>
                <w:lang w:val="pl-PL" w:bidi="ar-SA"/>
              </w:rPr>
              <w:t>naduży</w:t>
            </w:r>
            <w:r w:rsidR="00A12AC8">
              <w:rPr>
                <w:rFonts w:ascii="Times New Roman" w:eastAsia="Times New Roman" w:hAnsi="Times New Roman" w:cs="Times New Roman"/>
                <w:color w:val="auto"/>
                <w:sz w:val="28"/>
                <w:szCs w:val="28"/>
                <w:shd w:val="clear" w:color="auto" w:fill="FFFFFF"/>
                <w:lang w:val="pl-PL" w:bidi="ar-SA"/>
              </w:rPr>
              <w:t>w</w:t>
            </w:r>
            <w:r w:rsidR="001136F1" w:rsidRPr="00A46332">
              <w:rPr>
                <w:rFonts w:ascii="Times New Roman" w:eastAsia="Times New Roman" w:hAnsi="Times New Roman" w:cs="Times New Roman"/>
                <w:color w:val="auto"/>
                <w:sz w:val="28"/>
                <w:szCs w:val="28"/>
                <w:shd w:val="clear" w:color="auto" w:fill="FFFFFF"/>
                <w:lang w:val="pl-PL" w:bidi="ar-SA"/>
              </w:rPr>
              <w:t xml:space="preserve">ania </w:t>
            </w:r>
            <w:r w:rsidRPr="00A46332">
              <w:rPr>
                <w:rFonts w:ascii="Times New Roman" w:eastAsia="Times New Roman" w:hAnsi="Times New Roman" w:cs="Times New Roman"/>
                <w:color w:val="auto"/>
                <w:sz w:val="28"/>
                <w:szCs w:val="28"/>
                <w:shd w:val="clear" w:color="auto" w:fill="FFFFFF"/>
                <w:lang w:val="uk-UA" w:bidi="ar-SA"/>
              </w:rPr>
              <w:t>alkoholu, nikotyny itp.</w:t>
            </w:r>
          </w:p>
          <w:p w14:paraId="7990AB9F"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Zasoby </w:t>
            </w:r>
            <w:r w:rsidRPr="00A46332">
              <w:rPr>
                <w:rFonts w:ascii="Times New Roman" w:eastAsia="Times New Roman" w:hAnsi="Times New Roman" w:cs="Times New Roman"/>
                <w:color w:val="auto"/>
                <w:sz w:val="28"/>
                <w:szCs w:val="28"/>
                <w:highlight w:val="white"/>
                <w:lang w:val="uk-UA" w:bidi="ar-SA"/>
              </w:rPr>
              <w:t>edukacyjne: projekty edukacyjne, zadania o treści społeczno-ekonomicznej, ekologicznej; zadania promujące świadomość wartości zdrowego stylu życia</w:t>
            </w:r>
          </w:p>
        </w:tc>
      </w:tr>
    </w:tbl>
    <w:p w14:paraId="453839C9" w14:textId="77777777" w:rsidR="00523D1A" w:rsidRPr="00A46332" w:rsidRDefault="00523D1A" w:rsidP="00523D1A">
      <w:pPr>
        <w:widowControl/>
        <w:ind w:firstLine="709"/>
        <w:jc w:val="both"/>
        <w:rPr>
          <w:rFonts w:ascii="Times New Roman" w:eastAsia="Times New Roman" w:hAnsi="Times New Roman" w:cs="Arial"/>
          <w:color w:val="auto"/>
          <w:sz w:val="28"/>
          <w:szCs w:val="28"/>
          <w:highlight w:val="white"/>
          <w:lang w:val="uk-UA" w:eastAsia="uk-UA" w:bidi="ar-SA"/>
        </w:rPr>
      </w:pPr>
      <w:r w:rsidRPr="00A46332">
        <w:rPr>
          <w:rFonts w:ascii="Times New Roman" w:eastAsia="Arial" w:hAnsi="Times New Roman" w:cs="Times New Roman"/>
          <w:color w:val="auto"/>
          <w:sz w:val="28"/>
          <w:szCs w:val="28"/>
          <w:highlight w:val="white"/>
          <w:lang w:val="uk-UA" w:eastAsia="uk-UA" w:bidi="ar-SA"/>
        </w:rPr>
        <w:lastRenderedPageBreak/>
        <w:t>Kompetencje kluczowe, takie jak umiejętność uczenia się, inicjatywa i przedsiębiorczość, znajomość środowiska i zdrowy styl życia, kompetencje społeczne i obywatelskie mogą być kształtowane przez wszystkie przedmioty jednocześnie. Wyróżnienie w programach nauczania takich przekrojowych linii kluczowych kompetencji, jak „Bezpieczeństwo środowiskowe i zrównoważony rozwój”, „Odpowiedzialność obywatelska”, „Zdrowie i bezpieczeństwo”, „Przedsiębiorczość i kompetencje finansowe” ma na celu</w:t>
      </w:r>
      <w:r w:rsidRPr="00A46332">
        <w:rPr>
          <w:rFonts w:ascii="Times New Roman" w:eastAsia="Arial" w:hAnsi="Times New Roman" w:cs="Times New Roman"/>
          <w:b/>
          <w:color w:val="auto"/>
          <w:sz w:val="28"/>
          <w:szCs w:val="28"/>
          <w:highlight w:val="white"/>
          <w:lang w:val="uk-UA" w:eastAsia="uk-UA" w:bidi="ar-SA"/>
        </w:rPr>
        <w:t xml:space="preserve"> </w:t>
      </w:r>
      <w:r w:rsidRPr="00A46332">
        <w:rPr>
          <w:rFonts w:ascii="Times New Roman" w:eastAsia="Arial" w:hAnsi="Times New Roman" w:cs="Times New Roman"/>
          <w:color w:val="auto"/>
          <w:sz w:val="28"/>
          <w:szCs w:val="28"/>
          <w:highlight w:val="white"/>
          <w:lang w:val="uk-UA" w:eastAsia="uk-UA" w:bidi="ar-SA"/>
        </w:rPr>
        <w:t xml:space="preserve">kształtowanie zdolności uczniów do stosowania wiedzy i umiejętności w rzeczywistych sytuacjach życiowych. </w:t>
      </w:r>
      <w:r w:rsidRPr="00A46332">
        <w:rPr>
          <w:rFonts w:ascii="Times New Roman" w:eastAsia="Times New Roman" w:hAnsi="Times New Roman" w:cs="Arial"/>
          <w:color w:val="auto"/>
          <w:sz w:val="28"/>
          <w:szCs w:val="28"/>
          <w:highlight w:val="white"/>
          <w:lang w:val="uk-UA" w:eastAsia="uk-UA" w:bidi="ar-SA"/>
        </w:rPr>
        <w:t>Linie przekrojowe są sposobem integracji kluczowych i ogólnych kompetencji przedmiotowych, poszczególnych przedmiotów i cykli przedmiotowych; muszą być brane pod uwagę w kształtowaniu środowiska szkolnego. Linie przekrojowe są ważnymi społecznie tematami międzyprzedmiotowymi, które pomagają uczniom kształtować poglądy na temat społeczeństwa jako całości, rozwijać umiejętność zastosowania zdobytej wiedzy w różnych sytuacjach.</w:t>
      </w:r>
    </w:p>
    <w:p w14:paraId="190DBEDF" w14:textId="3DAED0CD" w:rsidR="00523D1A" w:rsidRPr="008822D6"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8822D6">
        <w:rPr>
          <w:rFonts w:ascii="Times New Roman" w:eastAsia="Times New Roman" w:hAnsi="Times New Roman" w:cs="Times New Roman"/>
          <w:color w:val="auto"/>
          <w:sz w:val="28"/>
          <w:szCs w:val="28"/>
          <w:highlight w:val="white"/>
          <w:lang w:val="uk-UA" w:bidi="ar-SA"/>
        </w:rPr>
        <w:t xml:space="preserve">Szkolenie </w:t>
      </w:r>
      <w:r w:rsidR="008822D6" w:rsidRPr="008822D6">
        <w:rPr>
          <w:rFonts w:ascii="Times New Roman" w:eastAsia="Times New Roman" w:hAnsi="Times New Roman" w:cs="Times New Roman"/>
          <w:color w:val="auto"/>
          <w:sz w:val="28"/>
          <w:szCs w:val="28"/>
          <w:highlight w:val="white"/>
          <w:lang w:val="pl-PL" w:bidi="ar-SA"/>
        </w:rPr>
        <w:t>w punktach stycznych przedmiotów</w:t>
      </w:r>
      <w:r w:rsidRPr="008822D6">
        <w:rPr>
          <w:rFonts w:ascii="Times New Roman" w:eastAsia="Times New Roman" w:hAnsi="Times New Roman" w:cs="Times New Roman"/>
          <w:color w:val="auto"/>
          <w:sz w:val="28"/>
          <w:szCs w:val="28"/>
          <w:highlight w:val="white"/>
          <w:lang w:val="uk-UA" w:bidi="ar-SA"/>
        </w:rPr>
        <w:t xml:space="preserve"> realizowane jest przede wszystkim poprzez:</w:t>
      </w:r>
    </w:p>
    <w:p w14:paraId="3F60253D" w14:textId="54DFA2AF"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organizacj</w:t>
      </w:r>
      <w:r w:rsidR="00C146ED" w:rsidRPr="00A46332">
        <w:rPr>
          <w:rFonts w:ascii="Times New Roman" w:eastAsia="Times New Roman" w:hAnsi="Times New Roman" w:cs="Times New Roman"/>
          <w:color w:val="auto"/>
          <w:sz w:val="28"/>
          <w:szCs w:val="28"/>
          <w:highlight w:val="white"/>
          <w:lang w:val="pl-PL" w:bidi="ar-SA"/>
        </w:rPr>
        <w:t>ę</w:t>
      </w:r>
      <w:r w:rsidRPr="00A46332">
        <w:rPr>
          <w:rFonts w:ascii="Times New Roman" w:eastAsia="Times New Roman" w:hAnsi="Times New Roman" w:cs="Times New Roman"/>
          <w:color w:val="auto"/>
          <w:sz w:val="28"/>
          <w:szCs w:val="28"/>
          <w:highlight w:val="white"/>
          <w:lang w:val="uk-UA" w:bidi="ar-SA"/>
        </w:rPr>
        <w:t xml:space="preserve"> środowiska edukacyjnego – treści i cele tematów przekrojowych są brane pod uwagę w kształtowaniu duchowego, społecznego i fizycznego środowiska uczenia się;</w:t>
      </w:r>
    </w:p>
    <w:p w14:paraId="66815FC9" w14:textId="1540171D"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 xml:space="preserve">odrębne przedmioty - wychodząc z tematów przekrojowych przy </w:t>
      </w:r>
      <w:r w:rsidR="00B271FF" w:rsidRPr="00A46332">
        <w:rPr>
          <w:rFonts w:ascii="Times New Roman" w:eastAsia="Times New Roman" w:hAnsi="Times New Roman" w:cs="Times New Roman"/>
          <w:color w:val="auto"/>
          <w:sz w:val="28"/>
          <w:szCs w:val="28"/>
          <w:highlight w:val="white"/>
          <w:lang w:val="pl-PL" w:bidi="ar-SA"/>
        </w:rPr>
        <w:t>nauczaniu</w:t>
      </w:r>
      <w:r w:rsidRPr="00A46332">
        <w:rPr>
          <w:rFonts w:ascii="Times New Roman" w:eastAsia="Times New Roman" w:hAnsi="Times New Roman" w:cs="Times New Roman"/>
          <w:color w:val="auto"/>
          <w:sz w:val="28"/>
          <w:szCs w:val="28"/>
          <w:highlight w:val="white"/>
          <w:lang w:val="uk-UA" w:bidi="ar-SA"/>
        </w:rPr>
        <w:t xml:space="preserve"> przedmiotu realizowane są odpowiednie interpretacje, przykłady i metody kształcenia, realizowane są projekty ponadprzedmiotowe, międzyklasowe i ogólnoszkolne. Rola poszczególnych przedmiotów w nauczaniu na tematy przekrojowe jest różna i zależy od celów i treści danego przedmiotu oraz od tego, jak ściśle dany cykl przedmiotowy jest powiązany z określonym tematem przekrojowym;</w:t>
      </w:r>
    </w:p>
    <w:p w14:paraId="0C449EEE" w14:textId="77777777"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przedmioty opcjonalne;</w:t>
      </w:r>
    </w:p>
    <w:p w14:paraId="3F91BC12" w14:textId="77777777"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praca w projektach;</w:t>
      </w:r>
    </w:p>
    <w:p w14:paraId="54E8CD70" w14:textId="77777777"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pozaszkolna praca wychowawcza i praca kół.</w:t>
      </w:r>
    </w:p>
    <w:p w14:paraId="021E25CC" w14:textId="77777777"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A46332" w:rsidRPr="00A46332" w14:paraId="2E614005" w14:textId="77777777" w:rsidTr="00AA1FA7">
        <w:trPr>
          <w:trHeight w:val="20"/>
        </w:trPr>
        <w:tc>
          <w:tcPr>
            <w:tcW w:w="1668" w:type="dxa"/>
          </w:tcPr>
          <w:p w14:paraId="599CA9FF" w14:textId="77777777" w:rsidR="00523D1A" w:rsidRPr="00A46332" w:rsidRDefault="00523D1A" w:rsidP="00523D1A">
            <w:pPr>
              <w:widowControl/>
              <w:jc w:val="center"/>
              <w:rPr>
                <w:rFonts w:ascii="Times New Roman" w:eastAsia="Times New Roman" w:hAnsi="Times New Roman" w:cs="Times New Roman"/>
                <w:b/>
                <w:color w:val="auto"/>
                <w:sz w:val="28"/>
                <w:szCs w:val="28"/>
                <w:lang w:val="uk-UA" w:bidi="ar-SA"/>
              </w:rPr>
            </w:pPr>
            <w:r w:rsidRPr="00A46332">
              <w:rPr>
                <w:rFonts w:ascii="Times New Roman" w:eastAsia="Times New Roman" w:hAnsi="Times New Roman" w:cs="Times New Roman"/>
                <w:b/>
                <w:color w:val="auto"/>
                <w:sz w:val="28"/>
                <w:szCs w:val="28"/>
                <w:lang w:val="uk-UA" w:bidi="ar-SA"/>
              </w:rPr>
              <w:t>Przez linię</w:t>
            </w:r>
          </w:p>
        </w:tc>
        <w:tc>
          <w:tcPr>
            <w:tcW w:w="8620" w:type="dxa"/>
          </w:tcPr>
          <w:p w14:paraId="6A327FE4" w14:textId="77777777" w:rsidR="00523D1A" w:rsidRPr="00A46332" w:rsidRDefault="00523D1A" w:rsidP="00523D1A">
            <w:pPr>
              <w:widowControl/>
              <w:jc w:val="center"/>
              <w:rPr>
                <w:rFonts w:ascii="Times New Roman" w:eastAsia="Times New Roman" w:hAnsi="Times New Roman" w:cs="Times New Roman"/>
                <w:b/>
                <w:color w:val="auto"/>
                <w:sz w:val="28"/>
                <w:szCs w:val="28"/>
                <w:lang w:val="uk-UA" w:bidi="ar-SA"/>
              </w:rPr>
            </w:pPr>
            <w:r w:rsidRPr="00A46332">
              <w:rPr>
                <w:rFonts w:ascii="Times New Roman" w:eastAsia="Times New Roman" w:hAnsi="Times New Roman" w:cs="Times New Roman"/>
                <w:b/>
                <w:color w:val="auto"/>
                <w:sz w:val="28"/>
                <w:szCs w:val="28"/>
                <w:highlight w:val="white"/>
                <w:lang w:val="uk-UA" w:bidi="ar-SA"/>
              </w:rPr>
              <w:t>Krótki opis</w:t>
            </w:r>
          </w:p>
        </w:tc>
      </w:tr>
      <w:tr w:rsidR="00A46332" w:rsidRPr="00A46332" w14:paraId="51ACE93A" w14:textId="77777777" w:rsidTr="00AA1FA7">
        <w:trPr>
          <w:cantSplit/>
          <w:trHeight w:val="20"/>
        </w:trPr>
        <w:tc>
          <w:tcPr>
            <w:tcW w:w="1668" w:type="dxa"/>
            <w:textDirection w:val="btLr"/>
          </w:tcPr>
          <w:p w14:paraId="63E1D2C3" w14:textId="77777777" w:rsidR="00523D1A" w:rsidRPr="00A46332"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A46332">
              <w:rPr>
                <w:rFonts w:ascii="Times New Roman" w:eastAsia="Times New Roman" w:hAnsi="Times New Roman" w:cs="Times New Roman"/>
                <w:color w:val="auto"/>
                <w:sz w:val="28"/>
                <w:szCs w:val="28"/>
                <w:highlight w:val="white"/>
                <w:lang w:val="uk-UA" w:bidi="ar-SA"/>
              </w:rPr>
              <w:t>Bezpieczeństwo środowiskowe i zrównoważony rozwój</w:t>
            </w:r>
          </w:p>
        </w:tc>
        <w:tc>
          <w:tcPr>
            <w:tcW w:w="8620" w:type="dxa"/>
          </w:tcPr>
          <w:p w14:paraId="695F5F99" w14:textId="77777777"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Kształtowanie aktywności społecznej uczniów, odpowiedzialności i świadomości ekologicznej, chęci uczestniczenia w rozwiązywaniu problemów środowiskowych i społecznych, świadomości znaczenia zrównoważonego rozwoju dla przyszłych pokoleń.</w:t>
            </w:r>
          </w:p>
          <w:p w14:paraId="0AE36BD8" w14:textId="77777777" w:rsidR="00523D1A" w:rsidRPr="00A46332"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A46332">
              <w:rPr>
                <w:rFonts w:ascii="Times New Roman" w:eastAsia="Times New Roman" w:hAnsi="Times New Roman" w:cs="Times New Roman"/>
                <w:color w:val="auto"/>
                <w:sz w:val="28"/>
                <w:szCs w:val="28"/>
                <w:highlight w:val="white"/>
                <w:lang w:val="uk-UA" w:bidi="ar-SA"/>
              </w:rPr>
              <w:t>Problem linii przelotowej realizowany jest poprzez zadania z rzeczywistymi danymi o wykorzystaniu zasobów naturalnych, ich ochronie i pomnażaniu. Analiza tych danych sprzyja rozwojowi szacunku dla środowiska, ekologii, kształtowaniu krytycznego myślenia, umiejętności rozwiązywania problemów, krytycznej oceny perspektyw rozwoju środowiska i człowieka. Możliwe są lekcje na świeżym powietrzu.</w:t>
            </w:r>
          </w:p>
        </w:tc>
      </w:tr>
      <w:tr w:rsidR="00A46332" w:rsidRPr="00A46332" w14:paraId="00057B02" w14:textId="77777777" w:rsidTr="00AA1FA7">
        <w:trPr>
          <w:cantSplit/>
          <w:trHeight w:val="20"/>
        </w:trPr>
        <w:tc>
          <w:tcPr>
            <w:tcW w:w="1668" w:type="dxa"/>
            <w:textDirection w:val="btLr"/>
          </w:tcPr>
          <w:p w14:paraId="717C32E7" w14:textId="77777777" w:rsidR="00523D1A" w:rsidRPr="00A46332"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A46332">
              <w:rPr>
                <w:rFonts w:ascii="Times New Roman" w:eastAsia="Times New Roman" w:hAnsi="Times New Roman" w:cs="Times New Roman"/>
                <w:color w:val="auto"/>
                <w:sz w:val="28"/>
                <w:szCs w:val="28"/>
                <w:highlight w:val="white"/>
                <w:lang w:val="uk-UA" w:bidi="ar-SA"/>
              </w:rPr>
              <w:t>Odpowiedzialność cywilna</w:t>
            </w:r>
          </w:p>
        </w:tc>
        <w:tc>
          <w:tcPr>
            <w:tcW w:w="8620" w:type="dxa"/>
          </w:tcPr>
          <w:p w14:paraId="44B9CA25" w14:textId="690420B2" w:rsidR="00523D1A" w:rsidRPr="00A46332" w:rsidRDefault="008B2D2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pl-PL" w:bidi="ar-SA"/>
              </w:rPr>
              <w:t>Promuje ona</w:t>
            </w:r>
            <w:r w:rsidR="00523D1A" w:rsidRPr="00A46332">
              <w:rPr>
                <w:rFonts w:ascii="Times New Roman" w:eastAsia="Times New Roman" w:hAnsi="Times New Roman" w:cs="Times New Roman"/>
                <w:color w:val="auto"/>
                <w:sz w:val="28"/>
                <w:szCs w:val="28"/>
                <w:highlight w:val="white"/>
                <w:lang w:val="uk-UA" w:bidi="ar-SA"/>
              </w:rPr>
              <w:t xml:space="preserve"> formację odpowiedzialnego członka społeczności i społeczeństwa, rozumiejącego zasady i mechanizmy społeczne. Ta przekrojowa linia jest opanowywana głównie poprzez działania zbiorowe (badania, praca grupowa, projekty itp.), która łączy poszczególne przedmioty i rozwija w uczniach chęć współpracy, tolerancję dla odmiennych sposobów pracy i myślenia.</w:t>
            </w:r>
          </w:p>
          <w:p w14:paraId="268CBB98" w14:textId="77777777" w:rsidR="00523D1A" w:rsidRPr="00A46332"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A46332">
              <w:rPr>
                <w:rFonts w:ascii="Times New Roman" w:eastAsia="Times New Roman" w:hAnsi="Times New Roman" w:cs="Times New Roman"/>
                <w:color w:val="auto"/>
                <w:sz w:val="28"/>
                <w:szCs w:val="28"/>
                <w:highlight w:val="white"/>
                <w:lang w:val="uk-UA" w:bidi="ar-SA"/>
              </w:rPr>
              <w:t>Nauka danego przedmiotu powinna wywoływać w uczniach jak najwięcej pozytywnych emocji, a jej treść – ma na celu kształcenie przyzwoitości, pracowitości, systematyczności, konsekwencji, wytrwałości i uczciwości. Przykład nauczyciela ma odgrywać ważną rolę w kształtowaniu tolerancyjnej postawy wobec rówieśników, niezależnie od poziomu osiągnięć w nauce.</w:t>
            </w:r>
          </w:p>
        </w:tc>
      </w:tr>
      <w:tr w:rsidR="00A46332" w:rsidRPr="00A46332" w14:paraId="0EBF3534" w14:textId="77777777" w:rsidTr="00AA1FA7">
        <w:trPr>
          <w:cantSplit/>
          <w:trHeight w:val="20"/>
        </w:trPr>
        <w:tc>
          <w:tcPr>
            <w:tcW w:w="1668" w:type="dxa"/>
            <w:textDirection w:val="btLr"/>
          </w:tcPr>
          <w:p w14:paraId="6D4CA576" w14:textId="77777777" w:rsidR="00523D1A" w:rsidRPr="00A46332"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A46332">
              <w:rPr>
                <w:rFonts w:ascii="Times New Roman" w:eastAsia="Times New Roman" w:hAnsi="Times New Roman" w:cs="Times New Roman"/>
                <w:color w:val="auto"/>
                <w:sz w:val="28"/>
                <w:szCs w:val="28"/>
                <w:highlight w:val="white"/>
                <w:lang w:val="uk-UA" w:bidi="ar-SA"/>
              </w:rPr>
              <w:lastRenderedPageBreak/>
              <w:t>Zdrowie i bezpieczeństwo</w:t>
            </w:r>
          </w:p>
        </w:tc>
        <w:tc>
          <w:tcPr>
            <w:tcW w:w="8620" w:type="dxa"/>
          </w:tcPr>
          <w:p w14:paraId="30748061" w14:textId="167B5E93"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Zadaniem linii przekrojowej jest stać się uczniem</w:t>
            </w:r>
            <w:r w:rsidR="008B2D2A" w:rsidRPr="00A46332">
              <w:rPr>
                <w:rFonts w:ascii="Times New Roman" w:eastAsia="Times New Roman" w:hAnsi="Times New Roman" w:cs="Times New Roman"/>
                <w:color w:val="auto"/>
                <w:sz w:val="28"/>
                <w:szCs w:val="28"/>
                <w:highlight w:val="white"/>
                <w:lang w:val="pl-PL" w:bidi="ar-SA"/>
              </w:rPr>
              <w:t xml:space="preserve"> – osobą - </w:t>
            </w:r>
            <w:r w:rsidRPr="00A46332">
              <w:rPr>
                <w:rFonts w:ascii="Times New Roman" w:eastAsia="Times New Roman" w:hAnsi="Times New Roman" w:cs="Times New Roman"/>
                <w:color w:val="auto"/>
                <w:sz w:val="28"/>
                <w:szCs w:val="28"/>
                <w:highlight w:val="white"/>
                <w:lang w:val="uk-UA" w:bidi="ar-SA"/>
              </w:rPr>
              <w:t>stabilnym emocjonalnie członkiem społeczeństwa, zdolnym do prowadzenia zdrowego trybu życia i tworzenia wokół siebie bezpiecznego środowiska życia.</w:t>
            </w:r>
          </w:p>
          <w:p w14:paraId="006DC8DB" w14:textId="6D53FE73" w:rsidR="00523D1A" w:rsidRPr="00A46332"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A46332">
              <w:rPr>
                <w:rFonts w:ascii="Times New Roman" w:eastAsia="Times New Roman" w:hAnsi="Times New Roman" w:cs="Times New Roman"/>
                <w:color w:val="auto"/>
                <w:sz w:val="28"/>
                <w:szCs w:val="28"/>
                <w:highlight w:val="white"/>
                <w:lang w:val="uk-UA" w:bidi="ar-SA"/>
              </w:rPr>
              <w:t>Realizowane poprzez zadania z rzeczywistymi danymi dotyczącymi bezpieczeństwa i zdrowia (zadania tekstowe związane ze środowiskiem ruchu, ruchem pieszych i pojazdów). Warto zwrócić uwagę na problemy związane z zagrożeniami życia i zdrowia. Rozwiązywanie znalezionych problem</w:t>
            </w:r>
            <w:r w:rsidR="008822D6">
              <w:rPr>
                <w:rFonts w:ascii="Times New Roman" w:eastAsia="Times New Roman" w:hAnsi="Times New Roman" w:cs="Times New Roman"/>
                <w:color w:val="auto"/>
                <w:sz w:val="28"/>
                <w:szCs w:val="28"/>
                <w:highlight w:val="white"/>
                <w:lang w:val="pl-PL" w:bidi="ar-SA"/>
              </w:rPr>
              <w:t>ów,</w:t>
            </w:r>
            <w:r w:rsidRPr="00A46332">
              <w:rPr>
                <w:rFonts w:ascii="Times New Roman" w:eastAsia="Times New Roman" w:hAnsi="Times New Roman" w:cs="Times New Roman"/>
                <w:color w:val="auto"/>
                <w:sz w:val="28"/>
                <w:szCs w:val="28"/>
                <w:highlight w:val="white"/>
                <w:lang w:val="uk-UA" w:bidi="ar-SA"/>
              </w:rPr>
              <w:t xml:space="preserve"> </w:t>
            </w:r>
            <w:r w:rsidR="008822D6">
              <w:rPr>
                <w:rFonts w:ascii="Times New Roman" w:eastAsia="Times New Roman" w:hAnsi="Times New Roman" w:cs="Times New Roman"/>
                <w:color w:val="auto"/>
                <w:sz w:val="28"/>
                <w:szCs w:val="28"/>
                <w:highlight w:val="white"/>
                <w:lang w:val="pl-PL" w:bidi="ar-SA"/>
              </w:rPr>
              <w:t>szuka</w:t>
            </w:r>
            <w:r w:rsidRPr="00A46332">
              <w:rPr>
                <w:rFonts w:ascii="Times New Roman" w:eastAsia="Times New Roman" w:hAnsi="Times New Roman" w:cs="Times New Roman"/>
                <w:color w:val="auto"/>
                <w:sz w:val="28"/>
                <w:szCs w:val="28"/>
                <w:highlight w:val="white"/>
                <w:lang w:val="uk-UA" w:bidi="ar-SA"/>
              </w:rPr>
              <w:t>nie optymalnych metod rozwiązywania  problemów itp., może wywołać u uczniów wiele radosnych emocji.</w:t>
            </w:r>
          </w:p>
        </w:tc>
      </w:tr>
      <w:tr w:rsidR="00A46332" w:rsidRPr="00A46332" w14:paraId="04D9738D" w14:textId="77777777" w:rsidTr="00AA1FA7">
        <w:trPr>
          <w:cantSplit/>
          <w:trHeight w:val="20"/>
        </w:trPr>
        <w:tc>
          <w:tcPr>
            <w:tcW w:w="1668" w:type="dxa"/>
            <w:textDirection w:val="btLr"/>
          </w:tcPr>
          <w:p w14:paraId="5868D5D8" w14:textId="77777777" w:rsidR="00523D1A" w:rsidRPr="00A46332"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A46332">
              <w:rPr>
                <w:rFonts w:ascii="Times New Roman" w:eastAsia="Times New Roman" w:hAnsi="Times New Roman" w:cs="Times New Roman"/>
                <w:color w:val="auto"/>
                <w:sz w:val="28"/>
                <w:szCs w:val="28"/>
                <w:highlight w:val="white"/>
                <w:lang w:val="uk-UA" w:bidi="ar-SA"/>
              </w:rPr>
              <w:t>Przedsiębiorczość i znajomość finansów</w:t>
            </w:r>
          </w:p>
        </w:tc>
        <w:tc>
          <w:tcPr>
            <w:tcW w:w="8620" w:type="dxa"/>
          </w:tcPr>
          <w:p w14:paraId="48E0AF86" w14:textId="2609F1F3" w:rsidR="00523D1A" w:rsidRPr="00A46332" w:rsidRDefault="00034AC7" w:rsidP="00523D1A">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pl-PL" w:bidi="ar-SA"/>
              </w:rPr>
              <w:t>Nauczanie</w:t>
            </w:r>
            <w:r w:rsidR="00523D1A" w:rsidRPr="00A46332">
              <w:rPr>
                <w:rFonts w:ascii="Times New Roman" w:eastAsia="Times New Roman" w:hAnsi="Times New Roman" w:cs="Times New Roman"/>
                <w:color w:val="auto"/>
                <w:sz w:val="28"/>
                <w:szCs w:val="28"/>
                <w:highlight w:val="white"/>
                <w:lang w:val="uk-UA" w:bidi="ar-SA"/>
              </w:rPr>
              <w:t xml:space="preserve"> ma na celu rozwijanie inicjatyw przywódczych, umiejętność skutecznego działania w szybko zmieniającym się środowisku technologicznym, zapewniając </w:t>
            </w:r>
            <w:r w:rsidR="00752B21" w:rsidRPr="00A46332">
              <w:rPr>
                <w:rFonts w:ascii="Times New Roman" w:eastAsia="Times New Roman" w:hAnsi="Times New Roman" w:cs="Times New Roman"/>
                <w:color w:val="auto"/>
                <w:sz w:val="28"/>
                <w:szCs w:val="28"/>
                <w:highlight w:val="white"/>
                <w:lang w:val="pl-PL" w:bidi="ar-SA"/>
              </w:rPr>
              <w:t>uczniom</w:t>
            </w:r>
            <w:r w:rsidR="00523D1A" w:rsidRPr="00A46332">
              <w:rPr>
                <w:rFonts w:ascii="Times New Roman" w:eastAsia="Times New Roman" w:hAnsi="Times New Roman" w:cs="Times New Roman"/>
                <w:color w:val="auto"/>
                <w:sz w:val="28"/>
                <w:szCs w:val="28"/>
                <w:highlight w:val="white"/>
                <w:lang w:val="uk-UA" w:bidi="ar-SA"/>
              </w:rPr>
              <w:t xml:space="preserve"> lepsze zrozumienie praktycznych aspektów zagadnień finansowych (oszczędności, inwestycje, pożyczki, ubezpieczenia, pożyczki itp.) .</w:t>
            </w:r>
          </w:p>
          <w:p w14:paraId="6EBA86FC" w14:textId="6E7A5FA0" w:rsidR="00523D1A" w:rsidRPr="00A46332"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A46332">
              <w:rPr>
                <w:rFonts w:ascii="Times New Roman" w:eastAsia="Times New Roman" w:hAnsi="Times New Roman" w:cs="Times New Roman"/>
                <w:color w:val="auto"/>
                <w:sz w:val="28"/>
                <w:szCs w:val="28"/>
                <w:highlight w:val="white"/>
                <w:lang w:val="uk-UA" w:bidi="ar-SA"/>
              </w:rPr>
              <w:t xml:space="preserve">Ta </w:t>
            </w:r>
            <w:r w:rsidR="006A7DAC">
              <w:rPr>
                <w:rFonts w:ascii="Times New Roman" w:eastAsia="Times New Roman" w:hAnsi="Times New Roman" w:cs="Times New Roman"/>
                <w:color w:val="auto"/>
                <w:sz w:val="28"/>
                <w:szCs w:val="28"/>
                <w:highlight w:val="white"/>
                <w:lang w:val="pl-PL" w:bidi="ar-SA"/>
              </w:rPr>
              <w:t>dzialalność</w:t>
            </w:r>
            <w:r w:rsidRPr="00A46332">
              <w:rPr>
                <w:rFonts w:ascii="Times New Roman" w:eastAsia="Times New Roman" w:hAnsi="Times New Roman" w:cs="Times New Roman"/>
                <w:color w:val="auto"/>
                <w:sz w:val="28"/>
                <w:szCs w:val="28"/>
                <w:highlight w:val="white"/>
                <w:lang w:val="uk-UA" w:bidi="ar-SA"/>
              </w:rPr>
              <w:t xml:space="preserve"> wiąże się z rozwiązywaniem praktycznych zadań związanych z planowaniem biznesowym i rzeczywistą oceną własnych możliwości, sporządzaniem budżetu rodzinnego, kształtowaniem oszczędnego stosunku do zasobów naturalnych.</w:t>
            </w:r>
          </w:p>
        </w:tc>
      </w:tr>
    </w:tbl>
    <w:p w14:paraId="2532A165" w14:textId="77777777" w:rsidR="00523D1A" w:rsidRPr="00A46332" w:rsidRDefault="00523D1A" w:rsidP="00523D1A">
      <w:pPr>
        <w:widowControl/>
        <w:jc w:val="both"/>
        <w:rPr>
          <w:rFonts w:ascii="Times New Roman" w:eastAsia="Times New Roman" w:hAnsi="Times New Roman" w:cs="Times New Roman"/>
          <w:color w:val="auto"/>
          <w:sz w:val="18"/>
          <w:szCs w:val="18"/>
          <w:highlight w:val="white"/>
          <w:lang w:val="uk-UA" w:bidi="ar-SA"/>
        </w:rPr>
      </w:pPr>
    </w:p>
    <w:p w14:paraId="226669DF" w14:textId="251D9195"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Niezbędnym warunkiem kształtowania się kompetencji jest aktywna orientacja uczenia się, która polega na stałym angażowaniu uczniów w różnego rodzaju właściwe pedagogicznie aktywne działania edukacyjne i poznawcze, a także jej praktyczne ukierunkowanie. W miarę możliwości celowe jest nie tylko pokazanie wyłaniania się faktu z sytuacji praktycznej, ale także, jeśli to możliwe, stworzenie warunków do samodzielnego wyprowadzenia nowej wiedzy, przetestowania jej w praktyce i ustalenia związków przyczynowo-skutkowych poprzez stworzenie problemu sytuac</w:t>
      </w:r>
      <w:r w:rsidR="00752B21" w:rsidRPr="00A46332">
        <w:rPr>
          <w:rFonts w:ascii="Times New Roman" w:eastAsia="Times New Roman" w:hAnsi="Times New Roman" w:cs="Times New Roman"/>
          <w:color w:val="auto"/>
          <w:sz w:val="28"/>
          <w:szCs w:val="28"/>
          <w:highlight w:val="white"/>
          <w:lang w:val="pl-PL" w:bidi="ar-SA"/>
        </w:rPr>
        <w:t>yjnego</w:t>
      </w:r>
      <w:r w:rsidRPr="00A46332">
        <w:rPr>
          <w:rFonts w:ascii="Times New Roman" w:eastAsia="Times New Roman" w:hAnsi="Times New Roman" w:cs="Times New Roman"/>
          <w:color w:val="auto"/>
          <w:sz w:val="28"/>
          <w:szCs w:val="28"/>
          <w:highlight w:val="white"/>
          <w:lang w:val="uk-UA" w:bidi="ar-SA"/>
        </w:rPr>
        <w:t>, organizowanie obserwacji, eksperymentów i innych działań. Kształtowanie kluczowych kompetencji ułatwia tworzenie i wdrażanie w procesie kształcenia powiązań interdyscyplinarnych i intradyscyplinarnych, a mianowicie: treściowo-informacyjnej, operacyjnej i organizacyjnej oraz metodycznej. Ich zastosowanie wzmaga zainteresowanie poznawcze uczniów nauką i podnosi poziom ich kultury ogólnej, stwarza warunki do usystematyzowania materiału edukacyjnego i kształtowania światopoglądu naukowego. Studenci zdobywają doświadczenie w stosowaniu wiedzy w praktyce i przenoszeniu jej w nowe sytuacje.</w:t>
      </w:r>
    </w:p>
    <w:bookmarkEnd w:id="1"/>
    <w:p w14:paraId="4DF8631B" w14:textId="2D6CC6E3"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i/>
          <w:color w:val="auto"/>
          <w:sz w:val="28"/>
          <w:szCs w:val="28"/>
          <w:lang w:val="uk-UA" w:bidi="ar-SA"/>
        </w:rPr>
        <w:t>Wymagania dla osób, które mogą rozpocząć naukę na poziomie średnim.</w:t>
      </w:r>
      <w:r w:rsidRPr="00A46332">
        <w:rPr>
          <w:rFonts w:ascii="Times New Roman" w:eastAsia="Calibri" w:hAnsi="Times New Roman" w:cs="Times New Roman"/>
          <w:b/>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 xml:space="preserve">Podstawowe wykształcenie średnie uzyskuje się zwykle po ukończeniu </w:t>
      </w:r>
      <w:r w:rsidR="00695B33" w:rsidRPr="00A46332">
        <w:rPr>
          <w:rFonts w:ascii="Times New Roman" w:eastAsia="Calibri" w:hAnsi="Times New Roman" w:cs="Times New Roman"/>
          <w:color w:val="auto"/>
          <w:sz w:val="28"/>
          <w:szCs w:val="28"/>
          <w:lang w:val="pl-PL" w:bidi="ar-SA"/>
        </w:rPr>
        <w:t>nauczania początkowego</w:t>
      </w:r>
      <w:r w:rsidRPr="00A46332">
        <w:rPr>
          <w:rFonts w:ascii="Times New Roman" w:eastAsia="Calibri" w:hAnsi="Times New Roman" w:cs="Times New Roman"/>
          <w:color w:val="auto"/>
          <w:sz w:val="28"/>
          <w:szCs w:val="28"/>
          <w:lang w:val="uk-UA" w:bidi="ar-SA"/>
        </w:rPr>
        <w:t xml:space="preserve">. Dzieci, które otrzymały edukację podstawową 1 września bieżącego roku szkolnego, muszą rozpocząć naukę na poziomie </w:t>
      </w:r>
      <w:r w:rsidR="00695B33" w:rsidRPr="00A46332">
        <w:rPr>
          <w:rFonts w:ascii="Times New Roman" w:eastAsia="Calibri" w:hAnsi="Times New Roman" w:cs="Times New Roman"/>
          <w:color w:val="auto"/>
          <w:sz w:val="28"/>
          <w:szCs w:val="28"/>
          <w:lang w:val="pl-PL" w:bidi="ar-SA"/>
        </w:rPr>
        <w:t>średnim</w:t>
      </w:r>
      <w:r w:rsidRPr="00A46332">
        <w:rPr>
          <w:rFonts w:ascii="Times New Roman" w:eastAsia="Calibri" w:hAnsi="Times New Roman" w:cs="Times New Roman"/>
          <w:color w:val="auto"/>
          <w:sz w:val="28"/>
          <w:szCs w:val="28"/>
          <w:lang w:val="uk-UA" w:bidi="ar-SA"/>
        </w:rPr>
        <w:t xml:space="preserve"> w tym samym roku szkolnym.</w:t>
      </w:r>
    </w:p>
    <w:p w14:paraId="4CFEED82" w14:textId="77777777"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Osoby ze specjalnymi potrzebami edukacyjnymi mogą rozpocząć naukę na poziomie średnim na innych warunkach.</w:t>
      </w:r>
    </w:p>
    <w:p w14:paraId="6AEA60E0" w14:textId="77777777"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i/>
          <w:color w:val="auto"/>
          <w:sz w:val="28"/>
          <w:szCs w:val="28"/>
          <w:lang w:val="uk-UA" w:bidi="ar-SA"/>
        </w:rPr>
        <w:t xml:space="preserve">Lista oddziałów edukacyjnych. </w:t>
      </w:r>
      <w:r w:rsidRPr="00A46332">
        <w:rPr>
          <w:rFonts w:ascii="Times New Roman" w:eastAsia="Calibri" w:hAnsi="Times New Roman" w:cs="Times New Roman"/>
          <w:color w:val="auto"/>
          <w:sz w:val="28"/>
          <w:szCs w:val="28"/>
          <w:lang w:val="uk-UA" w:bidi="ar-SA"/>
        </w:rPr>
        <w:t>Typowy program edukacyjny zawierany jest dla następujących kierunków kształcenia:</w:t>
      </w:r>
    </w:p>
    <w:p w14:paraId="3C936A9C" w14:textId="77777777" w:rsidR="00523D1A" w:rsidRPr="00A46332" w:rsidRDefault="00523D1A" w:rsidP="00523D1A">
      <w:pPr>
        <w:widowControl/>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p w14:paraId="7E6DB89C" w14:textId="77777777" w:rsidR="00523D1A" w:rsidRPr="00A46332" w:rsidRDefault="00523D1A" w:rsidP="00523D1A">
      <w:pPr>
        <w:widowControl/>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p w14:paraId="525045FC" w14:textId="77777777" w:rsidR="00523D1A" w:rsidRPr="00A46332" w:rsidRDefault="00523D1A" w:rsidP="00523D1A">
      <w:pPr>
        <w:widowControl/>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p w14:paraId="6C99C490" w14:textId="77777777" w:rsidR="00523D1A" w:rsidRPr="00A46332" w:rsidRDefault="00523D1A" w:rsidP="00523D1A">
      <w:pPr>
        <w:widowControl/>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p w14:paraId="6216B75B" w14:textId="77777777" w:rsidR="00523D1A" w:rsidRPr="00A46332" w:rsidRDefault="00523D1A" w:rsidP="00523D1A">
      <w:pPr>
        <w:widowControl/>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p w14:paraId="1C84FF65" w14:textId="77777777" w:rsidR="00523D1A" w:rsidRPr="00A46332" w:rsidRDefault="00523D1A" w:rsidP="00523D1A">
      <w:pPr>
        <w:widowControl/>
        <w:ind w:left="709"/>
        <w:jc w:val="both"/>
        <w:rPr>
          <w:rFonts w:ascii="Times New Roman" w:eastAsia="Calibri" w:hAnsi="Times New Roman" w:cs="Times New Roman"/>
          <w:b/>
          <w:i/>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p w14:paraId="3546774B" w14:textId="77777777" w:rsidR="00523D1A" w:rsidRPr="00A46332" w:rsidRDefault="00523D1A" w:rsidP="00523D1A">
      <w:pPr>
        <w:widowControl/>
        <w:ind w:left="709"/>
        <w:jc w:val="both"/>
        <w:rPr>
          <w:rFonts w:ascii="Times New Roman" w:eastAsia="Calibri" w:hAnsi="Times New Roman" w:cs="Times New Roman"/>
          <w:b/>
          <w:i/>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p w14:paraId="6B5B5B86" w14:textId="1CB194A1"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i/>
          <w:color w:val="auto"/>
          <w:sz w:val="28"/>
          <w:szCs w:val="28"/>
          <w:lang w:val="uk-UA" w:bidi="ar-SA"/>
        </w:rPr>
        <w:t xml:space="preserve">Logiczna kolejność </w:t>
      </w:r>
      <w:r w:rsidR="00F507D7" w:rsidRPr="00A46332">
        <w:rPr>
          <w:rFonts w:ascii="Times New Roman" w:eastAsia="Calibri" w:hAnsi="Times New Roman" w:cs="Times New Roman"/>
          <w:i/>
          <w:color w:val="auto"/>
          <w:sz w:val="28"/>
          <w:szCs w:val="28"/>
          <w:lang w:val="pl-PL" w:bidi="ar-SA"/>
        </w:rPr>
        <w:t>nauczania</w:t>
      </w:r>
      <w:r w:rsidRPr="00A46332">
        <w:rPr>
          <w:rFonts w:ascii="Times New Roman" w:eastAsia="Calibri" w:hAnsi="Times New Roman" w:cs="Times New Roman"/>
          <w:i/>
          <w:color w:val="auto"/>
          <w:sz w:val="28"/>
          <w:szCs w:val="28"/>
          <w:lang w:val="uk-UA" w:bidi="ar-SA"/>
        </w:rPr>
        <w:t xml:space="preserve"> przedmiotów </w:t>
      </w:r>
      <w:r w:rsidRPr="00A46332">
        <w:rPr>
          <w:rFonts w:ascii="Times New Roman" w:eastAsia="Calibri" w:hAnsi="Times New Roman" w:cs="Times New Roman"/>
          <w:color w:val="auto"/>
          <w:sz w:val="28"/>
          <w:szCs w:val="28"/>
          <w:lang w:val="uk-UA" w:bidi="ar-SA"/>
        </w:rPr>
        <w:t xml:space="preserve">jest </w:t>
      </w:r>
      <w:r w:rsidR="00F507D7" w:rsidRPr="00A46332">
        <w:rPr>
          <w:rFonts w:ascii="Times New Roman" w:eastAsia="Calibri" w:hAnsi="Times New Roman" w:cs="Times New Roman"/>
          <w:color w:val="auto"/>
          <w:sz w:val="28"/>
          <w:szCs w:val="28"/>
          <w:lang w:val="pl-PL" w:bidi="ar-SA"/>
        </w:rPr>
        <w:t>zamieszczona</w:t>
      </w:r>
      <w:r w:rsidRPr="00A46332">
        <w:rPr>
          <w:rFonts w:ascii="Times New Roman" w:eastAsia="Calibri" w:hAnsi="Times New Roman" w:cs="Times New Roman"/>
          <w:color w:val="auto"/>
          <w:sz w:val="28"/>
          <w:szCs w:val="28"/>
          <w:lang w:val="uk-UA" w:bidi="ar-SA"/>
        </w:rPr>
        <w:t xml:space="preserve"> w odpowiednich </w:t>
      </w:r>
      <w:r w:rsidRPr="00A46332">
        <w:rPr>
          <w:rFonts w:ascii="Times New Roman" w:eastAsia="Calibri" w:hAnsi="Times New Roman" w:cs="Times New Roman"/>
          <w:i/>
          <w:color w:val="auto"/>
          <w:sz w:val="28"/>
          <w:szCs w:val="28"/>
          <w:lang w:val="uk-UA" w:bidi="ar-SA"/>
        </w:rPr>
        <w:t>programach nauczania</w:t>
      </w:r>
      <w:r w:rsidRPr="00A46332">
        <w:rPr>
          <w:rFonts w:ascii="Times New Roman" w:eastAsia="Calibri" w:hAnsi="Times New Roman" w:cs="Times New Roman"/>
          <w:color w:val="auto"/>
          <w:sz w:val="28"/>
          <w:szCs w:val="28"/>
          <w:lang w:val="uk-UA" w:bidi="ar-SA"/>
        </w:rPr>
        <w:t xml:space="preserve"> </w:t>
      </w:r>
      <w:r w:rsidRPr="00A46332">
        <w:rPr>
          <w:rFonts w:ascii="Times New Roman" w:eastAsia="Calibri" w:hAnsi="Times New Roman" w:cs="Times New Roman"/>
          <w:i/>
          <w:color w:val="auto"/>
          <w:sz w:val="28"/>
          <w:szCs w:val="28"/>
          <w:lang w:val="uk-UA" w:bidi="ar-SA"/>
        </w:rPr>
        <w:t xml:space="preserve">programy </w:t>
      </w:r>
      <w:r w:rsidRPr="00A46332">
        <w:rPr>
          <w:rFonts w:ascii="Times New Roman" w:eastAsia="Calibri" w:hAnsi="Times New Roman" w:cs="Times New Roman"/>
          <w:color w:val="auto"/>
          <w:sz w:val="28"/>
          <w:szCs w:val="28"/>
          <w:lang w:val="uk-UA" w:bidi="ar-SA"/>
        </w:rPr>
        <w:t>.</w:t>
      </w:r>
    </w:p>
    <w:p w14:paraId="2AD3175F" w14:textId="77777777"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i/>
          <w:color w:val="auto"/>
          <w:sz w:val="28"/>
          <w:szCs w:val="28"/>
          <w:lang w:val="uk-UA" w:bidi="ar-SA"/>
        </w:rPr>
        <w:lastRenderedPageBreak/>
        <w:t xml:space="preserve">Zalecane formy organizacji procesu edukacyjnego. </w:t>
      </w:r>
      <w:r w:rsidRPr="00A46332">
        <w:rPr>
          <w:rFonts w:ascii="Times New Roman" w:eastAsia="Calibri" w:hAnsi="Times New Roman" w:cs="Times New Roman"/>
          <w:color w:val="auto"/>
          <w:sz w:val="28"/>
          <w:szCs w:val="28"/>
          <w:lang w:val="uk-UA" w:bidi="ar-SA"/>
        </w:rPr>
        <w:t>Głównymi formami organizacji procesu edukacyjnego są różnego rodzaju lekcje:</w:t>
      </w:r>
    </w:p>
    <w:p w14:paraId="7F345C5E" w14:textId="77777777" w:rsidR="00523D1A" w:rsidRPr="00A46332"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kształtowanie kompetencji;</w:t>
      </w:r>
    </w:p>
    <w:p w14:paraId="16C87F95" w14:textId="77777777" w:rsidR="00523D1A" w:rsidRPr="00A46332"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rozwój kompetencji;</w:t>
      </w:r>
    </w:p>
    <w:p w14:paraId="24D32D4E" w14:textId="77777777" w:rsidR="00523D1A" w:rsidRPr="00A46332"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weryfikacja i/lub ocena osiągnięcia kompetencji;</w:t>
      </w:r>
    </w:p>
    <w:p w14:paraId="547DC953" w14:textId="77777777" w:rsidR="00523D1A" w:rsidRPr="00A46332"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korekta podstawowych kompetencji;</w:t>
      </w:r>
    </w:p>
    <w:p w14:paraId="78A153A2" w14:textId="77777777" w:rsidR="00523D1A" w:rsidRPr="00A46332"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A46332">
        <w:rPr>
          <w:rFonts w:ascii="Times New Roman" w:eastAsia="Times New Roman" w:hAnsi="Times New Roman" w:cs="Times New Roman"/>
          <w:color w:val="auto"/>
          <w:sz w:val="28"/>
          <w:szCs w:val="28"/>
          <w:lang w:val="uk-UA" w:eastAsia="uk-UA" w:bidi="ar-SA"/>
        </w:rPr>
        <w:t xml:space="preserve">lekcja połączona </w:t>
      </w:r>
      <w:r w:rsidRPr="00A46332">
        <w:rPr>
          <w:rFonts w:ascii="Times New Roman" w:eastAsia="Calibri" w:hAnsi="Times New Roman" w:cs="Times New Roman"/>
          <w:color w:val="auto"/>
          <w:sz w:val="28"/>
          <w:szCs w:val="28"/>
          <w:lang w:val="uk-UA" w:bidi="ar-SA"/>
        </w:rPr>
        <w:t>.</w:t>
      </w:r>
    </w:p>
    <w:p w14:paraId="60126FED" w14:textId="5A4FE413" w:rsidR="00523D1A" w:rsidRPr="00A46332" w:rsidRDefault="007F162E"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F</w:t>
      </w:r>
      <w:r w:rsidR="00523D1A" w:rsidRPr="00A46332">
        <w:rPr>
          <w:rFonts w:ascii="Times New Roman" w:eastAsia="Calibri" w:hAnsi="Times New Roman" w:cs="Times New Roman"/>
          <w:color w:val="auto"/>
          <w:sz w:val="28"/>
          <w:szCs w:val="28"/>
          <w:lang w:val="uk-UA" w:bidi="ar-SA"/>
        </w:rPr>
        <w:t xml:space="preserve">ormami organizacji procesu edukacyjnego mogą być </w:t>
      </w:r>
      <w:r w:rsidRPr="00A46332">
        <w:rPr>
          <w:rFonts w:ascii="Times New Roman" w:eastAsia="Calibri" w:hAnsi="Times New Roman" w:cs="Times New Roman"/>
          <w:color w:val="auto"/>
          <w:sz w:val="28"/>
          <w:szCs w:val="28"/>
          <w:lang w:val="pl-PL" w:bidi="ar-SA"/>
        </w:rPr>
        <w:t xml:space="preserve">też </w:t>
      </w:r>
      <w:r w:rsidR="00523D1A" w:rsidRPr="00A46332">
        <w:rPr>
          <w:rFonts w:ascii="Times New Roman" w:eastAsia="Calibri" w:hAnsi="Times New Roman" w:cs="Times New Roman"/>
          <w:color w:val="auto"/>
          <w:sz w:val="28"/>
          <w:szCs w:val="28"/>
          <w:lang w:val="uk-UA" w:bidi="ar-SA"/>
        </w:rPr>
        <w:t xml:space="preserve">wycieczki, wirtualne wycieczki, lekcje-seminaria, konferencje, fora, spektakle, instruktaże, questy, lekcje interaktywne ( lekcje - </w:t>
      </w:r>
      <w:r w:rsidR="00DD127F">
        <w:rPr>
          <w:rFonts w:ascii="Times New Roman" w:eastAsia="Times New Roman" w:hAnsi="Times New Roman" w:cs="Times New Roman"/>
          <w:color w:val="auto"/>
          <w:sz w:val="28"/>
          <w:szCs w:val="28"/>
          <w:lang w:val="pl-PL" w:eastAsia="uk-UA" w:bidi="ar-SA"/>
        </w:rPr>
        <w:t>wykłady</w:t>
      </w:r>
      <w:r w:rsidR="00523D1A" w:rsidRPr="00A46332">
        <w:rPr>
          <w:rFonts w:ascii="Times New Roman" w:eastAsia="Times New Roman" w:hAnsi="Times New Roman" w:cs="Times New Roman"/>
          <w:color w:val="auto"/>
          <w:sz w:val="28"/>
          <w:szCs w:val="28"/>
          <w:lang w:val="uk-UA" w:eastAsia="uk-UA" w:bidi="ar-SA"/>
        </w:rPr>
        <w:t xml:space="preserve">, </w:t>
      </w:r>
      <w:r w:rsidR="00523D1A" w:rsidRPr="00A46332">
        <w:rPr>
          <w:rFonts w:ascii="Times New Roman" w:eastAsia="Calibri" w:hAnsi="Times New Roman" w:cs="Times New Roman"/>
          <w:color w:val="auto"/>
          <w:sz w:val="28"/>
          <w:szCs w:val="28"/>
          <w:lang w:val="uk-UA" w:bidi="ar-SA"/>
        </w:rPr>
        <w:t xml:space="preserve">lekcja - </w:t>
      </w:r>
      <w:r w:rsidR="00523D1A" w:rsidRPr="00A46332">
        <w:rPr>
          <w:rFonts w:ascii="Times New Roman" w:eastAsia="Times New Roman" w:hAnsi="Times New Roman" w:cs="Times New Roman"/>
          <w:color w:val="auto"/>
          <w:sz w:val="28"/>
          <w:szCs w:val="28"/>
          <w:lang w:val="uk-UA" w:eastAsia="uk-UA" w:bidi="ar-SA"/>
        </w:rPr>
        <w:t>grup</w:t>
      </w:r>
      <w:r w:rsidR="00DD127F">
        <w:rPr>
          <w:rFonts w:ascii="Times New Roman" w:eastAsia="Times New Roman" w:hAnsi="Times New Roman" w:cs="Times New Roman"/>
          <w:color w:val="auto"/>
          <w:sz w:val="28"/>
          <w:szCs w:val="28"/>
          <w:lang w:val="pl-PL" w:eastAsia="uk-UA" w:bidi="ar-SA"/>
        </w:rPr>
        <w:t>y</w:t>
      </w:r>
      <w:r w:rsidR="00523D1A" w:rsidRPr="00A46332">
        <w:rPr>
          <w:rFonts w:ascii="Times New Roman" w:eastAsia="Times New Roman" w:hAnsi="Times New Roman" w:cs="Times New Roman"/>
          <w:color w:val="auto"/>
          <w:sz w:val="28"/>
          <w:szCs w:val="28"/>
          <w:lang w:val="uk-UA" w:eastAsia="uk-UA" w:bidi="ar-SA"/>
        </w:rPr>
        <w:t xml:space="preserve"> dyskusyjna, lekcje z nauczaniem jednych uczniów </w:t>
      </w:r>
      <w:r w:rsidR="00DD127F">
        <w:rPr>
          <w:rFonts w:ascii="Times New Roman" w:eastAsia="Times New Roman" w:hAnsi="Times New Roman" w:cs="Times New Roman"/>
          <w:color w:val="auto"/>
          <w:sz w:val="28"/>
          <w:szCs w:val="28"/>
          <w:lang w:val="pl-PL" w:eastAsia="uk-UA" w:bidi="ar-SA"/>
        </w:rPr>
        <w:t xml:space="preserve">przez </w:t>
      </w:r>
      <w:r w:rsidR="00523D1A" w:rsidRPr="00A46332">
        <w:rPr>
          <w:rFonts w:ascii="Times New Roman" w:eastAsia="Times New Roman" w:hAnsi="Times New Roman" w:cs="Times New Roman"/>
          <w:color w:val="auto"/>
          <w:sz w:val="28"/>
          <w:szCs w:val="28"/>
          <w:lang w:val="uk-UA" w:eastAsia="uk-UA" w:bidi="ar-SA"/>
        </w:rPr>
        <w:t>inny</w:t>
      </w:r>
      <w:r w:rsidR="00DD127F">
        <w:rPr>
          <w:rFonts w:ascii="Times New Roman" w:eastAsia="Times New Roman" w:hAnsi="Times New Roman" w:cs="Times New Roman"/>
          <w:color w:val="auto"/>
          <w:sz w:val="28"/>
          <w:szCs w:val="28"/>
          <w:lang w:val="pl-PL" w:eastAsia="uk-UA" w:bidi="ar-SA"/>
        </w:rPr>
        <w:t>ch</w:t>
      </w:r>
      <w:r w:rsidR="00523D1A" w:rsidRPr="00A46332">
        <w:rPr>
          <w:rFonts w:ascii="Times New Roman" w:eastAsia="Times New Roman" w:hAnsi="Times New Roman" w:cs="Times New Roman"/>
          <w:color w:val="auto"/>
          <w:sz w:val="28"/>
          <w:szCs w:val="28"/>
          <w:lang w:val="uk-UA" w:eastAsia="uk-UA" w:bidi="ar-SA"/>
        </w:rPr>
        <w:t xml:space="preserve"> ), lekcje zintegrowane, </w:t>
      </w:r>
      <w:r w:rsidR="00523D1A" w:rsidRPr="00A46332">
        <w:rPr>
          <w:rFonts w:ascii="Times New Roman" w:eastAsia="Calibri" w:hAnsi="Times New Roman" w:cs="Times New Roman"/>
          <w:color w:val="auto"/>
          <w:sz w:val="28"/>
          <w:szCs w:val="28"/>
          <w:lang w:val="uk-UA" w:bidi="ar-SA"/>
        </w:rPr>
        <w:t>lekcj</w:t>
      </w:r>
      <w:r w:rsidR="00DD127F">
        <w:rPr>
          <w:rFonts w:ascii="Times New Roman" w:eastAsia="Calibri" w:hAnsi="Times New Roman" w:cs="Times New Roman"/>
          <w:color w:val="auto"/>
          <w:sz w:val="28"/>
          <w:szCs w:val="28"/>
          <w:lang w:val="pl-PL" w:bidi="ar-SA"/>
        </w:rPr>
        <w:t>e</w:t>
      </w:r>
      <w:r w:rsidR="00523D1A" w:rsidRPr="00A46332">
        <w:rPr>
          <w:rFonts w:ascii="Times New Roman" w:eastAsia="Calibri" w:hAnsi="Times New Roman" w:cs="Times New Roman"/>
          <w:color w:val="auto"/>
          <w:sz w:val="28"/>
          <w:szCs w:val="28"/>
          <w:lang w:val="uk-UA" w:bidi="ar-SA"/>
        </w:rPr>
        <w:t xml:space="preserve"> problemow</w:t>
      </w:r>
      <w:r w:rsidR="00DD127F">
        <w:rPr>
          <w:rFonts w:ascii="Times New Roman" w:eastAsia="Calibri" w:hAnsi="Times New Roman" w:cs="Times New Roman"/>
          <w:color w:val="auto"/>
          <w:sz w:val="28"/>
          <w:szCs w:val="28"/>
          <w:lang w:val="pl-PL" w:bidi="ar-SA"/>
        </w:rPr>
        <w:t>e</w:t>
      </w:r>
      <w:r w:rsidR="00523D1A" w:rsidRPr="00A46332">
        <w:rPr>
          <w:rFonts w:ascii="Times New Roman" w:eastAsia="Calibri" w:hAnsi="Times New Roman" w:cs="Times New Roman"/>
          <w:color w:val="auto"/>
          <w:sz w:val="28"/>
          <w:szCs w:val="28"/>
          <w:lang w:val="uk-UA" w:bidi="ar-SA"/>
        </w:rPr>
        <w:t>, lekcje wideo itp.</w:t>
      </w:r>
    </w:p>
    <w:p w14:paraId="3E5CBD86" w14:textId="106EBC82" w:rsidR="00523D1A" w:rsidRPr="00A46332"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color w:val="auto"/>
          <w:sz w:val="28"/>
          <w:szCs w:val="28"/>
          <w:lang w:val="uk-UA" w:eastAsia="uk-UA" w:bidi="ar-SA"/>
        </w:rPr>
        <w:t xml:space="preserve">W celu </w:t>
      </w:r>
      <w:r w:rsidRPr="00A46332">
        <w:rPr>
          <w:rFonts w:ascii="Times New Roman" w:eastAsia="Calibri" w:hAnsi="Times New Roman" w:cs="Times New Roman"/>
          <w:color w:val="auto"/>
          <w:sz w:val="28"/>
          <w:szCs w:val="28"/>
          <w:lang w:val="uk-UA" w:bidi="ar-SA"/>
        </w:rPr>
        <w:t xml:space="preserve">przyswojenia nowego materiału </w:t>
      </w:r>
      <w:r w:rsidRPr="00A46332">
        <w:rPr>
          <w:rFonts w:ascii="Times New Roman" w:eastAsia="Times New Roman" w:hAnsi="Times New Roman" w:cs="Times New Roman"/>
          <w:color w:val="auto"/>
          <w:sz w:val="28"/>
          <w:szCs w:val="28"/>
          <w:lang w:val="uk-UA" w:eastAsia="uk-UA" w:bidi="ar-SA"/>
        </w:rPr>
        <w:t xml:space="preserve">i </w:t>
      </w:r>
      <w:r w:rsidRPr="00A46332">
        <w:rPr>
          <w:rFonts w:ascii="Times New Roman" w:eastAsia="Calibri" w:hAnsi="Times New Roman" w:cs="Times New Roman"/>
          <w:color w:val="auto"/>
          <w:sz w:val="28"/>
          <w:szCs w:val="28"/>
          <w:lang w:val="uk-UA" w:bidi="ar-SA"/>
        </w:rPr>
        <w:t xml:space="preserve">rozwoju kompetencji, </w:t>
      </w:r>
      <w:r w:rsidRPr="00A46332">
        <w:rPr>
          <w:rFonts w:ascii="Times New Roman" w:eastAsia="Times New Roman" w:hAnsi="Times New Roman" w:cs="Times New Roman"/>
          <w:color w:val="auto"/>
          <w:sz w:val="28"/>
          <w:szCs w:val="28"/>
          <w:lang w:val="uk-UA" w:eastAsia="uk-UA" w:bidi="ar-SA"/>
        </w:rPr>
        <w:t>oprócz lekcji prowadzone są zajęcia edukacyjne i praktyczne. Ta forma organizacji łączy realizację różnych ćwiczeń praktycznych, pracę eksperymentalną zgodnie z treścią poszczególnych przedmiotów, jest mniej uregulowana i kładzie nacisk na większą samodzielność uczniów w działaniach eksperymentalnych i praktycznych. Studenci mogą wykorzystać zdobyte kompetencje na zajęciach praktycznych i warsztatach. Lekcja praktyczna to forma organizacji, w której uczniowie mają możliwość zastosowania swojej wiedzy w praktyce. Zadania eksperymentalne przewidziane treścią poszczególnych przedmiotów realizowane są w ramach warsztatów (wykonywanie prac eksperymentalnych i praktycznych). Konferencja przeglądowa (dla klas 8-11) powinna zawierać omówienie kluczowych zapisów przerabianego materiału, student ujawnia nowe uogólniające podejścia do jego analizy. Konferencja przeglądowa może mieć charakter złożony, tj. wdrażać interdyscyplinarne powiązania w uogólnianiu i systematyzowaniu materiałów edukacyjnych. Wycieczka krajoznawcza polega na celowym zapoznawaniu studentów z obiektami i obserwacji procesów w celu przywrócenia i usystematyzowania zdobytej wcześniej wiedzy.</w:t>
      </w:r>
    </w:p>
    <w:p w14:paraId="06DFA323" w14:textId="7D5CC9CA" w:rsidR="00523D1A" w:rsidRPr="00A46332"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color w:val="auto"/>
          <w:sz w:val="28"/>
          <w:szCs w:val="28"/>
          <w:lang w:val="uk-UA" w:eastAsia="uk-UA" w:bidi="ar-SA"/>
        </w:rPr>
        <w:t xml:space="preserve">Funkcję </w:t>
      </w:r>
      <w:r w:rsidRPr="00A46332">
        <w:rPr>
          <w:rFonts w:ascii="Times New Roman" w:eastAsia="Calibri" w:hAnsi="Times New Roman" w:cs="Times New Roman"/>
          <w:color w:val="auto"/>
          <w:sz w:val="28"/>
          <w:szCs w:val="28"/>
          <w:lang w:val="uk-UA" w:bidi="ar-SA"/>
        </w:rPr>
        <w:t xml:space="preserve">sprawdzania i/lub oceny osiągnięcia kompetencji pełnią </w:t>
      </w:r>
      <w:r w:rsidRPr="00A46332">
        <w:rPr>
          <w:rFonts w:ascii="Times New Roman" w:eastAsia="Times New Roman" w:hAnsi="Times New Roman" w:cs="Times New Roman"/>
          <w:color w:val="auto"/>
          <w:sz w:val="28"/>
          <w:szCs w:val="28"/>
          <w:lang w:val="uk-UA" w:eastAsia="uk-UA" w:bidi="ar-SA"/>
        </w:rPr>
        <w:t xml:space="preserve">zajęcia edukacyjne i praktyczne. Uczniowie otrzymują konkretne zadania, które są </w:t>
      </w:r>
      <w:r w:rsidR="007F162E" w:rsidRPr="00A46332">
        <w:rPr>
          <w:rFonts w:ascii="Times New Roman" w:eastAsia="Times New Roman" w:hAnsi="Times New Roman" w:cs="Times New Roman"/>
          <w:color w:val="auto"/>
          <w:sz w:val="28"/>
          <w:szCs w:val="28"/>
          <w:lang w:val="pl-PL" w:eastAsia="uk-UA" w:bidi="ar-SA"/>
        </w:rPr>
        <w:t>potem oddają</w:t>
      </w:r>
      <w:r w:rsidRPr="00A46332">
        <w:rPr>
          <w:rFonts w:ascii="Times New Roman" w:eastAsia="Times New Roman" w:hAnsi="Times New Roman" w:cs="Times New Roman"/>
          <w:color w:val="auto"/>
          <w:sz w:val="28"/>
          <w:szCs w:val="28"/>
          <w:lang w:val="uk-UA" w:eastAsia="uk-UA" w:bidi="ar-SA"/>
        </w:rPr>
        <w:t xml:space="preserve"> nauczycielowi. Można również budować zajęcia praktyczne i warsztaty w celu realizacji funkcji kontrolnych procesu edukacyjnego. Na tych zajęciach studenci wykonują własne wyroby, dokonują pomiarów i raportują wykona</w:t>
      </w:r>
      <w:r w:rsidR="003E5EC5" w:rsidRPr="00A46332">
        <w:rPr>
          <w:rFonts w:ascii="Times New Roman" w:eastAsia="Times New Roman" w:hAnsi="Times New Roman" w:cs="Times New Roman"/>
          <w:color w:val="auto"/>
          <w:sz w:val="28"/>
          <w:szCs w:val="28"/>
          <w:lang w:val="pl-PL" w:eastAsia="uk-UA" w:bidi="ar-SA"/>
        </w:rPr>
        <w:t>ną</w:t>
      </w:r>
      <w:r w:rsidRPr="00A46332">
        <w:rPr>
          <w:rFonts w:ascii="Times New Roman" w:eastAsia="Times New Roman" w:hAnsi="Times New Roman" w:cs="Times New Roman"/>
          <w:color w:val="auto"/>
          <w:sz w:val="28"/>
          <w:szCs w:val="28"/>
          <w:lang w:val="uk-UA" w:eastAsia="uk-UA" w:bidi="ar-SA"/>
        </w:rPr>
        <w:t xml:space="preserve"> prac</w:t>
      </w:r>
      <w:r w:rsidR="003E5EC5" w:rsidRPr="00A46332">
        <w:rPr>
          <w:rFonts w:ascii="Times New Roman" w:eastAsia="Times New Roman" w:hAnsi="Times New Roman" w:cs="Times New Roman"/>
          <w:color w:val="auto"/>
          <w:sz w:val="28"/>
          <w:szCs w:val="28"/>
          <w:lang w:val="pl-PL" w:eastAsia="uk-UA" w:bidi="ar-SA"/>
        </w:rPr>
        <w:t>ę</w:t>
      </w:r>
      <w:r w:rsidRPr="00A46332">
        <w:rPr>
          <w:rFonts w:ascii="Times New Roman" w:eastAsia="Times New Roman" w:hAnsi="Times New Roman" w:cs="Times New Roman"/>
          <w:color w:val="auto"/>
          <w:sz w:val="28"/>
          <w:szCs w:val="28"/>
          <w:lang w:val="uk-UA" w:eastAsia="uk-UA" w:bidi="ar-SA"/>
        </w:rPr>
        <w:t>.</w:t>
      </w:r>
    </w:p>
    <w:p w14:paraId="4C8226F1" w14:textId="5896A688" w:rsidR="00523D1A" w:rsidRPr="00A46332"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color w:val="auto"/>
          <w:sz w:val="28"/>
          <w:szCs w:val="28"/>
          <w:lang w:val="uk-UA" w:eastAsia="uk-UA" w:bidi="ar-SA"/>
        </w:rPr>
        <w:t xml:space="preserve">Możliwe jest prowadzenie zajęć w małych grupach, zespołach i </w:t>
      </w:r>
      <w:r w:rsidR="003E5EC5" w:rsidRPr="00A46332">
        <w:rPr>
          <w:rFonts w:ascii="Times New Roman" w:eastAsia="Times New Roman" w:hAnsi="Times New Roman" w:cs="Times New Roman"/>
          <w:color w:val="auto"/>
          <w:sz w:val="28"/>
          <w:szCs w:val="28"/>
          <w:lang w:val="pl-PL" w:eastAsia="uk-UA" w:bidi="ar-SA"/>
        </w:rPr>
        <w:t>jednostkach</w:t>
      </w:r>
      <w:r w:rsidRPr="00A46332">
        <w:rPr>
          <w:rFonts w:ascii="Times New Roman" w:eastAsia="Times New Roman" w:hAnsi="Times New Roman" w:cs="Times New Roman"/>
          <w:color w:val="auto"/>
          <w:sz w:val="28"/>
          <w:szCs w:val="28"/>
          <w:lang w:val="uk-UA" w:eastAsia="uk-UA" w:bidi="ar-SA"/>
        </w:rPr>
        <w:t xml:space="preserve"> (w tym praca uczniów w parach o zmiennym składzie), pod warunkiem, że poszczególni uczniowie wykonują pracę brygadzistów, konsultantów, czyli tych, którzy uczą małą grupę.</w:t>
      </w:r>
    </w:p>
    <w:p w14:paraId="381CD25A" w14:textId="20799AEF" w:rsidR="00523D1A" w:rsidRPr="00A46332"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bCs/>
          <w:color w:val="auto"/>
          <w:sz w:val="28"/>
          <w:szCs w:val="28"/>
          <w:lang w:val="uk-UA" w:eastAsia="uk-UA" w:bidi="ar-SA"/>
        </w:rPr>
        <w:t xml:space="preserve">Wycieczki </w:t>
      </w:r>
      <w:r w:rsidRPr="00A46332">
        <w:rPr>
          <w:rFonts w:ascii="Times New Roman" w:eastAsia="Times New Roman" w:hAnsi="Times New Roman" w:cs="Times New Roman"/>
          <w:color w:val="auto"/>
          <w:sz w:val="28"/>
          <w:szCs w:val="28"/>
          <w:lang w:val="uk-UA" w:eastAsia="uk-UA" w:bidi="ar-SA"/>
        </w:rPr>
        <w:t xml:space="preserve">mają na celu przede wszystkim ukazanie studentom praktycznego zastosowania wiedzy zdobytej podczas </w:t>
      </w:r>
      <w:r w:rsidR="00431A48" w:rsidRPr="00A46332">
        <w:rPr>
          <w:rFonts w:ascii="Times New Roman" w:eastAsia="Times New Roman" w:hAnsi="Times New Roman" w:cs="Times New Roman"/>
          <w:color w:val="auto"/>
          <w:sz w:val="28"/>
          <w:szCs w:val="28"/>
          <w:lang w:val="pl-PL" w:eastAsia="uk-UA" w:bidi="ar-SA"/>
        </w:rPr>
        <w:t>nauczania</w:t>
      </w:r>
      <w:r w:rsidRPr="00A46332">
        <w:rPr>
          <w:rFonts w:ascii="Times New Roman" w:eastAsia="Times New Roman" w:hAnsi="Times New Roman" w:cs="Times New Roman"/>
          <w:color w:val="auto"/>
          <w:sz w:val="28"/>
          <w:szCs w:val="28"/>
          <w:lang w:val="uk-UA" w:eastAsia="uk-UA" w:bidi="ar-SA"/>
        </w:rPr>
        <w:t xml:space="preserve"> treści z poszczególnych przedmiotów (ewentualnie połączone z zebraniem przez </w:t>
      </w:r>
      <w:r w:rsidR="00431A48" w:rsidRPr="00A46332">
        <w:rPr>
          <w:rFonts w:ascii="Times New Roman" w:eastAsia="Times New Roman" w:hAnsi="Times New Roman" w:cs="Times New Roman"/>
          <w:color w:val="auto"/>
          <w:sz w:val="28"/>
          <w:szCs w:val="28"/>
          <w:lang w:val="pl-PL" w:eastAsia="uk-UA" w:bidi="ar-SA"/>
        </w:rPr>
        <w:t>uczniów</w:t>
      </w:r>
      <w:r w:rsidRPr="00A46332">
        <w:rPr>
          <w:rFonts w:ascii="Times New Roman" w:eastAsia="Times New Roman" w:hAnsi="Times New Roman" w:cs="Times New Roman"/>
          <w:color w:val="auto"/>
          <w:sz w:val="28"/>
          <w:szCs w:val="28"/>
          <w:lang w:val="uk-UA" w:eastAsia="uk-UA" w:bidi="ar-SA"/>
        </w:rPr>
        <w:t xml:space="preserve"> podczas z</w:t>
      </w:r>
      <w:r w:rsidR="00431A48" w:rsidRPr="00A46332">
        <w:rPr>
          <w:rFonts w:ascii="Times New Roman" w:eastAsia="Times New Roman" w:hAnsi="Times New Roman" w:cs="Times New Roman"/>
          <w:color w:val="auto"/>
          <w:sz w:val="28"/>
          <w:szCs w:val="28"/>
          <w:lang w:val="pl-PL" w:eastAsia="uk-UA" w:bidi="ar-SA"/>
        </w:rPr>
        <w:t>bierania</w:t>
      </w:r>
      <w:r w:rsidRPr="00A46332">
        <w:rPr>
          <w:rFonts w:ascii="Times New Roman" w:eastAsia="Times New Roman" w:hAnsi="Times New Roman" w:cs="Times New Roman"/>
          <w:color w:val="auto"/>
          <w:sz w:val="28"/>
          <w:szCs w:val="28"/>
          <w:lang w:val="uk-UA" w:eastAsia="uk-UA" w:bidi="ar-SA"/>
        </w:rPr>
        <w:t xml:space="preserve"> materiału do wykonania określonych zadań).</w:t>
      </w:r>
    </w:p>
    <w:p w14:paraId="44BEA8A0" w14:textId="77777777" w:rsidR="00523D1A" w:rsidRPr="00A46332"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bCs/>
          <w:color w:val="auto"/>
          <w:sz w:val="28"/>
          <w:szCs w:val="28"/>
          <w:lang w:val="uk-UA" w:eastAsia="uk-UA" w:bidi="ar-SA"/>
        </w:rPr>
        <w:t xml:space="preserve">Uczniowie mogą samodzielnie kręcić i montować filmy (podczas lekcji wideo) pod warunkiem, że rozwiną fabułę filmu, </w:t>
      </w:r>
      <w:r w:rsidRPr="00A46332">
        <w:rPr>
          <w:rFonts w:ascii="Times New Roman" w:eastAsia="Times New Roman" w:hAnsi="Times New Roman" w:cs="Times New Roman"/>
          <w:color w:val="auto"/>
          <w:sz w:val="28"/>
          <w:szCs w:val="28"/>
          <w:lang w:val="uk-UA" w:eastAsia="uk-UA" w:bidi="ar-SA"/>
        </w:rPr>
        <w:t>dobiorą materiał, wykonają samodzielnie przydzielone role i przeanalizują wykonaną pracę.</w:t>
      </w:r>
    </w:p>
    <w:p w14:paraId="6157EB79" w14:textId="736CCA51"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Formy organizacji procesu edukacyjnego mogą być wyjaśnione i rozszerzone w treści poszczególnych przedmiotów, z zastrzeżeniem zgodności z wymaganiami Standardu Państwowego i poszczególnych przedmiotów w ciągu roku szkolnego.</w:t>
      </w:r>
    </w:p>
    <w:p w14:paraId="04F169A3" w14:textId="77777777"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Nauczyciel samodzielnie ustala wybór form i metod nauczania, uwzględniając specyficzne warunki pracy, zapewniając jednocześnie osiągnięcie określonych oczekiwanych rezultatów określonych w programach nauczania poszczególnych przedmiotów.</w:t>
      </w:r>
    </w:p>
    <w:p w14:paraId="3C6E3C2D" w14:textId="77777777" w:rsidR="00523D1A" w:rsidRPr="00A46332"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i/>
          <w:color w:val="auto"/>
          <w:sz w:val="28"/>
          <w:szCs w:val="28"/>
          <w:lang w:val="uk-UA" w:bidi="ar-SA"/>
        </w:rPr>
        <w:t xml:space="preserve">Opis i narzędzia wewnętrznego systemu zapewniania jakości kształcenia. </w:t>
      </w:r>
      <w:r w:rsidRPr="00A46332">
        <w:rPr>
          <w:rFonts w:ascii="Times New Roman" w:eastAsia="Calibri" w:hAnsi="Times New Roman" w:cs="Times New Roman"/>
          <w:color w:val="auto"/>
          <w:sz w:val="28"/>
          <w:szCs w:val="28"/>
          <w:lang w:val="uk-UA" w:bidi="ar-SA"/>
        </w:rPr>
        <w:t>Wewnętrzny system zapewniania jakości składa się z następujących elementów:</w:t>
      </w:r>
    </w:p>
    <w:p w14:paraId="6C075965" w14:textId="60926777" w:rsidR="00523D1A" w:rsidRPr="001661CE"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1661CE">
        <w:rPr>
          <w:rFonts w:ascii="Times New Roman" w:eastAsia="Calibri" w:hAnsi="Times New Roman" w:cs="Times New Roman"/>
          <w:color w:val="auto"/>
          <w:sz w:val="28"/>
          <w:szCs w:val="28"/>
          <w:lang w:val="uk-UA" w:bidi="ar-SA"/>
        </w:rPr>
        <w:t xml:space="preserve">personel </w:t>
      </w:r>
      <w:r w:rsidR="00DC6D78">
        <w:rPr>
          <w:rFonts w:ascii="Times New Roman" w:eastAsia="Calibri" w:hAnsi="Times New Roman" w:cs="Times New Roman"/>
          <w:color w:val="auto"/>
          <w:sz w:val="28"/>
          <w:szCs w:val="28"/>
          <w:lang w:val="pl-PL" w:bidi="ar-SA"/>
        </w:rPr>
        <w:t xml:space="preserve">przeznaczony do działań </w:t>
      </w:r>
      <w:r w:rsidRPr="001661CE">
        <w:rPr>
          <w:rFonts w:ascii="Times New Roman" w:eastAsia="Calibri" w:hAnsi="Times New Roman" w:cs="Times New Roman"/>
          <w:color w:val="auto"/>
          <w:sz w:val="28"/>
          <w:szCs w:val="28"/>
          <w:lang w:val="uk-UA" w:bidi="ar-SA"/>
        </w:rPr>
        <w:t>edukacyjnych;</w:t>
      </w:r>
    </w:p>
    <w:p w14:paraId="70FD69BB" w14:textId="77777777" w:rsidR="00523D1A" w:rsidRPr="00A46332"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wsparcie edukacyjne i metodyczne działań edukacyjnych;</w:t>
      </w:r>
    </w:p>
    <w:p w14:paraId="44CE1675" w14:textId="77777777" w:rsidR="00523D1A" w:rsidRPr="00A46332"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materialne i techniczne wsparcie działań edukacyjnych;</w:t>
      </w:r>
    </w:p>
    <w:p w14:paraId="31405328" w14:textId="77777777" w:rsidR="00523D1A" w:rsidRPr="00A46332"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lastRenderedPageBreak/>
        <w:t>jakość szkolenia;</w:t>
      </w:r>
    </w:p>
    <w:p w14:paraId="0BC2F868" w14:textId="77777777" w:rsidR="00523D1A" w:rsidRPr="00A46332"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monitorowanie osiągania przez </w:t>
      </w:r>
      <w:r w:rsidRPr="00A46332">
        <w:rPr>
          <w:rFonts w:ascii="Times New Roman" w:eastAsia="Times New Roman" w:hAnsi="Times New Roman" w:cs="Times New Roman"/>
          <w:color w:val="auto"/>
          <w:sz w:val="28"/>
          <w:szCs w:val="28"/>
          <w:lang w:val="uk-UA" w:eastAsia="uk-UA" w:bidi="ar-SA"/>
        </w:rPr>
        <w:t xml:space="preserve">uczniów efektów uczenia się </w:t>
      </w:r>
      <w:r w:rsidRPr="00A46332">
        <w:rPr>
          <w:rFonts w:ascii="Times New Roman" w:eastAsia="Calibri" w:hAnsi="Times New Roman" w:cs="Times New Roman"/>
          <w:color w:val="auto"/>
          <w:sz w:val="28"/>
          <w:szCs w:val="28"/>
          <w:lang w:val="uk-UA" w:bidi="ar-SA"/>
        </w:rPr>
        <w:t>(kompetencji).</w:t>
      </w:r>
    </w:p>
    <w:p w14:paraId="51C05D36" w14:textId="77777777" w:rsidR="00523D1A" w:rsidRPr="00A46332"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Zadania wewnętrznego systemu zapewniania jakości oświaty:</w:t>
      </w:r>
    </w:p>
    <w:p w14:paraId="5BC4B9A1" w14:textId="77777777" w:rsidR="00523D1A" w:rsidRPr="00A46332"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A46332">
        <w:rPr>
          <w:rFonts w:ascii="Times New Roman" w:eastAsia="Calibri" w:hAnsi="Times New Roman" w:cs="Times New Roman"/>
          <w:color w:val="auto"/>
          <w:sz w:val="28"/>
          <w:szCs w:val="28"/>
          <w:lang w:val="uk-UA" w:bidi="ar-SA"/>
        </w:rPr>
        <w:t>aktualizacja bazy metodologicznej działań edukacyjnych;</w:t>
      </w:r>
    </w:p>
    <w:p w14:paraId="25124D9A" w14:textId="77777777" w:rsidR="00523D1A" w:rsidRPr="00A46332"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A46332">
        <w:rPr>
          <w:rFonts w:ascii="Times New Roman" w:eastAsia="Calibri" w:hAnsi="Times New Roman" w:cs="Times New Roman"/>
          <w:color w:val="auto"/>
          <w:sz w:val="28"/>
          <w:szCs w:val="28"/>
          <w:lang w:val="uk-UA" w:bidi="ar-SA"/>
        </w:rPr>
        <w:t>kontrola realizacji programów nauczania i programu edukacyjnego, jakości wiedzy, umiejętności i zdolności uczniów, opracowywanie zaleceń dotyczących ich doskonalenia;</w:t>
      </w:r>
    </w:p>
    <w:p w14:paraId="4A37C6F1" w14:textId="77777777" w:rsidR="00523D1A" w:rsidRPr="00A46332"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A46332">
        <w:rPr>
          <w:rFonts w:ascii="Times New Roman" w:eastAsia="Calibri" w:hAnsi="Times New Roman" w:cs="Times New Roman"/>
          <w:color w:val="auto"/>
          <w:sz w:val="28"/>
          <w:szCs w:val="28"/>
          <w:lang w:val="uk-UA" w:bidi="ar-SA"/>
        </w:rPr>
        <w:t>monitorowanie i optymalizacja środowiska społeczno-psychologicznego instytucji edukacyjnej;</w:t>
      </w:r>
    </w:p>
    <w:p w14:paraId="58D7D5A7" w14:textId="77777777" w:rsidR="00523D1A" w:rsidRPr="00A46332"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A46332">
        <w:rPr>
          <w:rFonts w:ascii="Times New Roman" w:eastAsia="Calibri" w:hAnsi="Times New Roman" w:cs="Times New Roman"/>
          <w:color w:val="auto"/>
          <w:sz w:val="28"/>
          <w:szCs w:val="28"/>
          <w:lang w:val="uk-UA" w:bidi="ar-SA"/>
        </w:rPr>
        <w:t>stworzenie warunków niezbędnych do podnoszenia poziomu kwalifikacji zawodowych pracowników pedagogicznych.</w:t>
      </w:r>
    </w:p>
    <w:p w14:paraId="6B2C5A28" w14:textId="7CAEEC48"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i/>
          <w:color w:val="auto"/>
          <w:sz w:val="28"/>
          <w:szCs w:val="28"/>
          <w:lang w:val="uk-UA" w:bidi="ar-SA"/>
        </w:rPr>
        <w:t xml:space="preserve">Program edukacyjny placówki szkoły średniej </w:t>
      </w:r>
      <w:r w:rsidRPr="00A46332">
        <w:rPr>
          <w:rFonts w:ascii="Times New Roman" w:eastAsia="Calibri" w:hAnsi="Times New Roman" w:cs="Times New Roman"/>
          <w:color w:val="auto"/>
          <w:sz w:val="28"/>
          <w:szCs w:val="28"/>
          <w:lang w:val="uk-UA" w:bidi="ar-SA"/>
        </w:rPr>
        <w:t>powinien przewidywać osiągnięcie przez uczniów efektów uczenia się (kompetencji) określonych w Państwowym Standardzie.</w:t>
      </w:r>
    </w:p>
    <w:p w14:paraId="1F8B9F5A" w14:textId="234F7B46"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Program edukacyjny szkoły średniej zasadniczej, tworzony na podstawie standardowego programu kształcenia, nie wymaga odrębnego zatwierdzenia przez centralny organ zapewniania jakości kształcenia</w:t>
      </w:r>
      <w:r w:rsidRPr="00A46332">
        <w:rPr>
          <w:rFonts w:ascii="Times New Roman" w:eastAsia="Calibri" w:hAnsi="Times New Roman" w:cs="Times New Roman"/>
          <w:color w:val="auto"/>
          <w:sz w:val="22"/>
          <w:szCs w:val="22"/>
          <w:lang w:val="uk-UA" w:bidi="ar-SA"/>
        </w:rPr>
        <w:t xml:space="preserve">. </w:t>
      </w:r>
      <w:r w:rsidRPr="00A46332">
        <w:rPr>
          <w:rFonts w:ascii="Times New Roman" w:eastAsia="Calibri" w:hAnsi="Times New Roman" w:cs="Times New Roman"/>
          <w:color w:val="auto"/>
          <w:sz w:val="28"/>
          <w:szCs w:val="28"/>
          <w:lang w:val="uk-UA" w:bidi="ar-SA"/>
        </w:rPr>
        <w:t>Jest zatwierdzany przez radę pedagogiczną placówki oświatowej i przez jej dyrektora. Oprócz edukacji</w:t>
      </w:r>
      <w:r w:rsidRPr="00A46332">
        <w:rPr>
          <w:rFonts w:ascii="Times New Roman" w:eastAsia="Calibri" w:hAnsi="Times New Roman" w:cs="Times New Roman"/>
          <w:color w:val="auto"/>
          <w:sz w:val="22"/>
          <w:szCs w:val="22"/>
          <w:lang w:val="uk-UA" w:bidi="ar-SA"/>
        </w:rPr>
        <w:t xml:space="preserve"> </w:t>
      </w:r>
      <w:r w:rsidRPr="00A46332">
        <w:rPr>
          <w:rFonts w:ascii="Times New Roman" w:eastAsia="Calibri" w:hAnsi="Times New Roman" w:cs="Times New Roman"/>
          <w:color w:val="auto"/>
          <w:sz w:val="28"/>
          <w:szCs w:val="28"/>
          <w:lang w:val="uk-UA" w:bidi="ar-SA"/>
        </w:rPr>
        <w:t>elementy do swobodnego wyboru przez studentów, które są obowiązkowe, zgodnie z decyzją uczelni, może zawierać inne elementy, w tym element korekcyjno-rozwojowy dla osób ze specjalnymi potrzebami edukacyjnymi.</w:t>
      </w:r>
      <w:r w:rsidRPr="00A46332">
        <w:rPr>
          <w:rFonts w:ascii="Calibri" w:eastAsia="Calibri" w:hAnsi="Calibri" w:cs="Times New Roman"/>
          <w:color w:val="auto"/>
          <w:sz w:val="22"/>
          <w:szCs w:val="22"/>
          <w:lang w:val="uk-UA" w:bidi="ar-SA"/>
        </w:rPr>
        <w:t xml:space="preserve"> </w:t>
      </w:r>
    </w:p>
    <w:p w14:paraId="4A6D0C0C" w14:textId="03E5ABB0"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Program edukacyjny instytucji edukacyjnej i wykaz elementów edukacyjnych dostarczonych przez odpowiedni program edukacyjny są publikowane </w:t>
      </w:r>
      <w:r w:rsidR="00492121" w:rsidRPr="00A46332">
        <w:rPr>
          <w:rFonts w:ascii="Times New Roman" w:eastAsia="Calibri" w:hAnsi="Times New Roman" w:cs="Times New Roman"/>
          <w:color w:val="auto"/>
          <w:sz w:val="28"/>
          <w:szCs w:val="28"/>
          <w:lang w:val="pl-PL" w:bidi="ar-SA"/>
        </w:rPr>
        <w:t>na stronie</w:t>
      </w:r>
      <w:r w:rsidRPr="00A46332">
        <w:rPr>
          <w:rFonts w:ascii="Calibri" w:eastAsia="Calibri" w:hAnsi="Calibri" w:cs="Times New Roman"/>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internetow</w:t>
      </w:r>
      <w:r w:rsidR="00492121" w:rsidRPr="00A46332">
        <w:rPr>
          <w:rFonts w:ascii="Times New Roman" w:eastAsia="Calibri" w:hAnsi="Times New Roman" w:cs="Times New Roman"/>
          <w:color w:val="auto"/>
          <w:sz w:val="28"/>
          <w:szCs w:val="28"/>
          <w:lang w:val="pl-PL" w:bidi="ar-SA"/>
        </w:rPr>
        <w:t>ej</w:t>
      </w:r>
      <w:r w:rsidRPr="00A46332">
        <w:rPr>
          <w:rFonts w:ascii="Times New Roman" w:eastAsia="Calibri" w:hAnsi="Times New Roman" w:cs="Times New Roman"/>
          <w:color w:val="auto"/>
          <w:sz w:val="28"/>
          <w:szCs w:val="28"/>
          <w:lang w:val="uk-UA" w:bidi="ar-SA"/>
        </w:rPr>
        <w:t xml:space="preserve"> instytucji edukacyjnej (w przypadku jej braku – na stronie internetowej jej założyciela).</w:t>
      </w:r>
    </w:p>
    <w:p w14:paraId="547405B8" w14:textId="77777777"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 podstawie programu edukacyjnego instytucji edukacyjnej instytucja ta opracowuje i zatwierdza program nauczania instytucji edukacyjnej, który określa organizację procesu edukacyjnego.</w:t>
      </w:r>
    </w:p>
    <w:p w14:paraId="020C4A20" w14:textId="77777777" w:rsidR="00523D1A" w:rsidRPr="00A46332" w:rsidRDefault="00523D1A" w:rsidP="00523D1A">
      <w:pPr>
        <w:widowControl/>
        <w:ind w:firstLine="709"/>
        <w:jc w:val="both"/>
        <w:rPr>
          <w:rFonts w:ascii="Calibri" w:eastAsia="Calibri" w:hAnsi="Calibri" w:cs="Times New Roman"/>
          <w:color w:val="auto"/>
          <w:sz w:val="28"/>
          <w:szCs w:val="28"/>
          <w:lang w:val="uk-UA" w:bidi="ar-SA"/>
        </w:rPr>
      </w:pPr>
    </w:p>
    <w:p w14:paraId="2C845EC8" w14:textId="77777777"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p>
    <w:p w14:paraId="6D34D820" w14:textId="77777777" w:rsidR="00523D1A" w:rsidRPr="00A46332" w:rsidRDefault="009B79DF" w:rsidP="00523D1A">
      <w:pPr>
        <w:widowControl/>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59264" behindDoc="0" locked="0" layoutInCell="1" allowOverlap="1" wp14:anchorId="3179E8DB" wp14:editId="2CE6E098">
            <wp:simplePos x="0" y="0"/>
            <wp:positionH relativeFrom="column">
              <wp:posOffset>3596640</wp:posOffset>
            </wp:positionH>
            <wp:positionV relativeFrom="paragraph">
              <wp:posOffset>36195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A46332">
        <w:rPr>
          <w:rFonts w:ascii="Times New Roman" w:eastAsia="Calibri" w:hAnsi="Times New Roman" w:cs="Times New Roman"/>
          <w:color w:val="auto"/>
          <w:sz w:val="28"/>
          <w:szCs w:val="28"/>
          <w:lang w:val="uk-UA" w:bidi="ar-SA"/>
        </w:rPr>
        <w:t>Dyrektor Departamentu</w:t>
      </w:r>
    </w:p>
    <w:p w14:paraId="1F5440AF" w14:textId="6F10CF56" w:rsidR="00523D1A" w:rsidRPr="00A46332" w:rsidRDefault="009B79DF" w:rsidP="00523D1A">
      <w:pPr>
        <w:widowControl/>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58240" behindDoc="0" locked="0" layoutInCell="1" allowOverlap="1" wp14:anchorId="3042E230" wp14:editId="10EC2368">
            <wp:simplePos x="0" y="0"/>
            <wp:positionH relativeFrom="column">
              <wp:posOffset>4280535</wp:posOffset>
            </wp:positionH>
            <wp:positionV relativeFrom="paragraph">
              <wp:posOffset>6898640</wp:posOffset>
            </wp:positionV>
            <wp:extent cx="1245870" cy="5797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87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D1A" w:rsidRPr="00A46332">
        <w:rPr>
          <w:rFonts w:ascii="Times New Roman" w:eastAsia="Calibri" w:hAnsi="Times New Roman" w:cs="Times New Roman"/>
          <w:color w:val="auto"/>
          <w:sz w:val="28"/>
          <w:szCs w:val="28"/>
          <w:lang w:val="uk-UA" w:bidi="ar-SA"/>
        </w:rPr>
        <w:t>szkolnictw</w:t>
      </w:r>
      <w:r w:rsidR="006665F6" w:rsidRPr="00A46332">
        <w:rPr>
          <w:rFonts w:ascii="Times New Roman" w:eastAsia="Calibri" w:hAnsi="Times New Roman" w:cs="Times New Roman"/>
          <w:color w:val="auto"/>
          <w:sz w:val="28"/>
          <w:szCs w:val="28"/>
          <w:lang w:val="pl-PL" w:bidi="ar-SA"/>
        </w:rPr>
        <w:t>a</w:t>
      </w:r>
      <w:r w:rsidR="00523D1A" w:rsidRPr="00A46332">
        <w:rPr>
          <w:rFonts w:ascii="Times New Roman" w:eastAsia="Calibri" w:hAnsi="Times New Roman" w:cs="Times New Roman"/>
          <w:color w:val="auto"/>
          <w:sz w:val="28"/>
          <w:szCs w:val="28"/>
          <w:lang w:val="uk-UA" w:bidi="ar-SA"/>
        </w:rPr>
        <w:t xml:space="preserve"> ogólnokształcące</w:t>
      </w:r>
      <w:r w:rsidR="006665F6" w:rsidRPr="00A46332">
        <w:rPr>
          <w:rFonts w:ascii="Times New Roman" w:eastAsia="Calibri" w:hAnsi="Times New Roman" w:cs="Times New Roman"/>
          <w:color w:val="auto"/>
          <w:sz w:val="28"/>
          <w:szCs w:val="28"/>
          <w:lang w:val="pl-PL" w:bidi="ar-SA"/>
        </w:rPr>
        <w:t>go</w:t>
      </w:r>
      <w:r w:rsidR="00523D1A" w:rsidRPr="00A46332">
        <w:rPr>
          <w:rFonts w:ascii="Times New Roman" w:eastAsia="Calibri" w:hAnsi="Times New Roman" w:cs="Times New Roman"/>
          <w:color w:val="auto"/>
          <w:sz w:val="28"/>
          <w:szCs w:val="28"/>
          <w:lang w:val="uk-UA" w:bidi="ar-SA"/>
        </w:rPr>
        <w:t xml:space="preserve"> i przedszkolne</w:t>
      </w:r>
      <w:r w:rsidR="006665F6" w:rsidRPr="00A46332">
        <w:rPr>
          <w:rFonts w:ascii="Times New Roman" w:eastAsia="Calibri" w:hAnsi="Times New Roman" w:cs="Times New Roman"/>
          <w:color w:val="auto"/>
          <w:sz w:val="28"/>
          <w:szCs w:val="28"/>
          <w:lang w:val="pl-PL" w:bidi="ar-SA"/>
        </w:rPr>
        <w:t>go</w:t>
      </w:r>
      <w:r w:rsidR="00523D1A" w:rsidRPr="00A46332">
        <w:rPr>
          <w:rFonts w:ascii="Times New Roman" w:eastAsia="Calibri" w:hAnsi="Times New Roman" w:cs="Times New Roman"/>
          <w:color w:val="auto"/>
          <w:sz w:val="28"/>
          <w:szCs w:val="28"/>
          <w:lang w:val="uk-UA" w:bidi="ar-SA"/>
        </w:rPr>
        <w:tab/>
      </w:r>
      <w:r w:rsidR="00523D1A" w:rsidRPr="00A46332">
        <w:rPr>
          <w:rFonts w:ascii="Times New Roman" w:eastAsia="Calibri" w:hAnsi="Times New Roman" w:cs="Times New Roman"/>
          <w:color w:val="auto"/>
          <w:sz w:val="28"/>
          <w:szCs w:val="28"/>
          <w:lang w:val="uk-UA" w:bidi="ar-SA"/>
        </w:rPr>
        <w:tab/>
      </w:r>
      <w:r w:rsidR="00523D1A" w:rsidRPr="00A46332">
        <w:rPr>
          <w:rFonts w:ascii="Times New Roman" w:eastAsia="Calibri" w:hAnsi="Times New Roman" w:cs="Times New Roman"/>
          <w:color w:val="auto"/>
          <w:sz w:val="28"/>
          <w:szCs w:val="28"/>
          <w:lang w:val="uk-UA" w:bidi="ar-SA"/>
        </w:rPr>
        <w:tab/>
      </w:r>
      <w:r w:rsidR="00523D1A" w:rsidRPr="00A46332">
        <w:rPr>
          <w:rFonts w:ascii="Times New Roman" w:eastAsia="Calibri" w:hAnsi="Times New Roman" w:cs="Times New Roman"/>
          <w:color w:val="auto"/>
          <w:sz w:val="28"/>
          <w:szCs w:val="28"/>
          <w:lang w:val="uk-UA" w:bidi="ar-SA"/>
        </w:rPr>
        <w:tab/>
      </w:r>
      <w:r w:rsidR="00523D1A" w:rsidRPr="00A46332">
        <w:rPr>
          <w:rFonts w:ascii="Times New Roman" w:eastAsia="Calibri" w:hAnsi="Times New Roman" w:cs="Times New Roman"/>
          <w:color w:val="auto"/>
          <w:sz w:val="28"/>
          <w:szCs w:val="28"/>
          <w:lang w:val="uk-UA" w:bidi="ar-SA"/>
        </w:rPr>
        <w:tab/>
        <w:t>Yu G. Kononenko</w:t>
      </w:r>
    </w:p>
    <w:p w14:paraId="7E423331" w14:textId="77777777" w:rsidR="00523D1A" w:rsidRPr="00A46332"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1</w:t>
      </w:r>
    </w:p>
    <w:p w14:paraId="4CB2D2CA" w14:textId="77777777" w:rsidR="00523D1A" w:rsidRPr="00A46332"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034D701F" w14:textId="77777777" w:rsidR="00523D1A" w:rsidRPr="00A46332" w:rsidRDefault="00523D1A" w:rsidP="00523D1A">
      <w:pPr>
        <w:widowControl/>
        <w:ind w:left="4320"/>
        <w:jc w:val="center"/>
        <w:rPr>
          <w:rFonts w:ascii="Times New Roman" w:eastAsia="Calibri" w:hAnsi="Times New Roman" w:cs="Times New Roman"/>
          <w:b/>
          <w:bCs/>
          <w:color w:val="auto"/>
          <w:sz w:val="28"/>
          <w:szCs w:val="28"/>
          <w:lang w:val="uk-UA" w:bidi="ar-SA"/>
        </w:rPr>
      </w:pPr>
    </w:p>
    <w:p w14:paraId="4CD2F57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 xml:space="preserve">Program nauczania liceów ogólnokształcących </w:t>
      </w:r>
      <w:r w:rsidRPr="00A46332">
        <w:rPr>
          <w:rFonts w:ascii="Times New Roman" w:eastAsia="Calibri" w:hAnsi="Times New Roman" w:cs="Times New Roman"/>
          <w:b/>
          <w:bCs/>
          <w:color w:val="auto"/>
          <w:sz w:val="28"/>
          <w:szCs w:val="28"/>
          <w:lang w:val="uk-UA" w:bidi="ar-SA"/>
        </w:rPr>
        <w:br/>
        <w:t>z nauczaniem w języku ukraińskim</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135"/>
        <w:gridCol w:w="28"/>
      </w:tblGrid>
      <w:tr w:rsidR="00A46332" w:rsidRPr="00A46332" w14:paraId="063B42C1" w14:textId="77777777" w:rsidTr="009B79D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14:paraId="54204D92" w14:textId="77777777" w:rsidR="009B79DF" w:rsidRPr="00A46332" w:rsidRDefault="009B79DF" w:rsidP="009B79DF">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53" w:type="dxa"/>
            <w:vMerge w:val="restart"/>
            <w:tcBorders>
              <w:top w:val="single" w:sz="4" w:space="0" w:color="auto"/>
              <w:left w:val="single" w:sz="4" w:space="0" w:color="auto"/>
              <w:bottom w:val="single" w:sz="4" w:space="0" w:color="auto"/>
              <w:right w:val="single" w:sz="4" w:space="0" w:color="auto"/>
            </w:tcBorders>
          </w:tcPr>
          <w:p w14:paraId="764CBB5E" w14:textId="77777777" w:rsidR="009B79DF" w:rsidRPr="00A46332" w:rsidRDefault="009B79DF" w:rsidP="009B79DF">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566" w:type="dxa"/>
            <w:gridSpan w:val="6"/>
            <w:tcBorders>
              <w:top w:val="single" w:sz="4" w:space="0" w:color="auto"/>
              <w:left w:val="single" w:sz="4" w:space="0" w:color="auto"/>
              <w:bottom w:val="single" w:sz="4" w:space="0" w:color="auto"/>
              <w:right w:val="single" w:sz="4" w:space="0" w:color="auto"/>
            </w:tcBorders>
          </w:tcPr>
          <w:p w14:paraId="78BD0379" w14:textId="77777777" w:rsidR="009B79DF" w:rsidRPr="00A46332" w:rsidRDefault="009B79DF" w:rsidP="009B79DF">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A46332" w:rsidRPr="00A46332" w14:paraId="0F8E4C26" w14:textId="77777777" w:rsidTr="009B79D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14:paraId="2A7C9B17" w14:textId="77777777" w:rsidR="009B79DF" w:rsidRPr="00A46332" w:rsidRDefault="009B79DF" w:rsidP="009B79DF">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14:paraId="095684F2" w14:textId="77777777" w:rsidR="009B79DF" w:rsidRPr="00A46332" w:rsidRDefault="009B79DF" w:rsidP="009B79DF">
            <w:pPr>
              <w:widowControl/>
              <w:rPr>
                <w:rFonts w:ascii="Times New Roman" w:eastAsia="Calibri" w:hAnsi="Times New Roman" w:cs="Times New Roman"/>
                <w:b/>
                <w:bCs/>
                <w:color w:val="auto"/>
                <w:sz w:val="28"/>
                <w:szCs w:val="28"/>
                <w:lang w:val="uk-UA" w:bidi="ar-SA"/>
              </w:rPr>
            </w:pPr>
          </w:p>
        </w:tc>
        <w:tc>
          <w:tcPr>
            <w:tcW w:w="1143" w:type="dxa"/>
            <w:tcBorders>
              <w:top w:val="single" w:sz="4" w:space="0" w:color="auto"/>
              <w:left w:val="single" w:sz="4" w:space="0" w:color="auto"/>
              <w:bottom w:val="single" w:sz="4" w:space="0" w:color="auto"/>
              <w:right w:val="single" w:sz="4" w:space="0" w:color="auto"/>
            </w:tcBorders>
          </w:tcPr>
          <w:p w14:paraId="5736E53F" w14:textId="77777777" w:rsidR="009B79DF" w:rsidRPr="00A46332" w:rsidRDefault="009B79DF" w:rsidP="009B79DF">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7005779A" w14:textId="77777777" w:rsidR="009B79DF" w:rsidRPr="00A46332" w:rsidRDefault="009B79DF" w:rsidP="009B79DF">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14:paraId="1CCA475C" w14:textId="77777777" w:rsidR="009B79DF" w:rsidRPr="00A46332" w:rsidRDefault="009B79DF" w:rsidP="009B79DF">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12" w:type="dxa"/>
            <w:tcBorders>
              <w:top w:val="single" w:sz="4" w:space="0" w:color="auto"/>
              <w:left w:val="single" w:sz="4" w:space="0" w:color="auto"/>
              <w:bottom w:val="single" w:sz="4" w:space="0" w:color="auto"/>
              <w:right w:val="single" w:sz="4" w:space="0" w:color="auto"/>
            </w:tcBorders>
          </w:tcPr>
          <w:p w14:paraId="17204401" w14:textId="77777777" w:rsidR="009B79DF" w:rsidRPr="00A46332" w:rsidRDefault="009B79DF" w:rsidP="009B79DF">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14:paraId="4BDD9AF3" w14:textId="77777777" w:rsidR="009B79DF" w:rsidRPr="00A46332" w:rsidRDefault="009B79DF" w:rsidP="009B79DF">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A46332" w:rsidRPr="00A46332" w14:paraId="214205DB" w14:textId="77777777"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14:paraId="610C088C"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53" w:type="dxa"/>
            <w:tcBorders>
              <w:top w:val="single" w:sz="4" w:space="0" w:color="auto"/>
              <w:left w:val="single" w:sz="4" w:space="0" w:color="auto"/>
              <w:bottom w:val="single" w:sz="4" w:space="0" w:color="auto"/>
              <w:right w:val="single" w:sz="4" w:space="0" w:color="auto"/>
            </w:tcBorders>
          </w:tcPr>
          <w:p w14:paraId="25B0CC49"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143" w:type="dxa"/>
            <w:tcBorders>
              <w:top w:val="single" w:sz="4" w:space="0" w:color="auto"/>
              <w:left w:val="single" w:sz="4" w:space="0" w:color="auto"/>
              <w:bottom w:val="single" w:sz="4" w:space="0" w:color="auto"/>
              <w:right w:val="single" w:sz="4" w:space="0" w:color="auto"/>
            </w:tcBorders>
          </w:tcPr>
          <w:p w14:paraId="0A99D5C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4AABE5A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14:paraId="3F96ED4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14:paraId="1C195E9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144E774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17F5555C"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7CE76517"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541E2EF2" w14:textId="5CD0B796" w:rsidR="009B79DF" w:rsidRPr="00A46332" w:rsidRDefault="00990939"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9B79DF" w:rsidRPr="00A46332">
              <w:rPr>
                <w:rFonts w:ascii="Times New Roman" w:eastAsia="Calibri" w:hAnsi="Times New Roman" w:cs="Times New Roman"/>
                <w:color w:val="auto"/>
                <w:sz w:val="28"/>
                <w:szCs w:val="28"/>
                <w:lang w:val="uk-UA" w:bidi="ar-SA"/>
              </w:rPr>
              <w:t>iteratura ukraińska</w:t>
            </w:r>
          </w:p>
        </w:tc>
        <w:tc>
          <w:tcPr>
            <w:tcW w:w="1143" w:type="dxa"/>
            <w:tcBorders>
              <w:top w:val="single" w:sz="4" w:space="0" w:color="auto"/>
              <w:left w:val="single" w:sz="4" w:space="0" w:color="auto"/>
              <w:bottom w:val="single" w:sz="4" w:space="0" w:color="auto"/>
              <w:right w:val="single" w:sz="4" w:space="0" w:color="auto"/>
            </w:tcBorders>
          </w:tcPr>
          <w:p w14:paraId="24FBE30A"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E41CA6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6CFEAE1A"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14:paraId="016A0FD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5CED557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0C806AAA"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39D86B29"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3E93DB56"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1143" w:type="dxa"/>
            <w:tcBorders>
              <w:top w:val="single" w:sz="4" w:space="0" w:color="auto"/>
              <w:left w:val="single" w:sz="4" w:space="0" w:color="auto"/>
              <w:bottom w:val="single" w:sz="4" w:space="0" w:color="auto"/>
              <w:right w:val="single" w:sz="4" w:space="0" w:color="auto"/>
            </w:tcBorders>
          </w:tcPr>
          <w:p w14:paraId="49524B1B"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751834FB"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14:paraId="3CB569C9"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14:paraId="16A80D6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14:paraId="4815EF0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A46332" w:rsidRPr="00A46332" w14:paraId="0A6EE0B9"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3588C44A"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5ADF1E20"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1143" w:type="dxa"/>
            <w:tcBorders>
              <w:top w:val="single" w:sz="4" w:space="0" w:color="auto"/>
              <w:left w:val="single" w:sz="4" w:space="0" w:color="auto"/>
              <w:bottom w:val="single" w:sz="4" w:space="0" w:color="auto"/>
              <w:right w:val="single" w:sz="4" w:space="0" w:color="auto"/>
            </w:tcBorders>
          </w:tcPr>
          <w:p w14:paraId="3C93AA4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7F790C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3F78E95F"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14:paraId="1C9DB04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687FD08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3BEC1BFE" w14:textId="77777777"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14:paraId="5AAFD659"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053" w:type="dxa"/>
            <w:tcBorders>
              <w:top w:val="single" w:sz="4" w:space="0" w:color="auto"/>
              <w:left w:val="single" w:sz="4" w:space="0" w:color="auto"/>
              <w:bottom w:val="single" w:sz="4" w:space="0" w:color="auto"/>
              <w:right w:val="single" w:sz="4" w:space="0" w:color="auto"/>
            </w:tcBorders>
          </w:tcPr>
          <w:p w14:paraId="26BEF691"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143" w:type="dxa"/>
            <w:tcBorders>
              <w:top w:val="single" w:sz="4" w:space="0" w:color="auto"/>
              <w:left w:val="single" w:sz="4" w:space="0" w:color="auto"/>
              <w:bottom w:val="single" w:sz="4" w:space="0" w:color="auto"/>
              <w:right w:val="single" w:sz="4" w:space="0" w:color="auto"/>
            </w:tcBorders>
          </w:tcPr>
          <w:p w14:paraId="0705D12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5365D2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11A1592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14:paraId="75E6ADF2"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14:paraId="2DAC094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A46332" w:rsidRPr="00A46332" w14:paraId="4BD5C0D8"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6BFAB224"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0B910B3D"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143" w:type="dxa"/>
            <w:tcBorders>
              <w:top w:val="single" w:sz="4" w:space="0" w:color="auto"/>
              <w:left w:val="single" w:sz="4" w:space="0" w:color="auto"/>
              <w:bottom w:val="single" w:sz="4" w:space="0" w:color="auto"/>
              <w:right w:val="single" w:sz="4" w:space="0" w:color="auto"/>
            </w:tcBorders>
          </w:tcPr>
          <w:p w14:paraId="5668D5E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EE23E2F"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187846F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14:paraId="5946A2C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05DEB51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65668CE1"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6253EC9E"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48A9548C"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143" w:type="dxa"/>
            <w:tcBorders>
              <w:top w:val="single" w:sz="4" w:space="0" w:color="auto"/>
              <w:left w:val="single" w:sz="4" w:space="0" w:color="auto"/>
              <w:bottom w:val="single" w:sz="4" w:space="0" w:color="auto"/>
              <w:right w:val="single" w:sz="4" w:space="0" w:color="auto"/>
            </w:tcBorders>
          </w:tcPr>
          <w:p w14:paraId="231D4EF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66AED8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3F2692A2"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14:paraId="45D414B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742C5FD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6781F1A2" w14:textId="77777777"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14:paraId="2A378DA6"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53" w:type="dxa"/>
            <w:tcBorders>
              <w:top w:val="single" w:sz="4" w:space="0" w:color="auto"/>
              <w:left w:val="single" w:sz="4" w:space="0" w:color="auto"/>
              <w:bottom w:val="single" w:sz="4" w:space="0" w:color="auto"/>
              <w:right w:val="single" w:sz="4" w:space="0" w:color="auto"/>
            </w:tcBorders>
          </w:tcPr>
          <w:p w14:paraId="3041E116"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 muzyczna</w:t>
            </w:r>
          </w:p>
        </w:tc>
        <w:tc>
          <w:tcPr>
            <w:tcW w:w="1143" w:type="dxa"/>
            <w:tcBorders>
              <w:top w:val="single" w:sz="4" w:space="0" w:color="auto"/>
              <w:left w:val="single" w:sz="4" w:space="0" w:color="auto"/>
              <w:bottom w:val="single" w:sz="4" w:space="0" w:color="auto"/>
              <w:right w:val="single" w:sz="4" w:space="0" w:color="auto"/>
            </w:tcBorders>
          </w:tcPr>
          <w:p w14:paraId="6A64E34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B70164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5613627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14:paraId="40B4F2FA"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78DA3DC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33A7279F"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7F1FBFF8"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0014916C" w14:textId="354222F9" w:rsidR="009B79DF" w:rsidRPr="00A46332" w:rsidRDefault="00990939"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S</w:t>
            </w:r>
            <w:r w:rsidR="009B79DF" w:rsidRPr="00A46332">
              <w:rPr>
                <w:rFonts w:ascii="Times New Roman" w:eastAsia="Calibri" w:hAnsi="Times New Roman" w:cs="Times New Roman"/>
                <w:color w:val="auto"/>
                <w:sz w:val="28"/>
                <w:szCs w:val="28"/>
                <w:lang w:val="uk-UA" w:bidi="ar-SA"/>
              </w:rPr>
              <w:t>ztuki piękne</w:t>
            </w:r>
          </w:p>
        </w:tc>
        <w:tc>
          <w:tcPr>
            <w:tcW w:w="1143" w:type="dxa"/>
            <w:tcBorders>
              <w:top w:val="single" w:sz="4" w:space="0" w:color="auto"/>
              <w:left w:val="single" w:sz="4" w:space="0" w:color="auto"/>
              <w:bottom w:val="single" w:sz="4" w:space="0" w:color="auto"/>
              <w:right w:val="single" w:sz="4" w:space="0" w:color="auto"/>
            </w:tcBorders>
          </w:tcPr>
          <w:p w14:paraId="301B8752"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B23194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7C8D7AA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14:paraId="5AA74BE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5F17EB35"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62AFB58F"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2EA7D0A9"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76FCAB53"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143" w:type="dxa"/>
            <w:tcBorders>
              <w:top w:val="single" w:sz="4" w:space="0" w:color="auto"/>
              <w:left w:val="single" w:sz="4" w:space="0" w:color="auto"/>
              <w:bottom w:val="single" w:sz="4" w:space="0" w:color="auto"/>
              <w:right w:val="single" w:sz="4" w:space="0" w:color="auto"/>
            </w:tcBorders>
          </w:tcPr>
          <w:p w14:paraId="5645776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201913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512BCD2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14:paraId="186B496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66EB0F1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5ECCAA21" w14:textId="77777777"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14:paraId="09D5099E"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53" w:type="dxa"/>
            <w:tcBorders>
              <w:top w:val="single" w:sz="4" w:space="0" w:color="auto"/>
              <w:left w:val="single" w:sz="4" w:space="0" w:color="auto"/>
              <w:bottom w:val="single" w:sz="4" w:space="0" w:color="auto"/>
              <w:right w:val="single" w:sz="4" w:space="0" w:color="auto"/>
            </w:tcBorders>
          </w:tcPr>
          <w:p w14:paraId="4CDE9DA2"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143" w:type="dxa"/>
            <w:tcBorders>
              <w:top w:val="single" w:sz="4" w:space="0" w:color="auto"/>
              <w:left w:val="single" w:sz="4" w:space="0" w:color="auto"/>
              <w:bottom w:val="single" w:sz="4" w:space="0" w:color="auto"/>
              <w:right w:val="single" w:sz="4" w:space="0" w:color="auto"/>
            </w:tcBorders>
          </w:tcPr>
          <w:p w14:paraId="1352224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50F9A9C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14:paraId="14F302A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14:paraId="49BA4FF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0B9B45A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2398267B"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6CA79B3D"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74FB5889"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143" w:type="dxa"/>
            <w:tcBorders>
              <w:top w:val="single" w:sz="4" w:space="0" w:color="auto"/>
              <w:left w:val="single" w:sz="4" w:space="0" w:color="auto"/>
              <w:bottom w:val="single" w:sz="4" w:space="0" w:color="auto"/>
              <w:right w:val="single" w:sz="4" w:space="0" w:color="auto"/>
            </w:tcBorders>
          </w:tcPr>
          <w:p w14:paraId="698076D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05B94F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546F459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14:paraId="4BCD749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23FFB38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7D9A226E"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1F08F2A2"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3551024D"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143" w:type="dxa"/>
            <w:tcBorders>
              <w:top w:val="single" w:sz="4" w:space="0" w:color="auto"/>
              <w:left w:val="single" w:sz="4" w:space="0" w:color="auto"/>
              <w:bottom w:val="single" w:sz="4" w:space="0" w:color="auto"/>
              <w:right w:val="single" w:sz="4" w:space="0" w:color="auto"/>
            </w:tcBorders>
          </w:tcPr>
          <w:p w14:paraId="7FD2087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79B4B1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5B9CA26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14:paraId="230FE6BF"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3413FB3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75543C84" w14:textId="77777777"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14:paraId="1D27DCE9"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53" w:type="dxa"/>
            <w:tcBorders>
              <w:top w:val="single" w:sz="4" w:space="0" w:color="auto"/>
              <w:left w:val="single" w:sz="4" w:space="0" w:color="auto"/>
              <w:bottom w:val="single" w:sz="4" w:space="0" w:color="auto"/>
              <w:right w:val="single" w:sz="4" w:space="0" w:color="auto"/>
            </w:tcBorders>
          </w:tcPr>
          <w:p w14:paraId="1D528F5E"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143" w:type="dxa"/>
            <w:tcBorders>
              <w:top w:val="single" w:sz="4" w:space="0" w:color="auto"/>
              <w:left w:val="single" w:sz="4" w:space="0" w:color="auto"/>
              <w:bottom w:val="single" w:sz="4" w:space="0" w:color="auto"/>
              <w:right w:val="single" w:sz="4" w:space="0" w:color="auto"/>
            </w:tcBorders>
          </w:tcPr>
          <w:p w14:paraId="0352CFE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AFDD69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171D146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14:paraId="51A485D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2FAF5B7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6AA04C74"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3BA289D1"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658DE61F"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143" w:type="dxa"/>
            <w:tcBorders>
              <w:top w:val="single" w:sz="4" w:space="0" w:color="auto"/>
              <w:left w:val="single" w:sz="4" w:space="0" w:color="auto"/>
              <w:bottom w:val="single" w:sz="4" w:space="0" w:color="auto"/>
              <w:right w:val="single" w:sz="4" w:space="0" w:color="auto"/>
            </w:tcBorders>
          </w:tcPr>
          <w:p w14:paraId="0FC2333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8348E4B"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034392A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14:paraId="525D445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5F12ADB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0A784C79"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22A1F6B4"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3A8214D5"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geografia</w:t>
            </w:r>
          </w:p>
        </w:tc>
        <w:tc>
          <w:tcPr>
            <w:tcW w:w="1143" w:type="dxa"/>
            <w:tcBorders>
              <w:top w:val="single" w:sz="4" w:space="0" w:color="auto"/>
              <w:left w:val="single" w:sz="4" w:space="0" w:color="auto"/>
              <w:bottom w:val="single" w:sz="4" w:space="0" w:color="auto"/>
              <w:right w:val="single" w:sz="4" w:space="0" w:color="auto"/>
            </w:tcBorders>
          </w:tcPr>
          <w:p w14:paraId="2B66071F"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42BFEA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26D48CE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14:paraId="432E640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65BFCF15"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A46332" w:rsidRPr="00A46332" w14:paraId="07DB3DBE"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441A6A64"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44704D27"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143" w:type="dxa"/>
            <w:tcBorders>
              <w:top w:val="single" w:sz="4" w:space="0" w:color="auto"/>
              <w:left w:val="single" w:sz="4" w:space="0" w:color="auto"/>
              <w:bottom w:val="single" w:sz="4" w:space="0" w:color="auto"/>
              <w:right w:val="single" w:sz="4" w:space="0" w:color="auto"/>
            </w:tcBorders>
          </w:tcPr>
          <w:p w14:paraId="234CAE4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FC7B7B5"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3BDF7EA2"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14:paraId="0809EB9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7F9EBD9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A46332" w:rsidRPr="00A46332" w14:paraId="125D92E3"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00DC6264"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21B74AEE"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143" w:type="dxa"/>
            <w:tcBorders>
              <w:top w:val="single" w:sz="4" w:space="0" w:color="auto"/>
              <w:left w:val="single" w:sz="4" w:space="0" w:color="auto"/>
              <w:bottom w:val="single" w:sz="4" w:space="0" w:color="auto"/>
              <w:right w:val="single" w:sz="4" w:space="0" w:color="auto"/>
            </w:tcBorders>
          </w:tcPr>
          <w:p w14:paraId="0FC2539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D0CD57B"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60668BD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12" w:type="dxa"/>
            <w:tcBorders>
              <w:top w:val="single" w:sz="4" w:space="0" w:color="auto"/>
              <w:left w:val="single" w:sz="4" w:space="0" w:color="auto"/>
              <w:bottom w:val="single" w:sz="4" w:space="0" w:color="auto"/>
              <w:right w:val="single" w:sz="4" w:space="0" w:color="auto"/>
            </w:tcBorders>
          </w:tcPr>
          <w:p w14:paraId="590E8EA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1E82936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7E606D2E" w14:textId="77777777"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14:paraId="2AD8D859"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53" w:type="dxa"/>
            <w:tcBorders>
              <w:top w:val="single" w:sz="4" w:space="0" w:color="auto"/>
              <w:left w:val="single" w:sz="4" w:space="0" w:color="auto"/>
              <w:bottom w:val="single" w:sz="4" w:space="0" w:color="auto"/>
              <w:right w:val="single" w:sz="4" w:space="0" w:color="auto"/>
            </w:tcBorders>
          </w:tcPr>
          <w:p w14:paraId="5BF0858E"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143" w:type="dxa"/>
            <w:tcBorders>
              <w:top w:val="single" w:sz="4" w:space="0" w:color="auto"/>
              <w:left w:val="single" w:sz="4" w:space="0" w:color="auto"/>
              <w:bottom w:val="single" w:sz="4" w:space="0" w:color="auto"/>
              <w:right w:val="single" w:sz="4" w:space="0" w:color="auto"/>
            </w:tcBorders>
          </w:tcPr>
          <w:p w14:paraId="35406D6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3B1F9F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5DCE26C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14:paraId="48B2A225"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080336F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253ADDE0"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54497A8A"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21EEF1A7"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143" w:type="dxa"/>
            <w:tcBorders>
              <w:top w:val="single" w:sz="4" w:space="0" w:color="auto"/>
              <w:left w:val="single" w:sz="4" w:space="0" w:color="auto"/>
              <w:bottom w:val="single" w:sz="4" w:space="0" w:color="auto"/>
              <w:right w:val="single" w:sz="4" w:space="0" w:color="auto"/>
            </w:tcBorders>
          </w:tcPr>
          <w:p w14:paraId="66B94E4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DFC3BD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0090058B"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14:paraId="30314A9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6E0732F5"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3AE2D7B6" w14:textId="77777777"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14:paraId="5E5E95CB"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53" w:type="dxa"/>
            <w:tcBorders>
              <w:top w:val="single" w:sz="4" w:space="0" w:color="auto"/>
              <w:left w:val="single" w:sz="4" w:space="0" w:color="auto"/>
              <w:bottom w:val="single" w:sz="4" w:space="0" w:color="auto"/>
              <w:right w:val="single" w:sz="4" w:space="0" w:color="auto"/>
            </w:tcBorders>
          </w:tcPr>
          <w:p w14:paraId="6DA56828"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143" w:type="dxa"/>
            <w:tcBorders>
              <w:top w:val="single" w:sz="4" w:space="0" w:color="auto"/>
              <w:left w:val="single" w:sz="4" w:space="0" w:color="auto"/>
              <w:bottom w:val="single" w:sz="4" w:space="0" w:color="auto"/>
              <w:right w:val="single" w:sz="4" w:space="0" w:color="auto"/>
            </w:tcBorders>
          </w:tcPr>
          <w:p w14:paraId="7D99B772"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D1F866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0D74E0B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14:paraId="57DE5DAB"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08BC4D0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5DEC1E7F"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2B7A2B5F"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08DEB594"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143" w:type="dxa"/>
            <w:tcBorders>
              <w:top w:val="single" w:sz="4" w:space="0" w:color="auto"/>
              <w:left w:val="single" w:sz="4" w:space="0" w:color="auto"/>
              <w:bottom w:val="single" w:sz="4" w:space="0" w:color="auto"/>
              <w:right w:val="single" w:sz="4" w:space="0" w:color="auto"/>
            </w:tcBorders>
          </w:tcPr>
          <w:p w14:paraId="62E8AEFA"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138DA03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14:paraId="3B4806F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14:paraId="5540194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14:paraId="1716BA0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A46332" w:rsidRPr="00A46332" w14:paraId="299A4E57" w14:textId="77777777"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14:paraId="465ADA8F"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143" w:type="dxa"/>
            <w:tcBorders>
              <w:top w:val="single" w:sz="4" w:space="0" w:color="auto"/>
              <w:left w:val="single" w:sz="4" w:space="0" w:color="auto"/>
              <w:bottom w:val="single" w:sz="4" w:space="0" w:color="auto"/>
              <w:right w:val="single" w:sz="4" w:space="0" w:color="auto"/>
            </w:tcBorders>
          </w:tcPr>
          <w:p w14:paraId="267F736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23,5 + 3</w:t>
            </w:r>
          </w:p>
        </w:tc>
        <w:tc>
          <w:tcPr>
            <w:tcW w:w="1134" w:type="dxa"/>
            <w:tcBorders>
              <w:top w:val="single" w:sz="4" w:space="0" w:color="auto"/>
              <w:left w:val="single" w:sz="4" w:space="0" w:color="auto"/>
              <w:bottom w:val="single" w:sz="4" w:space="0" w:color="auto"/>
              <w:right w:val="single" w:sz="4" w:space="0" w:color="auto"/>
            </w:tcBorders>
          </w:tcPr>
          <w:p w14:paraId="027BB70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26,5 + 3</w:t>
            </w:r>
          </w:p>
        </w:tc>
        <w:tc>
          <w:tcPr>
            <w:tcW w:w="1014" w:type="dxa"/>
            <w:tcBorders>
              <w:top w:val="single" w:sz="4" w:space="0" w:color="auto"/>
              <w:left w:val="single" w:sz="4" w:space="0" w:color="auto"/>
              <w:bottom w:val="single" w:sz="4" w:space="0" w:color="auto"/>
              <w:right w:val="single" w:sz="4" w:space="0" w:color="auto"/>
            </w:tcBorders>
          </w:tcPr>
          <w:p w14:paraId="5F2A25C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112" w:type="dxa"/>
            <w:tcBorders>
              <w:top w:val="single" w:sz="4" w:space="0" w:color="auto"/>
              <w:left w:val="single" w:sz="4" w:space="0" w:color="auto"/>
              <w:bottom w:val="single" w:sz="4" w:space="0" w:color="auto"/>
              <w:right w:val="single" w:sz="4" w:space="0" w:color="auto"/>
            </w:tcBorders>
          </w:tcPr>
          <w:p w14:paraId="6EF7CB4F"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28,5 + 3</w:t>
            </w:r>
          </w:p>
        </w:tc>
        <w:tc>
          <w:tcPr>
            <w:tcW w:w="1135" w:type="dxa"/>
            <w:tcBorders>
              <w:top w:val="single" w:sz="4" w:space="0" w:color="auto"/>
              <w:left w:val="single" w:sz="4" w:space="0" w:color="auto"/>
              <w:bottom w:val="single" w:sz="4" w:space="0" w:color="auto"/>
              <w:right w:val="single" w:sz="4" w:space="0" w:color="auto"/>
            </w:tcBorders>
          </w:tcPr>
          <w:p w14:paraId="333F9740"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 + 3</w:t>
            </w:r>
          </w:p>
        </w:tc>
      </w:tr>
      <w:tr w:rsidR="00A46332" w:rsidRPr="00A46332" w14:paraId="6769C7FC" w14:textId="77777777"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14:paraId="1FBC1C26" w14:textId="4AB3551F" w:rsidR="009B79DF" w:rsidRPr="00A46332" w:rsidRDefault="009B79DF" w:rsidP="009B79DF">
            <w:pPr>
              <w:widowControl/>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Dodatkowy czas na przedmioty, fakul</w:t>
            </w:r>
            <w:r w:rsidR="00990939" w:rsidRPr="00A46332">
              <w:rPr>
                <w:rFonts w:ascii="Times New Roman" w:eastAsia="Calibri" w:hAnsi="Times New Roman" w:cs="Times New Roman"/>
                <w:color w:val="auto"/>
                <w:lang w:val="pl-PL" w:bidi="ar-SA"/>
              </w:rPr>
              <w:t>tety</w:t>
            </w:r>
            <w:r w:rsidRPr="00A46332">
              <w:rPr>
                <w:rFonts w:ascii="Times New Roman" w:eastAsia="Calibri" w:hAnsi="Times New Roman" w:cs="Times New Roman"/>
                <w:color w:val="auto"/>
                <w:lang w:val="uk-UA" w:bidi="ar-SA"/>
              </w:rPr>
              <w:t>, lekcje indywidualne i konsultacje</w:t>
            </w:r>
          </w:p>
        </w:tc>
        <w:tc>
          <w:tcPr>
            <w:tcW w:w="1143" w:type="dxa"/>
            <w:tcBorders>
              <w:top w:val="single" w:sz="4" w:space="0" w:color="auto"/>
              <w:left w:val="single" w:sz="4" w:space="0" w:color="auto"/>
              <w:bottom w:val="single" w:sz="4" w:space="0" w:color="auto"/>
              <w:right w:val="single" w:sz="4" w:space="0" w:color="auto"/>
            </w:tcBorders>
          </w:tcPr>
          <w:p w14:paraId="0E90AEA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5F89162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14:paraId="2922EB8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14:paraId="3BB3217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14:paraId="6218AB2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A46332" w:rsidRPr="00A46332" w14:paraId="0B9EC38F" w14:textId="77777777"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14:paraId="6029F4D3" w14:textId="77777777" w:rsidR="009B79DF" w:rsidRPr="00A46332" w:rsidRDefault="009B79DF" w:rsidP="009B79DF">
            <w:pPr>
              <w:widowControl/>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1143" w:type="dxa"/>
            <w:tcBorders>
              <w:top w:val="single" w:sz="4" w:space="0" w:color="auto"/>
              <w:left w:val="single" w:sz="4" w:space="0" w:color="auto"/>
              <w:bottom w:val="single" w:sz="4" w:space="0" w:color="auto"/>
              <w:right w:val="single" w:sz="4" w:space="0" w:color="auto"/>
            </w:tcBorders>
          </w:tcPr>
          <w:p w14:paraId="44A21A2B"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14:paraId="19D2C375"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14:paraId="45A11F3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1112" w:type="dxa"/>
            <w:tcBorders>
              <w:top w:val="single" w:sz="4" w:space="0" w:color="auto"/>
              <w:left w:val="single" w:sz="4" w:space="0" w:color="auto"/>
              <w:bottom w:val="single" w:sz="4" w:space="0" w:color="auto"/>
              <w:right w:val="single" w:sz="4" w:space="0" w:color="auto"/>
            </w:tcBorders>
          </w:tcPr>
          <w:p w14:paraId="513683C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14:paraId="336A2F2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A46332" w:rsidRPr="00A46332" w14:paraId="787200C9" w14:textId="77777777"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14:paraId="64C0EBC3" w14:textId="77777777" w:rsidR="009B79DF" w:rsidRPr="00A46332" w:rsidRDefault="009B79DF" w:rsidP="009B79DF">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143" w:type="dxa"/>
            <w:tcBorders>
              <w:top w:val="single" w:sz="4" w:space="0" w:color="auto"/>
              <w:left w:val="single" w:sz="4" w:space="0" w:color="auto"/>
              <w:bottom w:val="single" w:sz="4" w:space="0" w:color="auto"/>
              <w:right w:val="single" w:sz="4" w:space="0" w:color="auto"/>
            </w:tcBorders>
          </w:tcPr>
          <w:p w14:paraId="5821752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 + 3</w:t>
            </w:r>
          </w:p>
        </w:tc>
        <w:tc>
          <w:tcPr>
            <w:tcW w:w="1134" w:type="dxa"/>
            <w:tcBorders>
              <w:top w:val="single" w:sz="4" w:space="0" w:color="auto"/>
              <w:left w:val="single" w:sz="4" w:space="0" w:color="auto"/>
              <w:bottom w:val="single" w:sz="4" w:space="0" w:color="auto"/>
              <w:right w:val="single" w:sz="4" w:space="0" w:color="auto"/>
            </w:tcBorders>
          </w:tcPr>
          <w:p w14:paraId="16972BF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 + 3</w:t>
            </w:r>
          </w:p>
        </w:tc>
        <w:tc>
          <w:tcPr>
            <w:tcW w:w="1014" w:type="dxa"/>
            <w:tcBorders>
              <w:top w:val="single" w:sz="4" w:space="0" w:color="auto"/>
              <w:left w:val="single" w:sz="4" w:space="0" w:color="auto"/>
              <w:bottom w:val="single" w:sz="4" w:space="0" w:color="auto"/>
              <w:right w:val="single" w:sz="4" w:space="0" w:color="auto"/>
            </w:tcBorders>
          </w:tcPr>
          <w:p w14:paraId="407D4B7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30,5 + 3</w:t>
            </w:r>
          </w:p>
        </w:tc>
        <w:tc>
          <w:tcPr>
            <w:tcW w:w="1112" w:type="dxa"/>
            <w:tcBorders>
              <w:top w:val="single" w:sz="4" w:space="0" w:color="auto"/>
              <w:left w:val="single" w:sz="4" w:space="0" w:color="auto"/>
              <w:bottom w:val="single" w:sz="4" w:space="0" w:color="auto"/>
              <w:right w:val="single" w:sz="4" w:space="0" w:color="auto"/>
            </w:tcBorders>
          </w:tcPr>
          <w:p w14:paraId="21C4CD5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31,5 + 3</w:t>
            </w:r>
          </w:p>
        </w:tc>
        <w:tc>
          <w:tcPr>
            <w:tcW w:w="1135" w:type="dxa"/>
            <w:tcBorders>
              <w:top w:val="single" w:sz="4" w:space="0" w:color="auto"/>
              <w:left w:val="single" w:sz="4" w:space="0" w:color="auto"/>
              <w:bottom w:val="single" w:sz="4" w:space="0" w:color="auto"/>
              <w:right w:val="single" w:sz="4" w:space="0" w:color="auto"/>
            </w:tcBorders>
          </w:tcPr>
          <w:p w14:paraId="1605D2BB"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4895095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p w14:paraId="18944538" w14:textId="77777777" w:rsidR="00523D1A" w:rsidRPr="00A46332" w:rsidRDefault="00523D1A" w:rsidP="009B79DF">
      <w:pPr>
        <w:widowControl/>
        <w:ind w:left="284" w:right="-285"/>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0B303D6E" w14:textId="77777777" w:rsidR="00523D1A" w:rsidRPr="00A46332" w:rsidRDefault="00523D1A" w:rsidP="009B79DF">
      <w:pPr>
        <w:widowControl/>
        <w:ind w:left="284" w:right="-285"/>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54B14E65" w14:textId="7E8C9DC8" w:rsidR="00523D1A" w:rsidRPr="00A46332" w:rsidRDefault="00523D1A" w:rsidP="009B79DF">
      <w:pPr>
        <w:widowControl/>
        <w:shd w:val="clear" w:color="auto" w:fill="FFFFFF"/>
        <w:ind w:left="284" w:right="-285"/>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xml:space="preserve">*** Na kierunku „Nauki społeczne” w klasie V </w:t>
      </w:r>
      <w:r w:rsidR="00990939" w:rsidRPr="00A46332">
        <w:rPr>
          <w:rFonts w:ascii="Times New Roman" w:eastAsia="Calibri" w:hAnsi="Times New Roman" w:cs="Times New Roman"/>
          <w:color w:val="auto"/>
          <w:lang w:val="pl-PL" w:bidi="ar-SA"/>
        </w:rPr>
        <w:t xml:space="preserve">naucza </w:t>
      </w:r>
      <w:r w:rsidRPr="00A46332">
        <w:rPr>
          <w:rFonts w:ascii="Times New Roman" w:eastAsia="Calibri" w:hAnsi="Times New Roman" w:cs="Times New Roman"/>
          <w:color w:val="auto"/>
          <w:lang w:val="uk-UA" w:bidi="ar-SA"/>
        </w:rPr>
        <w:t>się kurs</w:t>
      </w:r>
      <w:r w:rsidR="00990939"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w:t>
      </w:r>
      <w:r w:rsidR="00990939" w:rsidRPr="00A46332">
        <w:rPr>
          <w:rFonts w:ascii="Times New Roman" w:eastAsia="Calibri" w:hAnsi="Times New Roman" w:cs="Times New Roman"/>
          <w:color w:val="auto"/>
          <w:lang w:val="pl-PL" w:bidi="ar-SA"/>
        </w:rPr>
        <w:t>zaleca się</w:t>
      </w:r>
      <w:r w:rsidRPr="00A46332">
        <w:rPr>
          <w:rFonts w:ascii="Times New Roman" w:eastAsia="Calibri" w:hAnsi="Times New Roman" w:cs="Times New Roman"/>
          <w:color w:val="auto"/>
          <w:lang w:val="uk-UA" w:bidi="ar-SA"/>
        </w:rPr>
        <w:t xml:space="preserve"> kurs zintegrowany „Historia świata”. Historia Ukrainy”.</w:t>
      </w:r>
    </w:p>
    <w:p w14:paraId="311963B1" w14:textId="77777777" w:rsidR="00523D1A" w:rsidRPr="00A46332" w:rsidRDefault="00523D1A" w:rsidP="009B79DF">
      <w:pPr>
        <w:widowControl/>
        <w:shd w:val="clear" w:color="auto" w:fill="FFFFFF"/>
        <w:ind w:left="284"/>
        <w:jc w:val="both"/>
        <w:rPr>
          <w:rFonts w:ascii="Times New Roman" w:eastAsia="Calibri" w:hAnsi="Times New Roman" w:cs="Times New Roman"/>
          <w:color w:val="auto"/>
          <w:lang w:val="uk-UA" w:bidi="ar-SA"/>
        </w:rPr>
      </w:pPr>
    </w:p>
    <w:p w14:paraId="36123F77" w14:textId="77777777" w:rsidR="00523D1A" w:rsidRPr="00A46332" w:rsidRDefault="00523D1A" w:rsidP="009B79DF">
      <w:pPr>
        <w:widowControl/>
        <w:shd w:val="clear" w:color="auto" w:fill="FFFFFF"/>
        <w:ind w:left="284"/>
        <w:jc w:val="both"/>
        <w:rPr>
          <w:rFonts w:ascii="Times New Roman" w:eastAsia="Calibri" w:hAnsi="Times New Roman" w:cs="Times New Roman"/>
          <w:color w:val="auto"/>
          <w:lang w:val="uk-UA" w:bidi="ar-SA"/>
        </w:rPr>
      </w:pPr>
    </w:p>
    <w:p w14:paraId="75197A9D" w14:textId="77777777" w:rsidR="00523D1A" w:rsidRPr="00A46332" w:rsidRDefault="009B79DF" w:rsidP="009B79DF">
      <w:pPr>
        <w:widowControl/>
        <w:ind w:left="284"/>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60288" behindDoc="0" locked="0" layoutInCell="1" allowOverlap="1" wp14:anchorId="4E1709B3" wp14:editId="64DBE55A">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A46332">
        <w:rPr>
          <w:rFonts w:ascii="Times New Roman" w:eastAsia="Calibri" w:hAnsi="Times New Roman" w:cs="Times New Roman"/>
          <w:color w:val="auto"/>
          <w:sz w:val="28"/>
          <w:szCs w:val="28"/>
          <w:lang w:val="uk-UA" w:bidi="ar-SA"/>
        </w:rPr>
        <w:t>Dyrektor Departamentu</w:t>
      </w:r>
    </w:p>
    <w:p w14:paraId="6D81D6B0" w14:textId="77777777" w:rsidR="00523D1A" w:rsidRPr="00A46332" w:rsidRDefault="00523D1A" w:rsidP="009B79DF">
      <w:pPr>
        <w:widowControl/>
        <w:ind w:left="284"/>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szkolnictwo ogólnokształcące i przedszkolne </w:t>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t>Yu G. Kononenko</w:t>
      </w:r>
    </w:p>
    <w:p w14:paraId="29160F4E" w14:textId="77777777" w:rsidR="00523D1A" w:rsidRPr="00A46332" w:rsidRDefault="00523D1A" w:rsidP="009B79DF">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2</w:t>
      </w:r>
    </w:p>
    <w:p w14:paraId="4E55F66E"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52DBC4A8" w14:textId="77777777" w:rsidR="00523D1A" w:rsidRPr="00A46332" w:rsidRDefault="00523D1A" w:rsidP="00523D1A">
      <w:pPr>
        <w:keepNext/>
        <w:widowControl/>
        <w:autoSpaceDE w:val="0"/>
        <w:autoSpaceDN w:val="0"/>
        <w:ind w:left="567"/>
        <w:jc w:val="center"/>
        <w:outlineLvl w:val="3"/>
        <w:rPr>
          <w:rFonts w:ascii="Times New Roman" w:eastAsia="Times New Roman" w:hAnsi="Times New Roman" w:cs="Times New Roman"/>
          <w:b/>
          <w:color w:val="auto"/>
          <w:sz w:val="16"/>
          <w:szCs w:val="16"/>
          <w:lang w:val="uk-UA" w:eastAsia="uk-UA" w:bidi="ar-SA"/>
        </w:rPr>
      </w:pPr>
    </w:p>
    <w:p w14:paraId="5414540C" w14:textId="77777777" w:rsidR="00523D1A" w:rsidRPr="00A46332"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A46332">
        <w:rPr>
          <w:rFonts w:ascii="Times New Roman" w:eastAsia="Times New Roman" w:hAnsi="Times New Roman" w:cs="Times New Roman"/>
          <w:b/>
          <w:color w:val="auto"/>
          <w:sz w:val="28"/>
          <w:szCs w:val="28"/>
          <w:lang w:val="uk-UA" w:eastAsia="uk-UA" w:bidi="ar-SA"/>
        </w:rPr>
        <w:t>Program</w:t>
      </w:r>
    </w:p>
    <w:p w14:paraId="2AE9233B" w14:textId="77777777" w:rsidR="00523D1A" w:rsidRPr="00A46332"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A46332">
        <w:rPr>
          <w:rFonts w:ascii="Times New Roman" w:eastAsia="Times New Roman" w:hAnsi="Times New Roman" w:cs="Times New Roman"/>
          <w:b/>
          <w:color w:val="auto"/>
          <w:sz w:val="28"/>
          <w:szCs w:val="28"/>
          <w:lang w:val="uk-UA" w:eastAsia="uk-UA" w:bidi="ar-SA"/>
        </w:rPr>
        <w:t>placówki liceum ogólnokształcącego z nauczaniem w języku ludności rdzennej, mniejszości narodowej****</w:t>
      </w:r>
    </w:p>
    <w:p w14:paraId="4CF9643A" w14:textId="77777777" w:rsidR="00523D1A" w:rsidRPr="00A46332" w:rsidRDefault="00523D1A" w:rsidP="00523D1A">
      <w:pPr>
        <w:widowControl/>
        <w:rPr>
          <w:rFonts w:ascii="Calibri" w:eastAsia="Calibri" w:hAnsi="Calibri" w:cs="Times New Roman"/>
          <w:color w:val="auto"/>
          <w:sz w:val="16"/>
          <w:szCs w:val="16"/>
          <w:lang w:val="uk-UA" w:eastAsia="uk-UA" w:bidi="ar-SA"/>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206"/>
        <w:gridCol w:w="1005"/>
        <w:gridCol w:w="918"/>
        <w:gridCol w:w="1012"/>
        <w:gridCol w:w="1086"/>
        <w:gridCol w:w="918"/>
        <w:gridCol w:w="22"/>
      </w:tblGrid>
      <w:tr w:rsidR="00A46332" w:rsidRPr="00A46332" w14:paraId="26B92BEC" w14:textId="77777777"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14:paraId="1686DE17" w14:textId="77777777" w:rsidR="00523D1A" w:rsidRPr="00A46332"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206" w:type="dxa"/>
            <w:vMerge w:val="restart"/>
            <w:tcBorders>
              <w:top w:val="single" w:sz="4" w:space="0" w:color="auto"/>
              <w:left w:val="single" w:sz="4" w:space="0" w:color="auto"/>
              <w:bottom w:val="single" w:sz="4" w:space="0" w:color="auto"/>
              <w:right w:val="single" w:sz="4" w:space="0" w:color="auto"/>
            </w:tcBorders>
          </w:tcPr>
          <w:p w14:paraId="4F02C3BD" w14:textId="77777777" w:rsidR="00523D1A" w:rsidRPr="00A46332"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4961" w:type="dxa"/>
            <w:gridSpan w:val="6"/>
            <w:tcBorders>
              <w:top w:val="single" w:sz="4" w:space="0" w:color="auto"/>
              <w:left w:val="single" w:sz="4" w:space="0" w:color="auto"/>
              <w:bottom w:val="single" w:sz="4" w:space="0" w:color="auto"/>
              <w:right w:val="single" w:sz="4" w:space="0" w:color="auto"/>
            </w:tcBorders>
          </w:tcPr>
          <w:p w14:paraId="381C0A05" w14:textId="77777777" w:rsidR="00523D1A" w:rsidRPr="00A46332"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A46332" w:rsidRPr="00A46332" w14:paraId="2C12878A" w14:textId="77777777" w:rsidTr="00AA1FA7">
        <w:trPr>
          <w:gridAfter w:val="1"/>
          <w:wAfter w:w="22"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14:paraId="28D6C8DD" w14:textId="77777777" w:rsidR="00523D1A" w:rsidRPr="00A46332"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14:paraId="52E48EBD" w14:textId="77777777" w:rsidR="00523D1A" w:rsidRPr="00A46332"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14:paraId="2544DB4D" w14:textId="77777777" w:rsidR="00523D1A" w:rsidRPr="00A46332"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14:paraId="5D9DEF5D" w14:textId="77777777" w:rsidR="00523D1A" w:rsidRPr="00A46332"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012" w:type="dxa"/>
            <w:tcBorders>
              <w:top w:val="single" w:sz="4" w:space="0" w:color="auto"/>
              <w:left w:val="single" w:sz="4" w:space="0" w:color="auto"/>
              <w:bottom w:val="single" w:sz="4" w:space="0" w:color="auto"/>
              <w:right w:val="single" w:sz="4" w:space="0" w:color="auto"/>
            </w:tcBorders>
          </w:tcPr>
          <w:p w14:paraId="0EF4AD30" w14:textId="77777777" w:rsidR="00523D1A" w:rsidRPr="00A46332"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086" w:type="dxa"/>
            <w:tcBorders>
              <w:top w:val="single" w:sz="4" w:space="0" w:color="auto"/>
              <w:left w:val="single" w:sz="4" w:space="0" w:color="auto"/>
              <w:bottom w:val="single" w:sz="4" w:space="0" w:color="auto"/>
              <w:right w:val="single" w:sz="4" w:space="0" w:color="auto"/>
            </w:tcBorders>
          </w:tcPr>
          <w:p w14:paraId="5BA4BB37" w14:textId="77777777" w:rsidR="00523D1A" w:rsidRPr="00A46332"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14:paraId="59AF1056" w14:textId="77777777" w:rsidR="00523D1A" w:rsidRPr="00A46332"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A46332" w:rsidRPr="00A46332" w14:paraId="4E88C19A" w14:textId="77777777"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14:paraId="5DE679DF"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206" w:type="dxa"/>
            <w:tcBorders>
              <w:top w:val="single" w:sz="4" w:space="0" w:color="auto"/>
              <w:left w:val="single" w:sz="4" w:space="0" w:color="auto"/>
              <w:bottom w:val="single" w:sz="4" w:space="0" w:color="auto"/>
              <w:right w:val="single" w:sz="4" w:space="0" w:color="auto"/>
            </w:tcBorders>
          </w:tcPr>
          <w:p w14:paraId="6DDE3773"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005" w:type="dxa"/>
            <w:tcBorders>
              <w:top w:val="single" w:sz="4" w:space="0" w:color="auto"/>
              <w:left w:val="single" w:sz="4" w:space="0" w:color="auto"/>
              <w:bottom w:val="single" w:sz="4" w:space="0" w:color="auto"/>
              <w:right w:val="single" w:sz="4" w:space="0" w:color="auto"/>
            </w:tcBorders>
          </w:tcPr>
          <w:p w14:paraId="01023602"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14:paraId="4CDEAEB0"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14:paraId="15E0661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14:paraId="5CBA331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E47AB6F"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0612852E"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6F780995"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6B1494C2" w14:textId="7031DB22" w:rsidR="00523D1A" w:rsidRPr="00A46332" w:rsidRDefault="00A67D2B"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005" w:type="dxa"/>
            <w:tcBorders>
              <w:top w:val="single" w:sz="4" w:space="0" w:color="auto"/>
              <w:left w:val="single" w:sz="4" w:space="0" w:color="auto"/>
              <w:bottom w:val="single" w:sz="4" w:space="0" w:color="auto"/>
              <w:right w:val="single" w:sz="4" w:space="0" w:color="auto"/>
            </w:tcBorders>
          </w:tcPr>
          <w:p w14:paraId="0F9BCB9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6DE361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14:paraId="75CE398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14:paraId="038268E2"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CFE626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6D757BE0"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0F8BF52E"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0749936C"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1005" w:type="dxa"/>
            <w:tcBorders>
              <w:top w:val="single" w:sz="4" w:space="0" w:color="auto"/>
              <w:left w:val="single" w:sz="4" w:space="0" w:color="auto"/>
              <w:bottom w:val="single" w:sz="4" w:space="0" w:color="auto"/>
              <w:right w:val="single" w:sz="4" w:space="0" w:color="auto"/>
            </w:tcBorders>
          </w:tcPr>
          <w:p w14:paraId="2CA94212"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745869F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14:paraId="7EE699E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14:paraId="6FABE78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0DEC69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1C2918ED"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4F1E253A"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52870ECA"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rdzennej ludności, mniejszości narodowej</w:t>
            </w:r>
          </w:p>
        </w:tc>
        <w:tc>
          <w:tcPr>
            <w:tcW w:w="1005" w:type="dxa"/>
            <w:tcBorders>
              <w:top w:val="single" w:sz="4" w:space="0" w:color="auto"/>
              <w:left w:val="single" w:sz="4" w:space="0" w:color="auto"/>
              <w:bottom w:val="single" w:sz="4" w:space="0" w:color="auto"/>
              <w:right w:val="single" w:sz="4" w:space="0" w:color="auto"/>
            </w:tcBorders>
          </w:tcPr>
          <w:p w14:paraId="224F4AB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56F29843"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14:paraId="33C82240"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14:paraId="1FD6B7E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0B5A2423"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70D984F8"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6FADF723"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7FEEFF02"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Zintegrowany kurs „Literatura” </w:t>
            </w:r>
            <w:r w:rsidRPr="00A46332">
              <w:rPr>
                <w:rFonts w:ascii="Times New Roman" w:eastAsia="Calibri" w:hAnsi="Times New Roman" w:cs="Times New Roman"/>
                <w:color w:val="auto"/>
                <w:lang w:val="uk-UA" w:bidi="ar-SA"/>
              </w:rPr>
              <w:t>(rdzenni mieszkańcy, mniejszości narodowe i zagraniczni)</w:t>
            </w:r>
          </w:p>
        </w:tc>
        <w:tc>
          <w:tcPr>
            <w:tcW w:w="1005" w:type="dxa"/>
            <w:tcBorders>
              <w:top w:val="single" w:sz="4" w:space="0" w:color="auto"/>
              <w:left w:val="single" w:sz="4" w:space="0" w:color="auto"/>
              <w:bottom w:val="single" w:sz="4" w:space="0" w:color="auto"/>
              <w:right w:val="single" w:sz="4" w:space="0" w:color="auto"/>
            </w:tcBorders>
          </w:tcPr>
          <w:p w14:paraId="0EB9F554"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0F0545E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14:paraId="58574CB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14:paraId="2827D3B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AF2D4C7"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15D1FEC6" w14:textId="77777777"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14:paraId="63CF2483"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206" w:type="dxa"/>
            <w:tcBorders>
              <w:top w:val="single" w:sz="4" w:space="0" w:color="auto"/>
              <w:left w:val="single" w:sz="4" w:space="0" w:color="auto"/>
              <w:bottom w:val="single" w:sz="4" w:space="0" w:color="auto"/>
              <w:right w:val="single" w:sz="4" w:space="0" w:color="auto"/>
            </w:tcBorders>
          </w:tcPr>
          <w:p w14:paraId="1CB8B0B3"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005" w:type="dxa"/>
            <w:tcBorders>
              <w:top w:val="single" w:sz="4" w:space="0" w:color="auto"/>
              <w:left w:val="single" w:sz="4" w:space="0" w:color="auto"/>
              <w:bottom w:val="single" w:sz="4" w:space="0" w:color="auto"/>
              <w:right w:val="single" w:sz="4" w:space="0" w:color="auto"/>
            </w:tcBorders>
          </w:tcPr>
          <w:p w14:paraId="745F873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0FD307B3"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14:paraId="2DDB12D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14:paraId="486F1135"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14:paraId="67F3FA30"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A46332" w:rsidRPr="00A46332" w14:paraId="513FED13"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3427A4A8"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6FE499BE"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005" w:type="dxa"/>
            <w:tcBorders>
              <w:top w:val="single" w:sz="4" w:space="0" w:color="auto"/>
              <w:left w:val="single" w:sz="4" w:space="0" w:color="auto"/>
              <w:bottom w:val="single" w:sz="4" w:space="0" w:color="auto"/>
              <w:right w:val="single" w:sz="4" w:space="0" w:color="auto"/>
            </w:tcBorders>
          </w:tcPr>
          <w:p w14:paraId="2FEB10A0"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67E994A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14:paraId="06F9A6C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14:paraId="3280431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7D9B7E0E"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3E71E394"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1C76D3D6"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15A97BBB"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005" w:type="dxa"/>
            <w:tcBorders>
              <w:top w:val="single" w:sz="4" w:space="0" w:color="auto"/>
              <w:left w:val="single" w:sz="4" w:space="0" w:color="auto"/>
              <w:bottom w:val="single" w:sz="4" w:space="0" w:color="auto"/>
              <w:right w:val="single" w:sz="4" w:space="0" w:color="auto"/>
            </w:tcBorders>
          </w:tcPr>
          <w:p w14:paraId="21FC773F"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6D777C35"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14:paraId="1BE4F2A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14:paraId="393E55E0"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27713E5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7A776F94" w14:textId="77777777"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14:paraId="32347949"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206" w:type="dxa"/>
            <w:tcBorders>
              <w:top w:val="single" w:sz="4" w:space="0" w:color="auto"/>
              <w:left w:val="single" w:sz="4" w:space="0" w:color="auto"/>
              <w:bottom w:val="single" w:sz="4" w:space="0" w:color="auto"/>
              <w:right w:val="single" w:sz="4" w:space="0" w:color="auto"/>
            </w:tcBorders>
          </w:tcPr>
          <w:p w14:paraId="221DBB2A"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 muzyczna</w:t>
            </w:r>
          </w:p>
        </w:tc>
        <w:tc>
          <w:tcPr>
            <w:tcW w:w="1005" w:type="dxa"/>
            <w:tcBorders>
              <w:top w:val="single" w:sz="4" w:space="0" w:color="auto"/>
              <w:left w:val="single" w:sz="4" w:space="0" w:color="auto"/>
              <w:bottom w:val="single" w:sz="4" w:space="0" w:color="auto"/>
              <w:right w:val="single" w:sz="4" w:space="0" w:color="auto"/>
            </w:tcBorders>
          </w:tcPr>
          <w:p w14:paraId="69A20555"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07B38E3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14:paraId="0E644D0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14:paraId="38EC7025"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61970A6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221FA7E6"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53007042"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52DF789B" w14:textId="67169293" w:rsidR="00523D1A" w:rsidRPr="00A46332" w:rsidRDefault="00A67D2B"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S</w:t>
            </w:r>
            <w:r w:rsidR="00523D1A" w:rsidRPr="00A46332">
              <w:rPr>
                <w:rFonts w:ascii="Times New Roman" w:eastAsia="Calibri" w:hAnsi="Times New Roman" w:cs="Times New Roman"/>
                <w:color w:val="auto"/>
                <w:sz w:val="28"/>
                <w:szCs w:val="28"/>
                <w:lang w:val="uk-UA" w:bidi="ar-SA"/>
              </w:rPr>
              <w:t>ztuki piękne</w:t>
            </w:r>
          </w:p>
        </w:tc>
        <w:tc>
          <w:tcPr>
            <w:tcW w:w="1005" w:type="dxa"/>
            <w:tcBorders>
              <w:top w:val="single" w:sz="4" w:space="0" w:color="auto"/>
              <w:left w:val="single" w:sz="4" w:space="0" w:color="auto"/>
              <w:bottom w:val="single" w:sz="4" w:space="0" w:color="auto"/>
              <w:right w:val="single" w:sz="4" w:space="0" w:color="auto"/>
            </w:tcBorders>
          </w:tcPr>
          <w:p w14:paraId="6222A9F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6DFA33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14:paraId="2C85C5E2"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14:paraId="23053277"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196DBE0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63F98AB6"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3378F37A"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42216FC1"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005" w:type="dxa"/>
            <w:tcBorders>
              <w:top w:val="single" w:sz="4" w:space="0" w:color="auto"/>
              <w:left w:val="single" w:sz="4" w:space="0" w:color="auto"/>
              <w:bottom w:val="single" w:sz="4" w:space="0" w:color="auto"/>
              <w:right w:val="single" w:sz="4" w:space="0" w:color="auto"/>
            </w:tcBorders>
          </w:tcPr>
          <w:p w14:paraId="17C91030"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177EC972"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14:paraId="7602E33E"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14:paraId="67D4B0A4"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5896BC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1D5AD534" w14:textId="77777777"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14:paraId="774B4FE4"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206" w:type="dxa"/>
            <w:tcBorders>
              <w:top w:val="single" w:sz="4" w:space="0" w:color="auto"/>
              <w:left w:val="single" w:sz="4" w:space="0" w:color="auto"/>
              <w:bottom w:val="single" w:sz="4" w:space="0" w:color="auto"/>
              <w:right w:val="single" w:sz="4" w:space="0" w:color="auto"/>
            </w:tcBorders>
          </w:tcPr>
          <w:p w14:paraId="1F44CDA0"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005" w:type="dxa"/>
            <w:tcBorders>
              <w:top w:val="single" w:sz="4" w:space="0" w:color="auto"/>
              <w:left w:val="single" w:sz="4" w:space="0" w:color="auto"/>
              <w:bottom w:val="single" w:sz="4" w:space="0" w:color="auto"/>
              <w:right w:val="single" w:sz="4" w:space="0" w:color="auto"/>
            </w:tcBorders>
          </w:tcPr>
          <w:p w14:paraId="2D9126E7"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14:paraId="348E331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012" w:type="dxa"/>
            <w:tcBorders>
              <w:top w:val="single" w:sz="4" w:space="0" w:color="auto"/>
              <w:left w:val="single" w:sz="4" w:space="0" w:color="auto"/>
              <w:bottom w:val="single" w:sz="4" w:space="0" w:color="auto"/>
              <w:right w:val="single" w:sz="4" w:space="0" w:color="auto"/>
            </w:tcBorders>
          </w:tcPr>
          <w:p w14:paraId="4E4B355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14:paraId="364A8D6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652025E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69CA6993"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40B1EDE7"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050091BC"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005" w:type="dxa"/>
            <w:tcBorders>
              <w:top w:val="single" w:sz="4" w:space="0" w:color="auto"/>
              <w:left w:val="single" w:sz="4" w:space="0" w:color="auto"/>
              <w:bottom w:val="single" w:sz="4" w:space="0" w:color="auto"/>
              <w:right w:val="single" w:sz="4" w:space="0" w:color="auto"/>
            </w:tcBorders>
          </w:tcPr>
          <w:p w14:paraId="01E3927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1276CFC7"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14:paraId="730DB20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14:paraId="6F7391E1"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FB04EC3"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2F4B2A24"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15412B55"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00282A2F"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005" w:type="dxa"/>
            <w:tcBorders>
              <w:top w:val="single" w:sz="4" w:space="0" w:color="auto"/>
              <w:left w:val="single" w:sz="4" w:space="0" w:color="auto"/>
              <w:bottom w:val="single" w:sz="4" w:space="0" w:color="auto"/>
              <w:right w:val="single" w:sz="4" w:space="0" w:color="auto"/>
            </w:tcBorders>
          </w:tcPr>
          <w:p w14:paraId="1FE6F96F"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7AFBDF2E"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14:paraId="2BADD75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14:paraId="472B8A6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C69BB81"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4AD1A265" w14:textId="77777777"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14:paraId="719C7EAB"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206" w:type="dxa"/>
            <w:tcBorders>
              <w:top w:val="single" w:sz="4" w:space="0" w:color="auto"/>
              <w:left w:val="single" w:sz="4" w:space="0" w:color="auto"/>
              <w:bottom w:val="single" w:sz="4" w:space="0" w:color="auto"/>
              <w:right w:val="single" w:sz="4" w:space="0" w:color="auto"/>
            </w:tcBorders>
          </w:tcPr>
          <w:p w14:paraId="1BB44CED"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005" w:type="dxa"/>
            <w:tcBorders>
              <w:top w:val="single" w:sz="4" w:space="0" w:color="auto"/>
              <w:left w:val="single" w:sz="4" w:space="0" w:color="auto"/>
              <w:bottom w:val="single" w:sz="4" w:space="0" w:color="auto"/>
              <w:right w:val="single" w:sz="4" w:space="0" w:color="auto"/>
            </w:tcBorders>
          </w:tcPr>
          <w:p w14:paraId="6EF7DBA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5B2F21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14:paraId="2CFEDEA2"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14:paraId="48AFCB1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1B0FDE5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19307760"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674FE105"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7E785EF8"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005" w:type="dxa"/>
            <w:tcBorders>
              <w:top w:val="single" w:sz="4" w:space="0" w:color="auto"/>
              <w:left w:val="single" w:sz="4" w:space="0" w:color="auto"/>
              <w:bottom w:val="single" w:sz="4" w:space="0" w:color="auto"/>
              <w:right w:val="single" w:sz="4" w:space="0" w:color="auto"/>
            </w:tcBorders>
          </w:tcPr>
          <w:p w14:paraId="6AE04E5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3A2A88B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14:paraId="0CCBD35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14:paraId="02775194"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6814B3F"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1CBB083C"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73604CED"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507422FF"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geografia</w:t>
            </w:r>
          </w:p>
        </w:tc>
        <w:tc>
          <w:tcPr>
            <w:tcW w:w="1005" w:type="dxa"/>
            <w:tcBorders>
              <w:top w:val="single" w:sz="4" w:space="0" w:color="auto"/>
              <w:left w:val="single" w:sz="4" w:space="0" w:color="auto"/>
              <w:bottom w:val="single" w:sz="4" w:space="0" w:color="auto"/>
              <w:right w:val="single" w:sz="4" w:space="0" w:color="auto"/>
            </w:tcBorders>
          </w:tcPr>
          <w:p w14:paraId="126F7711"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59378644"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14:paraId="4226B64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14:paraId="622C420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56EEA84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A46332" w:rsidRPr="00A46332" w14:paraId="423282D0"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4E37A81C"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48390A7F"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005" w:type="dxa"/>
            <w:tcBorders>
              <w:top w:val="single" w:sz="4" w:space="0" w:color="auto"/>
              <w:left w:val="single" w:sz="4" w:space="0" w:color="auto"/>
              <w:bottom w:val="single" w:sz="4" w:space="0" w:color="auto"/>
              <w:right w:val="single" w:sz="4" w:space="0" w:color="auto"/>
            </w:tcBorders>
          </w:tcPr>
          <w:p w14:paraId="4F54792F"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76B9F21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14:paraId="568A2DE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14:paraId="0E10025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7375E8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A46332" w:rsidRPr="00A46332" w14:paraId="24431A58"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26D1459F"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4568B95B"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005" w:type="dxa"/>
            <w:tcBorders>
              <w:top w:val="single" w:sz="4" w:space="0" w:color="auto"/>
              <w:left w:val="single" w:sz="4" w:space="0" w:color="auto"/>
              <w:bottom w:val="single" w:sz="4" w:space="0" w:color="auto"/>
              <w:right w:val="single" w:sz="4" w:space="0" w:color="auto"/>
            </w:tcBorders>
          </w:tcPr>
          <w:p w14:paraId="5D9BB4A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396EF171"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14:paraId="7031566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086" w:type="dxa"/>
            <w:tcBorders>
              <w:top w:val="single" w:sz="4" w:space="0" w:color="auto"/>
              <w:left w:val="single" w:sz="4" w:space="0" w:color="auto"/>
              <w:bottom w:val="single" w:sz="4" w:space="0" w:color="auto"/>
              <w:right w:val="single" w:sz="4" w:space="0" w:color="auto"/>
            </w:tcBorders>
          </w:tcPr>
          <w:p w14:paraId="2FCCFC9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6033632"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0910AF01" w14:textId="77777777"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14:paraId="3D567750"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206" w:type="dxa"/>
            <w:tcBorders>
              <w:top w:val="single" w:sz="4" w:space="0" w:color="auto"/>
              <w:left w:val="single" w:sz="4" w:space="0" w:color="auto"/>
              <w:bottom w:val="single" w:sz="4" w:space="0" w:color="auto"/>
              <w:right w:val="single" w:sz="4" w:space="0" w:color="auto"/>
            </w:tcBorders>
          </w:tcPr>
          <w:p w14:paraId="392C0DA2"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005" w:type="dxa"/>
            <w:tcBorders>
              <w:top w:val="single" w:sz="4" w:space="0" w:color="auto"/>
              <w:left w:val="single" w:sz="4" w:space="0" w:color="auto"/>
              <w:bottom w:val="single" w:sz="4" w:space="0" w:color="auto"/>
              <w:right w:val="single" w:sz="4" w:space="0" w:color="auto"/>
            </w:tcBorders>
          </w:tcPr>
          <w:p w14:paraId="6A13C3F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351927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14:paraId="3B6D318E"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14:paraId="6712E941"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5B8B4631"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06998F20"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60166DBD"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577CC439"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005" w:type="dxa"/>
            <w:tcBorders>
              <w:top w:val="single" w:sz="4" w:space="0" w:color="auto"/>
              <w:left w:val="single" w:sz="4" w:space="0" w:color="auto"/>
              <w:bottom w:val="single" w:sz="4" w:space="0" w:color="auto"/>
              <w:right w:val="single" w:sz="4" w:space="0" w:color="auto"/>
            </w:tcBorders>
          </w:tcPr>
          <w:p w14:paraId="6880B35E"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2C6E163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14:paraId="1657C3A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14:paraId="3FF9BEE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B1E5B1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2F4B60C4" w14:textId="77777777"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14:paraId="4C146536"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206" w:type="dxa"/>
            <w:tcBorders>
              <w:top w:val="single" w:sz="4" w:space="0" w:color="auto"/>
              <w:left w:val="single" w:sz="4" w:space="0" w:color="auto"/>
              <w:bottom w:val="single" w:sz="4" w:space="0" w:color="auto"/>
              <w:right w:val="single" w:sz="4" w:space="0" w:color="auto"/>
            </w:tcBorders>
          </w:tcPr>
          <w:p w14:paraId="457BB75C"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005" w:type="dxa"/>
            <w:tcBorders>
              <w:top w:val="single" w:sz="4" w:space="0" w:color="auto"/>
              <w:left w:val="single" w:sz="4" w:space="0" w:color="auto"/>
              <w:bottom w:val="single" w:sz="4" w:space="0" w:color="auto"/>
              <w:right w:val="single" w:sz="4" w:space="0" w:color="auto"/>
            </w:tcBorders>
          </w:tcPr>
          <w:p w14:paraId="3636301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57DFE33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14:paraId="431D3875"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14:paraId="530BBB2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0418323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612E3A37" w14:textId="77777777" w:rsidTr="009B79DF">
        <w:trPr>
          <w:gridAfter w:val="1"/>
          <w:wAfter w:w="22" w:type="dxa"/>
          <w:trHeight w:val="451"/>
        </w:trPr>
        <w:tc>
          <w:tcPr>
            <w:tcW w:w="2289" w:type="dxa"/>
            <w:vMerge/>
            <w:tcBorders>
              <w:top w:val="single" w:sz="4" w:space="0" w:color="auto"/>
              <w:left w:val="single" w:sz="4" w:space="0" w:color="auto"/>
              <w:bottom w:val="single" w:sz="4" w:space="0" w:color="auto"/>
              <w:right w:val="single" w:sz="4" w:space="0" w:color="auto"/>
            </w:tcBorders>
            <w:vAlign w:val="center"/>
          </w:tcPr>
          <w:p w14:paraId="79CC118C"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24CA199A"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005" w:type="dxa"/>
            <w:tcBorders>
              <w:top w:val="single" w:sz="4" w:space="0" w:color="auto"/>
              <w:left w:val="single" w:sz="4" w:space="0" w:color="auto"/>
              <w:bottom w:val="single" w:sz="4" w:space="0" w:color="auto"/>
              <w:right w:val="single" w:sz="4" w:space="0" w:color="auto"/>
            </w:tcBorders>
          </w:tcPr>
          <w:p w14:paraId="7844F897"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0901BC4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12" w:type="dxa"/>
            <w:tcBorders>
              <w:top w:val="single" w:sz="4" w:space="0" w:color="auto"/>
              <w:left w:val="single" w:sz="4" w:space="0" w:color="auto"/>
              <w:bottom w:val="single" w:sz="4" w:space="0" w:color="auto"/>
              <w:right w:val="single" w:sz="4" w:space="0" w:color="auto"/>
            </w:tcBorders>
          </w:tcPr>
          <w:p w14:paraId="22A0E0B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86" w:type="dxa"/>
            <w:tcBorders>
              <w:top w:val="single" w:sz="4" w:space="0" w:color="auto"/>
              <w:left w:val="single" w:sz="4" w:space="0" w:color="auto"/>
              <w:bottom w:val="single" w:sz="4" w:space="0" w:color="auto"/>
              <w:right w:val="single" w:sz="4" w:space="0" w:color="auto"/>
            </w:tcBorders>
          </w:tcPr>
          <w:p w14:paraId="10D975B2"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0184DD6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A46332" w:rsidRPr="00A46332" w14:paraId="250FD6DC" w14:textId="77777777"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14:paraId="457C379C"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005" w:type="dxa"/>
            <w:tcBorders>
              <w:top w:val="single" w:sz="4" w:space="0" w:color="auto"/>
              <w:left w:val="single" w:sz="4" w:space="0" w:color="auto"/>
              <w:bottom w:val="single" w:sz="4" w:space="0" w:color="auto"/>
              <w:right w:val="single" w:sz="4" w:space="0" w:color="auto"/>
            </w:tcBorders>
          </w:tcPr>
          <w:p w14:paraId="496E22A1"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26,5 + 3</w:t>
            </w:r>
          </w:p>
        </w:tc>
        <w:tc>
          <w:tcPr>
            <w:tcW w:w="918" w:type="dxa"/>
            <w:tcBorders>
              <w:top w:val="single" w:sz="4" w:space="0" w:color="auto"/>
              <w:left w:val="single" w:sz="4" w:space="0" w:color="auto"/>
              <w:bottom w:val="single" w:sz="4" w:space="0" w:color="auto"/>
              <w:right w:val="single" w:sz="4" w:space="0" w:color="auto"/>
            </w:tcBorders>
          </w:tcPr>
          <w:p w14:paraId="213354D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 + 3</w:t>
            </w:r>
          </w:p>
        </w:tc>
        <w:tc>
          <w:tcPr>
            <w:tcW w:w="1012" w:type="dxa"/>
            <w:tcBorders>
              <w:top w:val="single" w:sz="4" w:space="0" w:color="auto"/>
              <w:left w:val="single" w:sz="4" w:space="0" w:color="auto"/>
              <w:bottom w:val="single" w:sz="4" w:space="0" w:color="auto"/>
              <w:right w:val="single" w:sz="4" w:space="0" w:color="auto"/>
            </w:tcBorders>
          </w:tcPr>
          <w:p w14:paraId="494B0B4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29,5 + 3</w:t>
            </w:r>
          </w:p>
        </w:tc>
        <w:tc>
          <w:tcPr>
            <w:tcW w:w="1086" w:type="dxa"/>
            <w:tcBorders>
              <w:top w:val="single" w:sz="4" w:space="0" w:color="auto"/>
              <w:left w:val="single" w:sz="4" w:space="0" w:color="auto"/>
              <w:bottom w:val="single" w:sz="4" w:space="0" w:color="auto"/>
              <w:right w:val="single" w:sz="4" w:space="0" w:color="auto"/>
            </w:tcBorders>
          </w:tcPr>
          <w:p w14:paraId="5EFCAC0F"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29,5 + 3</w:t>
            </w:r>
          </w:p>
        </w:tc>
        <w:tc>
          <w:tcPr>
            <w:tcW w:w="918" w:type="dxa"/>
            <w:tcBorders>
              <w:top w:val="single" w:sz="4" w:space="0" w:color="auto"/>
              <w:left w:val="single" w:sz="4" w:space="0" w:color="auto"/>
              <w:bottom w:val="single" w:sz="4" w:space="0" w:color="auto"/>
              <w:right w:val="single" w:sz="4" w:space="0" w:color="auto"/>
            </w:tcBorders>
          </w:tcPr>
          <w:p w14:paraId="1E61B2A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r>
      <w:tr w:rsidR="00A46332" w:rsidRPr="00A46332" w14:paraId="0A59F8B7" w14:textId="77777777"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14:paraId="6BB28B1D" w14:textId="58D6B1BA" w:rsidR="00523D1A" w:rsidRPr="00A46332" w:rsidRDefault="00523D1A" w:rsidP="009B79DF">
            <w:pPr>
              <w:widowControl/>
              <w:spacing w:line="192" w:lineRule="auto"/>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w:t>
            </w:r>
            <w:r w:rsidR="00A67D2B" w:rsidRPr="00A46332">
              <w:rPr>
                <w:rFonts w:ascii="Times New Roman" w:eastAsia="Calibri" w:hAnsi="Times New Roman" w:cs="Times New Roman"/>
                <w:color w:val="auto"/>
                <w:lang w:val="pl-PL" w:bidi="ar-SA"/>
              </w:rPr>
              <w:t>ety</w:t>
            </w:r>
            <w:r w:rsidRPr="00A46332">
              <w:rPr>
                <w:rFonts w:ascii="Times New Roman" w:eastAsia="Calibri" w:hAnsi="Times New Roman" w:cs="Times New Roman"/>
                <w:color w:val="auto"/>
                <w:lang w:val="uk-UA" w:bidi="ar-SA"/>
              </w:rPr>
              <w:t>, lekcje indywidualne i konsultacje</w:t>
            </w:r>
          </w:p>
        </w:tc>
        <w:tc>
          <w:tcPr>
            <w:tcW w:w="1005" w:type="dxa"/>
            <w:tcBorders>
              <w:top w:val="single" w:sz="4" w:space="0" w:color="auto"/>
              <w:left w:val="single" w:sz="4" w:space="0" w:color="auto"/>
              <w:bottom w:val="single" w:sz="4" w:space="0" w:color="auto"/>
              <w:right w:val="single" w:sz="4" w:space="0" w:color="auto"/>
            </w:tcBorders>
          </w:tcPr>
          <w:p w14:paraId="3B8FC58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14:paraId="1599BEC3"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14:paraId="4637F5D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14:paraId="6BDEF904"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4040C55"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3E1DE859" w14:textId="77777777"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14:paraId="38A7442C" w14:textId="4DA0D7CB" w:rsidR="00523D1A" w:rsidRPr="00A46332" w:rsidRDefault="00523D1A" w:rsidP="009B79DF">
            <w:pPr>
              <w:widowControl/>
              <w:spacing w:line="192" w:lineRule="auto"/>
              <w:rPr>
                <w:rFonts w:ascii="Times New Roman" w:eastAsia="Calibri" w:hAnsi="Times New Roman" w:cs="Times New Roman"/>
                <w:color w:val="auto"/>
                <w:lang w:val="pl-PL" w:bidi="ar-SA"/>
              </w:rPr>
            </w:pPr>
            <w:r w:rsidRPr="00A46332">
              <w:rPr>
                <w:rFonts w:ascii="Times New Roman" w:eastAsia="Calibri" w:hAnsi="Times New Roman" w:cs="Times New Roman"/>
                <w:color w:val="auto"/>
                <w:lang w:val="uk-UA" w:bidi="ar-SA"/>
              </w:rPr>
              <w:t xml:space="preserve">Maksymalne dopuszczalne obciążenie </w:t>
            </w:r>
            <w:r w:rsidR="00A67D2B" w:rsidRPr="00A46332">
              <w:rPr>
                <w:rFonts w:ascii="Times New Roman" w:eastAsia="Calibri" w:hAnsi="Times New Roman" w:cs="Times New Roman"/>
                <w:color w:val="auto"/>
                <w:lang w:val="pl-PL" w:bidi="ar-SA"/>
              </w:rPr>
              <w:t>nauczania</w:t>
            </w:r>
          </w:p>
        </w:tc>
        <w:tc>
          <w:tcPr>
            <w:tcW w:w="1005" w:type="dxa"/>
            <w:tcBorders>
              <w:top w:val="single" w:sz="4" w:space="0" w:color="auto"/>
              <w:left w:val="single" w:sz="4" w:space="0" w:color="auto"/>
              <w:bottom w:val="single" w:sz="4" w:space="0" w:color="auto"/>
              <w:right w:val="single" w:sz="4" w:space="0" w:color="auto"/>
            </w:tcBorders>
          </w:tcPr>
          <w:p w14:paraId="03EF0E9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918" w:type="dxa"/>
            <w:tcBorders>
              <w:top w:val="single" w:sz="4" w:space="0" w:color="auto"/>
              <w:left w:val="single" w:sz="4" w:space="0" w:color="auto"/>
              <w:bottom w:val="single" w:sz="4" w:space="0" w:color="auto"/>
              <w:right w:val="single" w:sz="4" w:space="0" w:color="auto"/>
            </w:tcBorders>
          </w:tcPr>
          <w:p w14:paraId="050FC96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1012" w:type="dxa"/>
            <w:tcBorders>
              <w:top w:val="single" w:sz="4" w:space="0" w:color="auto"/>
              <w:left w:val="single" w:sz="4" w:space="0" w:color="auto"/>
              <w:bottom w:val="single" w:sz="4" w:space="0" w:color="auto"/>
              <w:right w:val="single" w:sz="4" w:space="0" w:color="auto"/>
            </w:tcBorders>
          </w:tcPr>
          <w:p w14:paraId="49AECC70"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1086" w:type="dxa"/>
            <w:tcBorders>
              <w:top w:val="single" w:sz="4" w:space="0" w:color="auto"/>
              <w:left w:val="single" w:sz="4" w:space="0" w:color="auto"/>
              <w:bottom w:val="single" w:sz="4" w:space="0" w:color="auto"/>
              <w:right w:val="single" w:sz="4" w:space="0" w:color="auto"/>
            </w:tcBorders>
          </w:tcPr>
          <w:p w14:paraId="51E5B1D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14:paraId="73E54891"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A46332" w:rsidRPr="00A46332" w14:paraId="0C5F8841" w14:textId="77777777"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14:paraId="1C6779F9" w14:textId="77777777" w:rsidR="00523D1A" w:rsidRPr="00A46332" w:rsidRDefault="00523D1A" w:rsidP="009B79DF">
            <w:pPr>
              <w:widowControl/>
              <w:spacing w:line="192" w:lineRule="auto"/>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005" w:type="dxa"/>
            <w:tcBorders>
              <w:top w:val="single" w:sz="4" w:space="0" w:color="auto"/>
              <w:left w:val="single" w:sz="4" w:space="0" w:color="auto"/>
              <w:bottom w:val="single" w:sz="4" w:space="0" w:color="auto"/>
              <w:right w:val="single" w:sz="4" w:space="0" w:color="auto"/>
            </w:tcBorders>
          </w:tcPr>
          <w:p w14:paraId="48BEFE8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 + 3</w:t>
            </w:r>
          </w:p>
        </w:tc>
        <w:tc>
          <w:tcPr>
            <w:tcW w:w="918" w:type="dxa"/>
            <w:tcBorders>
              <w:top w:val="single" w:sz="4" w:space="0" w:color="auto"/>
              <w:left w:val="single" w:sz="4" w:space="0" w:color="auto"/>
              <w:bottom w:val="single" w:sz="4" w:space="0" w:color="auto"/>
              <w:right w:val="single" w:sz="4" w:space="0" w:color="auto"/>
            </w:tcBorders>
          </w:tcPr>
          <w:p w14:paraId="623850C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 + 3</w:t>
            </w:r>
          </w:p>
        </w:tc>
        <w:tc>
          <w:tcPr>
            <w:tcW w:w="1012" w:type="dxa"/>
            <w:tcBorders>
              <w:top w:val="single" w:sz="4" w:space="0" w:color="auto"/>
              <w:left w:val="single" w:sz="4" w:space="0" w:color="auto"/>
              <w:bottom w:val="single" w:sz="4" w:space="0" w:color="auto"/>
              <w:right w:val="single" w:sz="4" w:space="0" w:color="auto"/>
            </w:tcBorders>
          </w:tcPr>
          <w:p w14:paraId="25807954"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30,5 + 3</w:t>
            </w:r>
          </w:p>
        </w:tc>
        <w:tc>
          <w:tcPr>
            <w:tcW w:w="1086" w:type="dxa"/>
            <w:tcBorders>
              <w:top w:val="single" w:sz="4" w:space="0" w:color="auto"/>
              <w:left w:val="single" w:sz="4" w:space="0" w:color="auto"/>
              <w:bottom w:val="single" w:sz="4" w:space="0" w:color="auto"/>
              <w:right w:val="single" w:sz="4" w:space="0" w:color="auto"/>
            </w:tcBorders>
          </w:tcPr>
          <w:p w14:paraId="4CBB4F7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31,5 + 3</w:t>
            </w:r>
          </w:p>
        </w:tc>
        <w:tc>
          <w:tcPr>
            <w:tcW w:w="918" w:type="dxa"/>
            <w:tcBorders>
              <w:top w:val="single" w:sz="4" w:space="0" w:color="auto"/>
              <w:left w:val="single" w:sz="4" w:space="0" w:color="auto"/>
              <w:bottom w:val="single" w:sz="4" w:space="0" w:color="auto"/>
              <w:right w:val="single" w:sz="4" w:space="0" w:color="auto"/>
            </w:tcBorders>
          </w:tcPr>
          <w:p w14:paraId="48E4CB7E"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47FAD32B" w14:textId="77777777" w:rsidR="00523D1A" w:rsidRPr="00A46332" w:rsidRDefault="00523D1A" w:rsidP="00523D1A">
      <w:pPr>
        <w:widowControl/>
        <w:ind w:left="-142" w:right="-176"/>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7C84033E" w14:textId="77777777" w:rsidR="00523D1A" w:rsidRPr="00A46332" w:rsidRDefault="00523D1A" w:rsidP="00523D1A">
      <w:pPr>
        <w:widowControl/>
        <w:ind w:left="-142"/>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6F7D4D91" w14:textId="12B7D7CF" w:rsidR="00523D1A" w:rsidRPr="00A46332" w:rsidRDefault="00523D1A" w:rsidP="00523D1A">
      <w:pPr>
        <w:widowControl/>
        <w:shd w:val="clear" w:color="auto" w:fill="FFFFFF"/>
        <w:ind w:left="-142"/>
        <w:jc w:val="both"/>
        <w:textAlignment w:val="top"/>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xml:space="preserve">*** Na kierunku „Nauki społeczne” w klasie V </w:t>
      </w:r>
      <w:r w:rsidR="007E1902" w:rsidRPr="00A46332">
        <w:rPr>
          <w:rFonts w:ascii="Times New Roman" w:eastAsia="Calibri" w:hAnsi="Times New Roman" w:cs="Times New Roman"/>
          <w:color w:val="auto"/>
          <w:lang w:val="pl-PL" w:bidi="ar-SA"/>
        </w:rPr>
        <w:t>naucza</w:t>
      </w:r>
      <w:r w:rsidRPr="00A46332">
        <w:rPr>
          <w:rFonts w:ascii="Times New Roman" w:eastAsia="Calibri" w:hAnsi="Times New Roman" w:cs="Times New Roman"/>
          <w:color w:val="auto"/>
          <w:lang w:val="uk-UA" w:bidi="ar-SA"/>
        </w:rPr>
        <w:t xml:space="preserve"> się kurs</w:t>
      </w:r>
      <w:r w:rsidR="007E1902"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 </w:t>
      </w:r>
      <w:r w:rsidR="007E1902" w:rsidRPr="00A46332">
        <w:rPr>
          <w:rFonts w:ascii="Times New Roman" w:eastAsia="Calibri" w:hAnsi="Times New Roman" w:cs="Times New Roman"/>
          <w:color w:val="auto"/>
          <w:lang w:val="pl-PL" w:bidi="ar-SA"/>
        </w:rPr>
        <w:t xml:space="preserve">zaleca się </w:t>
      </w:r>
      <w:r w:rsidRPr="00A46332">
        <w:rPr>
          <w:rFonts w:ascii="Times New Roman" w:eastAsia="Calibri" w:hAnsi="Times New Roman" w:cs="Times New Roman"/>
          <w:color w:val="auto"/>
          <w:lang w:val="uk-UA" w:bidi="ar-SA"/>
        </w:rPr>
        <w:t>kurs zintegrowany „Historia świata”. Historia Ukrainy”.</w:t>
      </w:r>
    </w:p>
    <w:p w14:paraId="3515B12F" w14:textId="3A35394D" w:rsidR="00523D1A" w:rsidRPr="00A46332"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Tatar</w:t>
      </w:r>
      <w:r w:rsidR="007E1902" w:rsidRPr="00A46332">
        <w:rPr>
          <w:rFonts w:ascii="Times New Roman" w:eastAsia="Calibri" w:hAnsi="Times New Roman" w:cs="Times New Roman"/>
          <w:color w:val="auto"/>
          <w:lang w:val="pl-PL" w:bidi="ar-SA"/>
        </w:rPr>
        <w:t>sko-</w:t>
      </w:r>
      <w:r w:rsidRPr="00A46332">
        <w:rPr>
          <w:rFonts w:ascii="Times New Roman" w:eastAsia="Calibri" w:hAnsi="Times New Roman" w:cs="Times New Roman"/>
          <w:color w:val="auto"/>
          <w:lang w:val="uk-UA" w:bidi="ar-SA"/>
        </w:rPr>
        <w:t>krymski, mołdawski, polski, rosyjski, rumuński, węgierski (w razie potrzeby - w innych językach).</w:t>
      </w:r>
    </w:p>
    <w:p w14:paraId="1C3B1525" w14:textId="77777777" w:rsidR="00523D1A" w:rsidRPr="00A46332" w:rsidRDefault="00523D1A" w:rsidP="00523D1A">
      <w:pPr>
        <w:widowControl/>
        <w:ind w:left="-142"/>
        <w:jc w:val="both"/>
        <w:rPr>
          <w:rFonts w:ascii="Times New Roman" w:eastAsia="Calibri" w:hAnsi="Times New Roman" w:cs="Times New Roman"/>
          <w:color w:val="auto"/>
          <w:lang w:val="uk-UA" w:bidi="ar-SA"/>
        </w:rPr>
      </w:pPr>
    </w:p>
    <w:p w14:paraId="21A6E158" w14:textId="77777777" w:rsidR="00523D1A" w:rsidRPr="00A46332"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14:paraId="1A1FA997" w14:textId="77777777" w:rsidR="00523D1A" w:rsidRPr="00A46332" w:rsidRDefault="009B79DF" w:rsidP="009B79DF">
      <w:pPr>
        <w:widowControl/>
        <w:ind w:left="284"/>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61312" behindDoc="0" locked="0" layoutInCell="1" allowOverlap="1" wp14:anchorId="62FA98EA" wp14:editId="42C94670">
            <wp:simplePos x="0" y="0"/>
            <wp:positionH relativeFrom="column">
              <wp:posOffset>3413760</wp:posOffset>
            </wp:positionH>
            <wp:positionV relativeFrom="paragraph">
              <wp:posOffset>55245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A46332">
        <w:rPr>
          <w:rFonts w:ascii="Times New Roman" w:eastAsia="Calibri" w:hAnsi="Times New Roman" w:cs="Times New Roman"/>
          <w:color w:val="auto"/>
          <w:sz w:val="28"/>
          <w:szCs w:val="28"/>
          <w:lang w:val="uk-UA" w:bidi="ar-SA"/>
        </w:rPr>
        <w:t>Dyrektor Departamentu</w:t>
      </w:r>
    </w:p>
    <w:p w14:paraId="4BB9B74F" w14:textId="517AF1A7" w:rsidR="00523D1A" w:rsidRPr="00A46332" w:rsidRDefault="00523D1A" w:rsidP="009B79DF">
      <w:pPr>
        <w:widowControl/>
        <w:ind w:left="284"/>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szkolnictw</w:t>
      </w:r>
      <w:r w:rsidR="007E1902" w:rsidRPr="00A46332">
        <w:rPr>
          <w:rFonts w:ascii="Times New Roman" w:eastAsia="Calibri" w:hAnsi="Times New Roman" w:cs="Times New Roman"/>
          <w:color w:val="auto"/>
          <w:sz w:val="28"/>
          <w:szCs w:val="28"/>
          <w:lang w:val="pl-PL" w:bidi="ar-SA"/>
        </w:rPr>
        <w:t>a</w:t>
      </w:r>
      <w:r w:rsidRPr="00A46332">
        <w:rPr>
          <w:rFonts w:ascii="Times New Roman" w:eastAsia="Calibri" w:hAnsi="Times New Roman" w:cs="Times New Roman"/>
          <w:color w:val="auto"/>
          <w:sz w:val="28"/>
          <w:szCs w:val="28"/>
          <w:lang w:val="uk-UA" w:bidi="ar-SA"/>
        </w:rPr>
        <w:t xml:space="preserve"> ogólnokształcące</w:t>
      </w:r>
      <w:r w:rsidR="007E1902" w:rsidRPr="00A46332">
        <w:rPr>
          <w:rFonts w:ascii="Times New Roman" w:eastAsia="Calibri" w:hAnsi="Times New Roman" w:cs="Times New Roman"/>
          <w:color w:val="auto"/>
          <w:sz w:val="28"/>
          <w:szCs w:val="28"/>
          <w:lang w:val="pl-PL" w:bidi="ar-SA"/>
        </w:rPr>
        <w:t>go</w:t>
      </w:r>
      <w:r w:rsidRPr="00A46332">
        <w:rPr>
          <w:rFonts w:ascii="Times New Roman" w:eastAsia="Calibri" w:hAnsi="Times New Roman" w:cs="Times New Roman"/>
          <w:color w:val="auto"/>
          <w:sz w:val="28"/>
          <w:szCs w:val="28"/>
          <w:lang w:val="uk-UA" w:bidi="ar-SA"/>
        </w:rPr>
        <w:t xml:space="preserve"> i przedsz</w:t>
      </w:r>
      <w:r w:rsidR="007E1902" w:rsidRPr="00A46332">
        <w:rPr>
          <w:rFonts w:ascii="Times New Roman" w:eastAsia="Calibri" w:hAnsi="Times New Roman" w:cs="Times New Roman"/>
          <w:color w:val="auto"/>
          <w:sz w:val="28"/>
          <w:szCs w:val="28"/>
          <w:lang w:val="pl-PL" w:bidi="ar-SA"/>
        </w:rPr>
        <w:t>kolnego</w:t>
      </w:r>
      <w:r w:rsidRPr="00A46332">
        <w:rPr>
          <w:rFonts w:ascii="Times New Roman" w:eastAsia="Calibri" w:hAnsi="Times New Roman" w:cs="Times New Roman"/>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t>Yu G. Kononenko</w:t>
      </w:r>
    </w:p>
    <w:p w14:paraId="2EBA270B" w14:textId="77777777" w:rsidR="00523D1A" w:rsidRPr="00A46332" w:rsidRDefault="00523D1A" w:rsidP="001146B7">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3</w:t>
      </w:r>
    </w:p>
    <w:p w14:paraId="3678A691"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4D9ACCC9" w14:textId="77777777" w:rsidR="00523D1A" w:rsidRPr="00A46332" w:rsidRDefault="00523D1A" w:rsidP="00523D1A">
      <w:pPr>
        <w:widowControl/>
        <w:shd w:val="clear" w:color="auto" w:fill="FFFFFF"/>
        <w:ind w:left="4253"/>
        <w:rPr>
          <w:rFonts w:ascii="Times New Roman" w:eastAsia="Calibri" w:hAnsi="Times New Roman" w:cs="Times New Roman"/>
          <w:color w:val="auto"/>
          <w:sz w:val="28"/>
          <w:szCs w:val="28"/>
          <w:lang w:val="uk-UA" w:bidi="ar-SA"/>
        </w:rPr>
      </w:pPr>
    </w:p>
    <w:p w14:paraId="46AF192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4663E639"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specjalistyczne szkoły z nauką w języku ukraińskim i pogłębioną nauką języków obcych</w:t>
      </w:r>
    </w:p>
    <w:p w14:paraId="0183ED6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3040"/>
        <w:gridCol w:w="1025"/>
        <w:gridCol w:w="1134"/>
        <w:gridCol w:w="913"/>
        <w:gridCol w:w="1072"/>
        <w:gridCol w:w="913"/>
        <w:gridCol w:w="26"/>
      </w:tblGrid>
      <w:tr w:rsidR="00A46332" w:rsidRPr="00A46332" w14:paraId="638166BF" w14:textId="77777777" w:rsidTr="00AA1FA7">
        <w:trPr>
          <w:trHeight w:val="330"/>
        </w:trPr>
        <w:tc>
          <w:tcPr>
            <w:tcW w:w="2280" w:type="dxa"/>
            <w:vMerge w:val="restart"/>
            <w:tcBorders>
              <w:top w:val="single" w:sz="4" w:space="0" w:color="auto"/>
              <w:left w:val="single" w:sz="4" w:space="0" w:color="auto"/>
              <w:bottom w:val="single" w:sz="4" w:space="0" w:color="auto"/>
              <w:right w:val="single" w:sz="4" w:space="0" w:color="auto"/>
            </w:tcBorders>
          </w:tcPr>
          <w:p w14:paraId="3D365F75"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40" w:type="dxa"/>
            <w:vMerge w:val="restart"/>
            <w:tcBorders>
              <w:top w:val="single" w:sz="4" w:space="0" w:color="auto"/>
              <w:left w:val="single" w:sz="4" w:space="0" w:color="auto"/>
              <w:bottom w:val="single" w:sz="4" w:space="0" w:color="auto"/>
              <w:right w:val="single" w:sz="4" w:space="0" w:color="auto"/>
            </w:tcBorders>
          </w:tcPr>
          <w:p w14:paraId="69F8CE57"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083" w:type="dxa"/>
            <w:gridSpan w:val="6"/>
            <w:tcBorders>
              <w:top w:val="single" w:sz="4" w:space="0" w:color="auto"/>
              <w:left w:val="single" w:sz="4" w:space="0" w:color="auto"/>
              <w:bottom w:val="single" w:sz="4" w:space="0" w:color="auto"/>
              <w:right w:val="single" w:sz="4" w:space="0" w:color="auto"/>
            </w:tcBorders>
          </w:tcPr>
          <w:p w14:paraId="0910C5D0"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A46332" w:rsidRPr="00A46332" w14:paraId="5DDB9EB0" w14:textId="77777777" w:rsidTr="00AA1FA7">
        <w:trPr>
          <w:gridAfter w:val="1"/>
          <w:wAfter w:w="26" w:type="dxa"/>
          <w:trHeight w:val="300"/>
        </w:trPr>
        <w:tc>
          <w:tcPr>
            <w:tcW w:w="2280" w:type="dxa"/>
            <w:vMerge/>
            <w:tcBorders>
              <w:top w:val="single" w:sz="4" w:space="0" w:color="auto"/>
              <w:left w:val="single" w:sz="4" w:space="0" w:color="auto"/>
              <w:bottom w:val="single" w:sz="4" w:space="0" w:color="auto"/>
              <w:right w:val="single" w:sz="4" w:space="0" w:color="auto"/>
            </w:tcBorders>
            <w:vAlign w:val="center"/>
          </w:tcPr>
          <w:p w14:paraId="764F9157"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3040" w:type="dxa"/>
            <w:vMerge/>
            <w:tcBorders>
              <w:top w:val="single" w:sz="4" w:space="0" w:color="auto"/>
              <w:left w:val="single" w:sz="4" w:space="0" w:color="auto"/>
              <w:bottom w:val="single" w:sz="4" w:space="0" w:color="auto"/>
              <w:right w:val="single" w:sz="4" w:space="0" w:color="auto"/>
            </w:tcBorders>
            <w:vAlign w:val="center"/>
          </w:tcPr>
          <w:p w14:paraId="65879C48"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1025" w:type="dxa"/>
            <w:tcBorders>
              <w:top w:val="single" w:sz="4" w:space="0" w:color="auto"/>
              <w:left w:val="single" w:sz="4" w:space="0" w:color="auto"/>
              <w:bottom w:val="single" w:sz="4" w:space="0" w:color="auto"/>
              <w:right w:val="single" w:sz="4" w:space="0" w:color="auto"/>
            </w:tcBorders>
          </w:tcPr>
          <w:p w14:paraId="1E8362B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316F5AFA"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913" w:type="dxa"/>
            <w:tcBorders>
              <w:top w:val="single" w:sz="4" w:space="0" w:color="auto"/>
              <w:left w:val="single" w:sz="4" w:space="0" w:color="auto"/>
              <w:bottom w:val="single" w:sz="4" w:space="0" w:color="auto"/>
              <w:right w:val="single" w:sz="4" w:space="0" w:color="auto"/>
            </w:tcBorders>
          </w:tcPr>
          <w:p w14:paraId="180207C2"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072" w:type="dxa"/>
            <w:tcBorders>
              <w:top w:val="single" w:sz="4" w:space="0" w:color="auto"/>
              <w:left w:val="single" w:sz="4" w:space="0" w:color="auto"/>
              <w:bottom w:val="single" w:sz="4" w:space="0" w:color="auto"/>
              <w:right w:val="single" w:sz="4" w:space="0" w:color="auto"/>
            </w:tcBorders>
          </w:tcPr>
          <w:p w14:paraId="20F05646"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913" w:type="dxa"/>
            <w:tcBorders>
              <w:top w:val="single" w:sz="4" w:space="0" w:color="auto"/>
              <w:left w:val="single" w:sz="4" w:space="0" w:color="auto"/>
              <w:bottom w:val="single" w:sz="4" w:space="0" w:color="auto"/>
              <w:right w:val="single" w:sz="4" w:space="0" w:color="auto"/>
            </w:tcBorders>
          </w:tcPr>
          <w:p w14:paraId="3F2A892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A46332" w:rsidRPr="00A46332" w14:paraId="5829CA59" w14:textId="77777777"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14:paraId="4D63AEC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40" w:type="dxa"/>
            <w:tcBorders>
              <w:top w:val="single" w:sz="4" w:space="0" w:color="auto"/>
              <w:left w:val="single" w:sz="4" w:space="0" w:color="auto"/>
              <w:bottom w:val="single" w:sz="4" w:space="0" w:color="auto"/>
              <w:right w:val="single" w:sz="4" w:space="0" w:color="auto"/>
            </w:tcBorders>
          </w:tcPr>
          <w:p w14:paraId="04344D1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025" w:type="dxa"/>
            <w:tcBorders>
              <w:top w:val="single" w:sz="4" w:space="0" w:color="auto"/>
              <w:left w:val="single" w:sz="4" w:space="0" w:color="auto"/>
              <w:bottom w:val="single" w:sz="4" w:space="0" w:color="auto"/>
              <w:right w:val="single" w:sz="4" w:space="0" w:color="auto"/>
            </w:tcBorders>
          </w:tcPr>
          <w:p w14:paraId="657EA54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46967B0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913" w:type="dxa"/>
            <w:tcBorders>
              <w:top w:val="single" w:sz="4" w:space="0" w:color="auto"/>
              <w:left w:val="single" w:sz="4" w:space="0" w:color="auto"/>
              <w:bottom w:val="single" w:sz="4" w:space="0" w:color="auto"/>
              <w:right w:val="single" w:sz="4" w:space="0" w:color="auto"/>
            </w:tcBorders>
          </w:tcPr>
          <w:p w14:paraId="15FB12F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072" w:type="dxa"/>
            <w:tcBorders>
              <w:top w:val="single" w:sz="4" w:space="0" w:color="auto"/>
              <w:left w:val="single" w:sz="4" w:space="0" w:color="auto"/>
              <w:bottom w:val="single" w:sz="4" w:space="0" w:color="auto"/>
              <w:right w:val="single" w:sz="4" w:space="0" w:color="auto"/>
            </w:tcBorders>
          </w:tcPr>
          <w:p w14:paraId="5C13498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6AF8719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012FB001"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5644B024"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24263FEE" w14:textId="38887D13" w:rsidR="00523D1A" w:rsidRPr="00A46332" w:rsidRDefault="004A137E"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025" w:type="dxa"/>
            <w:tcBorders>
              <w:top w:val="single" w:sz="4" w:space="0" w:color="auto"/>
              <w:left w:val="single" w:sz="4" w:space="0" w:color="auto"/>
              <w:bottom w:val="single" w:sz="4" w:space="0" w:color="auto"/>
              <w:right w:val="single" w:sz="4" w:space="0" w:color="auto"/>
            </w:tcBorders>
          </w:tcPr>
          <w:p w14:paraId="6A6F41A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937C79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7BEFDC3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14:paraId="3BE0225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20914C7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78D0D63D"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1D7FB503"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474FF2B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Pierwszy język obcy</w:t>
            </w:r>
          </w:p>
        </w:tc>
        <w:tc>
          <w:tcPr>
            <w:tcW w:w="1025" w:type="dxa"/>
            <w:tcBorders>
              <w:top w:val="single" w:sz="4" w:space="0" w:color="auto"/>
              <w:left w:val="single" w:sz="4" w:space="0" w:color="auto"/>
              <w:bottom w:val="single" w:sz="4" w:space="0" w:color="auto"/>
              <w:right w:val="single" w:sz="4" w:space="0" w:color="auto"/>
            </w:tcBorders>
          </w:tcPr>
          <w:p w14:paraId="611FCF9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1C6B489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14:paraId="5ACDA5C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c>
          <w:tcPr>
            <w:tcW w:w="1072" w:type="dxa"/>
            <w:tcBorders>
              <w:top w:val="single" w:sz="4" w:space="0" w:color="auto"/>
              <w:left w:val="single" w:sz="4" w:space="0" w:color="auto"/>
              <w:bottom w:val="single" w:sz="4" w:space="0" w:color="auto"/>
              <w:right w:val="single" w:sz="4" w:space="0" w:color="auto"/>
            </w:tcBorders>
          </w:tcPr>
          <w:p w14:paraId="1E5E592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14:paraId="248E0E8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r>
      <w:tr w:rsidR="00A46332" w:rsidRPr="00A46332" w14:paraId="43BB329F"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7EB7EA00"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70990E5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Drugi język obcy</w:t>
            </w:r>
          </w:p>
        </w:tc>
        <w:tc>
          <w:tcPr>
            <w:tcW w:w="1025" w:type="dxa"/>
            <w:tcBorders>
              <w:top w:val="single" w:sz="4" w:space="0" w:color="auto"/>
              <w:left w:val="single" w:sz="4" w:space="0" w:color="auto"/>
              <w:bottom w:val="single" w:sz="4" w:space="0" w:color="auto"/>
              <w:right w:val="single" w:sz="4" w:space="0" w:color="auto"/>
            </w:tcBorders>
          </w:tcPr>
          <w:p w14:paraId="3AC801B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25F58DF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5852F13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14:paraId="00FD0B0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069CAD9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3F7F67A0"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7F91E3C5"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1ADBEDA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1025" w:type="dxa"/>
            <w:tcBorders>
              <w:top w:val="single" w:sz="4" w:space="0" w:color="auto"/>
              <w:left w:val="single" w:sz="4" w:space="0" w:color="auto"/>
              <w:bottom w:val="single" w:sz="4" w:space="0" w:color="auto"/>
              <w:right w:val="single" w:sz="4" w:space="0" w:color="auto"/>
            </w:tcBorders>
          </w:tcPr>
          <w:p w14:paraId="02383D7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299C68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2061346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14:paraId="4C23653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04EE27F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22153283" w14:textId="77777777"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14:paraId="15B7308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040" w:type="dxa"/>
            <w:tcBorders>
              <w:top w:val="single" w:sz="4" w:space="0" w:color="auto"/>
              <w:left w:val="single" w:sz="4" w:space="0" w:color="auto"/>
              <w:bottom w:val="single" w:sz="4" w:space="0" w:color="auto"/>
              <w:right w:val="single" w:sz="4" w:space="0" w:color="auto"/>
            </w:tcBorders>
          </w:tcPr>
          <w:p w14:paraId="2FCC945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025" w:type="dxa"/>
            <w:tcBorders>
              <w:top w:val="single" w:sz="4" w:space="0" w:color="auto"/>
              <w:left w:val="single" w:sz="4" w:space="0" w:color="auto"/>
              <w:bottom w:val="single" w:sz="4" w:space="0" w:color="auto"/>
              <w:right w:val="single" w:sz="4" w:space="0" w:color="auto"/>
            </w:tcBorders>
          </w:tcPr>
          <w:p w14:paraId="566482E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8FEF74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14:paraId="1861B92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14:paraId="780832B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14:paraId="6D8F008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A46332" w:rsidRPr="00A46332" w14:paraId="07DAF02D"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223F86DC"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7A257365"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025" w:type="dxa"/>
            <w:tcBorders>
              <w:top w:val="single" w:sz="4" w:space="0" w:color="auto"/>
              <w:left w:val="single" w:sz="4" w:space="0" w:color="auto"/>
              <w:bottom w:val="single" w:sz="4" w:space="0" w:color="auto"/>
              <w:right w:val="single" w:sz="4" w:space="0" w:color="auto"/>
            </w:tcBorders>
          </w:tcPr>
          <w:p w14:paraId="09C8E2D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AB3941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14:paraId="564540D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14:paraId="39D4ABE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14:paraId="2ED3A12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321F0ACC"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753CA3FE"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326C499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025" w:type="dxa"/>
            <w:tcBorders>
              <w:top w:val="single" w:sz="4" w:space="0" w:color="auto"/>
              <w:left w:val="single" w:sz="4" w:space="0" w:color="auto"/>
              <w:bottom w:val="single" w:sz="4" w:space="0" w:color="auto"/>
              <w:right w:val="single" w:sz="4" w:space="0" w:color="auto"/>
            </w:tcBorders>
          </w:tcPr>
          <w:p w14:paraId="7F4F617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35A327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564F20B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14:paraId="34A65D9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6D60B57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4A6D03F7" w14:textId="77777777" w:rsidTr="00AA1FA7">
        <w:trPr>
          <w:gridAfter w:val="1"/>
          <w:wAfter w:w="26" w:type="dxa"/>
        </w:trPr>
        <w:tc>
          <w:tcPr>
            <w:tcW w:w="2280" w:type="dxa"/>
            <w:tcBorders>
              <w:top w:val="single" w:sz="4" w:space="0" w:color="auto"/>
              <w:left w:val="single" w:sz="4" w:space="0" w:color="auto"/>
              <w:bottom w:val="single" w:sz="4" w:space="0" w:color="auto"/>
              <w:right w:val="single" w:sz="4" w:space="0" w:color="auto"/>
            </w:tcBorders>
          </w:tcPr>
          <w:p w14:paraId="6BEE092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40" w:type="dxa"/>
            <w:tcBorders>
              <w:top w:val="single" w:sz="4" w:space="0" w:color="auto"/>
              <w:left w:val="single" w:sz="4" w:space="0" w:color="auto"/>
              <w:bottom w:val="single" w:sz="4" w:space="0" w:color="auto"/>
              <w:right w:val="single" w:sz="4" w:space="0" w:color="auto"/>
            </w:tcBorders>
          </w:tcPr>
          <w:p w14:paraId="25E1FD3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025" w:type="dxa"/>
            <w:tcBorders>
              <w:top w:val="single" w:sz="4" w:space="0" w:color="auto"/>
              <w:left w:val="single" w:sz="4" w:space="0" w:color="auto"/>
              <w:bottom w:val="single" w:sz="4" w:space="0" w:color="auto"/>
              <w:right w:val="single" w:sz="4" w:space="0" w:color="auto"/>
            </w:tcBorders>
          </w:tcPr>
          <w:p w14:paraId="69BC6ED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CF40C1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14:paraId="3981734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14:paraId="362F397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14:paraId="4CBB59B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A46332" w:rsidRPr="00A46332" w14:paraId="45103729" w14:textId="77777777"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14:paraId="533DEFB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40" w:type="dxa"/>
            <w:tcBorders>
              <w:top w:val="single" w:sz="4" w:space="0" w:color="auto"/>
              <w:left w:val="single" w:sz="4" w:space="0" w:color="auto"/>
              <w:bottom w:val="single" w:sz="4" w:space="0" w:color="auto"/>
              <w:right w:val="single" w:sz="4" w:space="0" w:color="auto"/>
            </w:tcBorders>
          </w:tcPr>
          <w:p w14:paraId="0A217F1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025" w:type="dxa"/>
            <w:tcBorders>
              <w:top w:val="single" w:sz="4" w:space="0" w:color="auto"/>
              <w:left w:val="single" w:sz="4" w:space="0" w:color="auto"/>
              <w:bottom w:val="single" w:sz="4" w:space="0" w:color="auto"/>
              <w:right w:val="single" w:sz="4" w:space="0" w:color="auto"/>
            </w:tcBorders>
          </w:tcPr>
          <w:p w14:paraId="42167A9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736AB5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13" w:type="dxa"/>
            <w:tcBorders>
              <w:top w:val="single" w:sz="4" w:space="0" w:color="auto"/>
              <w:left w:val="single" w:sz="4" w:space="0" w:color="auto"/>
              <w:bottom w:val="single" w:sz="4" w:space="0" w:color="auto"/>
              <w:right w:val="single" w:sz="4" w:space="0" w:color="auto"/>
            </w:tcBorders>
          </w:tcPr>
          <w:p w14:paraId="5FB908E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14:paraId="58979B6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4B31803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026BC7F0"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1A210BCB"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00CE33C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025" w:type="dxa"/>
            <w:tcBorders>
              <w:top w:val="single" w:sz="4" w:space="0" w:color="auto"/>
              <w:left w:val="single" w:sz="4" w:space="0" w:color="auto"/>
              <w:bottom w:val="single" w:sz="4" w:space="0" w:color="auto"/>
              <w:right w:val="single" w:sz="4" w:space="0" w:color="auto"/>
            </w:tcBorders>
          </w:tcPr>
          <w:p w14:paraId="01A61D2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CB87D2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2CA5A09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14:paraId="690F59A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0CF086B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55756FAF"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7BE1E5ED"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243EA79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025" w:type="dxa"/>
            <w:tcBorders>
              <w:top w:val="single" w:sz="4" w:space="0" w:color="auto"/>
              <w:left w:val="single" w:sz="4" w:space="0" w:color="auto"/>
              <w:bottom w:val="single" w:sz="4" w:space="0" w:color="auto"/>
              <w:right w:val="single" w:sz="4" w:space="0" w:color="auto"/>
            </w:tcBorders>
          </w:tcPr>
          <w:p w14:paraId="12B02B6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B7D658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64ABFF5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14:paraId="356ED77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784DA30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7E762A19" w14:textId="77777777"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14:paraId="154A6285"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40" w:type="dxa"/>
            <w:tcBorders>
              <w:top w:val="single" w:sz="4" w:space="0" w:color="auto"/>
              <w:left w:val="single" w:sz="4" w:space="0" w:color="auto"/>
              <w:bottom w:val="single" w:sz="4" w:space="0" w:color="auto"/>
              <w:right w:val="single" w:sz="4" w:space="0" w:color="auto"/>
            </w:tcBorders>
          </w:tcPr>
          <w:p w14:paraId="61B248E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025" w:type="dxa"/>
            <w:tcBorders>
              <w:top w:val="single" w:sz="4" w:space="0" w:color="auto"/>
              <w:left w:val="single" w:sz="4" w:space="0" w:color="auto"/>
              <w:bottom w:val="single" w:sz="4" w:space="0" w:color="auto"/>
              <w:right w:val="single" w:sz="4" w:space="0" w:color="auto"/>
            </w:tcBorders>
          </w:tcPr>
          <w:p w14:paraId="0FA3B5C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681C12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0ADAD20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14:paraId="07B9060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6028209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313925B3"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1639EF9B"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47A9BDC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025" w:type="dxa"/>
            <w:tcBorders>
              <w:top w:val="single" w:sz="4" w:space="0" w:color="auto"/>
              <w:left w:val="single" w:sz="4" w:space="0" w:color="auto"/>
              <w:bottom w:val="single" w:sz="4" w:space="0" w:color="auto"/>
              <w:right w:val="single" w:sz="4" w:space="0" w:color="auto"/>
            </w:tcBorders>
          </w:tcPr>
          <w:p w14:paraId="55E2B5D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567C41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28D97F6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14:paraId="3AF9EB0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20BA96D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2A42819D"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7867FFF8"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48D3B2EC" w14:textId="2E321FE8" w:rsidR="00523D1A" w:rsidRPr="00A46332" w:rsidRDefault="004A137E"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1025" w:type="dxa"/>
            <w:tcBorders>
              <w:top w:val="single" w:sz="4" w:space="0" w:color="auto"/>
              <w:left w:val="single" w:sz="4" w:space="0" w:color="auto"/>
              <w:bottom w:val="single" w:sz="4" w:space="0" w:color="auto"/>
              <w:right w:val="single" w:sz="4" w:space="0" w:color="auto"/>
            </w:tcBorders>
          </w:tcPr>
          <w:p w14:paraId="7C83DBE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9971FE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65AFC0C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14:paraId="22826BC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006E807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A46332" w:rsidRPr="00A46332" w14:paraId="07835120"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5473229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6003469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025" w:type="dxa"/>
            <w:tcBorders>
              <w:top w:val="single" w:sz="4" w:space="0" w:color="auto"/>
              <w:left w:val="single" w:sz="4" w:space="0" w:color="auto"/>
              <w:bottom w:val="single" w:sz="4" w:space="0" w:color="auto"/>
              <w:right w:val="single" w:sz="4" w:space="0" w:color="auto"/>
            </w:tcBorders>
          </w:tcPr>
          <w:p w14:paraId="78B92DA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319757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32BB9A8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14:paraId="6223766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0582D71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A46332" w:rsidRPr="00A46332" w14:paraId="3CB89FE5"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53CBE714"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506CDBC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025" w:type="dxa"/>
            <w:tcBorders>
              <w:top w:val="single" w:sz="4" w:space="0" w:color="auto"/>
              <w:left w:val="single" w:sz="4" w:space="0" w:color="auto"/>
              <w:bottom w:val="single" w:sz="4" w:space="0" w:color="auto"/>
              <w:right w:val="single" w:sz="4" w:space="0" w:color="auto"/>
            </w:tcBorders>
          </w:tcPr>
          <w:p w14:paraId="7B38689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E122A8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59F6284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072" w:type="dxa"/>
            <w:tcBorders>
              <w:top w:val="single" w:sz="4" w:space="0" w:color="auto"/>
              <w:left w:val="single" w:sz="4" w:space="0" w:color="auto"/>
              <w:bottom w:val="single" w:sz="4" w:space="0" w:color="auto"/>
              <w:right w:val="single" w:sz="4" w:space="0" w:color="auto"/>
            </w:tcBorders>
          </w:tcPr>
          <w:p w14:paraId="5373FE3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23EC565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39596D1F" w14:textId="77777777"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14:paraId="11DAE3B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40" w:type="dxa"/>
            <w:tcBorders>
              <w:top w:val="single" w:sz="4" w:space="0" w:color="auto"/>
              <w:left w:val="single" w:sz="4" w:space="0" w:color="auto"/>
              <w:bottom w:val="single" w:sz="4" w:space="0" w:color="auto"/>
              <w:right w:val="single" w:sz="4" w:space="0" w:color="auto"/>
            </w:tcBorders>
          </w:tcPr>
          <w:p w14:paraId="155DCC6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025" w:type="dxa"/>
            <w:tcBorders>
              <w:top w:val="single" w:sz="4" w:space="0" w:color="auto"/>
              <w:left w:val="single" w:sz="4" w:space="0" w:color="auto"/>
              <w:bottom w:val="single" w:sz="4" w:space="0" w:color="auto"/>
              <w:right w:val="single" w:sz="4" w:space="0" w:color="auto"/>
            </w:tcBorders>
          </w:tcPr>
          <w:p w14:paraId="4A78443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2DEE5C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3C21C24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14:paraId="7628215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14:paraId="7C9348B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022765E6"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36BC139B"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6848F6E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025" w:type="dxa"/>
            <w:tcBorders>
              <w:top w:val="single" w:sz="4" w:space="0" w:color="auto"/>
              <w:left w:val="single" w:sz="4" w:space="0" w:color="auto"/>
              <w:bottom w:val="single" w:sz="4" w:space="0" w:color="auto"/>
              <w:right w:val="single" w:sz="4" w:space="0" w:color="auto"/>
            </w:tcBorders>
          </w:tcPr>
          <w:p w14:paraId="5233D9D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A3937F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14:paraId="7023F7C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14:paraId="2EE5AEB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3C6B79A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3AB6BBE0" w14:textId="77777777"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14:paraId="3C7CD4B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40" w:type="dxa"/>
            <w:tcBorders>
              <w:top w:val="single" w:sz="4" w:space="0" w:color="auto"/>
              <w:left w:val="single" w:sz="4" w:space="0" w:color="auto"/>
              <w:bottom w:val="single" w:sz="4" w:space="0" w:color="auto"/>
              <w:right w:val="single" w:sz="4" w:space="0" w:color="auto"/>
            </w:tcBorders>
          </w:tcPr>
          <w:p w14:paraId="1BF83D4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025" w:type="dxa"/>
            <w:tcBorders>
              <w:top w:val="single" w:sz="4" w:space="0" w:color="auto"/>
              <w:left w:val="single" w:sz="4" w:space="0" w:color="auto"/>
              <w:bottom w:val="single" w:sz="4" w:space="0" w:color="auto"/>
              <w:right w:val="single" w:sz="4" w:space="0" w:color="auto"/>
            </w:tcBorders>
          </w:tcPr>
          <w:p w14:paraId="1D52C4E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B578C3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14:paraId="38A9B38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14:paraId="615819D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14:paraId="0BE3BC2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A46332" w:rsidRPr="00A46332" w14:paraId="1D0DD762"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0F525CB1"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65BA9D6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025" w:type="dxa"/>
            <w:tcBorders>
              <w:top w:val="single" w:sz="4" w:space="0" w:color="auto"/>
              <w:left w:val="single" w:sz="4" w:space="0" w:color="auto"/>
              <w:bottom w:val="single" w:sz="4" w:space="0" w:color="auto"/>
              <w:right w:val="single" w:sz="4" w:space="0" w:color="auto"/>
            </w:tcBorders>
          </w:tcPr>
          <w:p w14:paraId="4334A37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556F4D5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14:paraId="29F7D9C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72" w:type="dxa"/>
            <w:tcBorders>
              <w:top w:val="single" w:sz="4" w:space="0" w:color="auto"/>
              <w:left w:val="single" w:sz="4" w:space="0" w:color="auto"/>
              <w:bottom w:val="single" w:sz="4" w:space="0" w:color="auto"/>
              <w:right w:val="single" w:sz="4" w:space="0" w:color="auto"/>
            </w:tcBorders>
          </w:tcPr>
          <w:p w14:paraId="246A7DD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14:paraId="246A4CB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A46332" w:rsidRPr="00A46332" w14:paraId="07930DC5" w14:textId="77777777"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14:paraId="370C885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025" w:type="dxa"/>
            <w:tcBorders>
              <w:top w:val="single" w:sz="4" w:space="0" w:color="auto"/>
              <w:left w:val="single" w:sz="4" w:space="0" w:color="auto"/>
              <w:bottom w:val="single" w:sz="4" w:space="0" w:color="auto"/>
              <w:right w:val="single" w:sz="4" w:space="0" w:color="auto"/>
            </w:tcBorders>
          </w:tcPr>
          <w:p w14:paraId="76D7653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26,5 + 3</w:t>
            </w:r>
          </w:p>
        </w:tc>
        <w:tc>
          <w:tcPr>
            <w:tcW w:w="1134" w:type="dxa"/>
            <w:tcBorders>
              <w:top w:val="single" w:sz="4" w:space="0" w:color="auto"/>
              <w:left w:val="single" w:sz="4" w:space="0" w:color="auto"/>
              <w:bottom w:val="single" w:sz="4" w:space="0" w:color="auto"/>
              <w:right w:val="single" w:sz="4" w:space="0" w:color="auto"/>
            </w:tcBorders>
          </w:tcPr>
          <w:p w14:paraId="4052F99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29,5 + 3</w:t>
            </w:r>
          </w:p>
        </w:tc>
        <w:tc>
          <w:tcPr>
            <w:tcW w:w="913" w:type="dxa"/>
            <w:tcBorders>
              <w:top w:val="single" w:sz="4" w:space="0" w:color="auto"/>
              <w:left w:val="single" w:sz="4" w:space="0" w:color="auto"/>
              <w:bottom w:val="single" w:sz="4" w:space="0" w:color="auto"/>
              <w:right w:val="single" w:sz="4" w:space="0" w:color="auto"/>
            </w:tcBorders>
          </w:tcPr>
          <w:p w14:paraId="4A3E3DE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1072" w:type="dxa"/>
            <w:tcBorders>
              <w:top w:val="single" w:sz="4" w:space="0" w:color="auto"/>
              <w:left w:val="single" w:sz="4" w:space="0" w:color="auto"/>
              <w:bottom w:val="single" w:sz="4" w:space="0" w:color="auto"/>
              <w:right w:val="single" w:sz="4" w:space="0" w:color="auto"/>
            </w:tcBorders>
          </w:tcPr>
          <w:p w14:paraId="50DA4A5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31,5 + 3</w:t>
            </w:r>
          </w:p>
        </w:tc>
        <w:tc>
          <w:tcPr>
            <w:tcW w:w="913" w:type="dxa"/>
            <w:tcBorders>
              <w:top w:val="single" w:sz="4" w:space="0" w:color="auto"/>
              <w:left w:val="single" w:sz="4" w:space="0" w:color="auto"/>
              <w:bottom w:val="single" w:sz="4" w:space="0" w:color="auto"/>
              <w:right w:val="single" w:sz="4" w:space="0" w:color="auto"/>
            </w:tcBorders>
          </w:tcPr>
          <w:p w14:paraId="6161FF7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r w:rsidR="00A46332" w:rsidRPr="00A46332" w14:paraId="0AF3DB76" w14:textId="77777777"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14:paraId="2F83EA40" w14:textId="77777777" w:rsidR="00523D1A" w:rsidRPr="00A46332" w:rsidRDefault="00523D1A" w:rsidP="00523D1A">
            <w:pPr>
              <w:widowControl/>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fakultatywne, lekcje indywidualne i konsultacje</w:t>
            </w:r>
          </w:p>
        </w:tc>
        <w:tc>
          <w:tcPr>
            <w:tcW w:w="1025" w:type="dxa"/>
            <w:tcBorders>
              <w:top w:val="single" w:sz="4" w:space="0" w:color="auto"/>
              <w:left w:val="single" w:sz="4" w:space="0" w:color="auto"/>
              <w:bottom w:val="single" w:sz="4" w:space="0" w:color="auto"/>
              <w:right w:val="single" w:sz="4" w:space="0" w:color="auto"/>
            </w:tcBorders>
          </w:tcPr>
          <w:p w14:paraId="72BE6F1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0EB9B1E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14:paraId="04E9F8C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14:paraId="1EFAB82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14:paraId="137858D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w:t>
            </w:r>
          </w:p>
        </w:tc>
      </w:tr>
      <w:tr w:rsidR="00A46332" w:rsidRPr="00A46332" w14:paraId="1B91F0E6" w14:textId="77777777"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14:paraId="483704AD" w14:textId="77777777" w:rsidR="00523D1A" w:rsidRPr="00A46332" w:rsidRDefault="00523D1A" w:rsidP="00523D1A">
            <w:pPr>
              <w:widowControl/>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1025" w:type="dxa"/>
            <w:tcBorders>
              <w:top w:val="single" w:sz="4" w:space="0" w:color="auto"/>
              <w:left w:val="single" w:sz="4" w:space="0" w:color="auto"/>
              <w:bottom w:val="single" w:sz="4" w:space="0" w:color="auto"/>
              <w:right w:val="single" w:sz="4" w:space="0" w:color="auto"/>
            </w:tcBorders>
          </w:tcPr>
          <w:p w14:paraId="01BB2D4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14:paraId="04C4BAC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913" w:type="dxa"/>
            <w:tcBorders>
              <w:top w:val="single" w:sz="4" w:space="0" w:color="auto"/>
              <w:left w:val="single" w:sz="4" w:space="0" w:color="auto"/>
              <w:bottom w:val="single" w:sz="4" w:space="0" w:color="auto"/>
              <w:right w:val="single" w:sz="4" w:space="0" w:color="auto"/>
            </w:tcBorders>
          </w:tcPr>
          <w:p w14:paraId="0A3D86A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1072" w:type="dxa"/>
            <w:tcBorders>
              <w:top w:val="single" w:sz="4" w:space="0" w:color="auto"/>
              <w:left w:val="single" w:sz="4" w:space="0" w:color="auto"/>
              <w:bottom w:val="single" w:sz="4" w:space="0" w:color="auto"/>
              <w:right w:val="single" w:sz="4" w:space="0" w:color="auto"/>
            </w:tcBorders>
          </w:tcPr>
          <w:p w14:paraId="7562E3B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913" w:type="dxa"/>
            <w:tcBorders>
              <w:top w:val="single" w:sz="4" w:space="0" w:color="auto"/>
              <w:left w:val="single" w:sz="4" w:space="0" w:color="auto"/>
              <w:bottom w:val="single" w:sz="4" w:space="0" w:color="auto"/>
              <w:right w:val="single" w:sz="4" w:space="0" w:color="auto"/>
            </w:tcBorders>
          </w:tcPr>
          <w:p w14:paraId="6DC78DA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A46332" w:rsidRPr="00A46332" w14:paraId="58FC571B" w14:textId="77777777"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14:paraId="48D36811"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025" w:type="dxa"/>
            <w:tcBorders>
              <w:top w:val="single" w:sz="4" w:space="0" w:color="auto"/>
              <w:left w:val="single" w:sz="4" w:space="0" w:color="auto"/>
              <w:bottom w:val="single" w:sz="4" w:space="0" w:color="auto"/>
              <w:right w:val="single" w:sz="4" w:space="0" w:color="auto"/>
            </w:tcBorders>
          </w:tcPr>
          <w:p w14:paraId="714C3D1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134" w:type="dxa"/>
            <w:tcBorders>
              <w:top w:val="single" w:sz="4" w:space="0" w:color="auto"/>
              <w:left w:val="single" w:sz="4" w:space="0" w:color="auto"/>
              <w:bottom w:val="single" w:sz="4" w:space="0" w:color="auto"/>
              <w:right w:val="single" w:sz="4" w:space="0" w:color="auto"/>
            </w:tcBorders>
          </w:tcPr>
          <w:p w14:paraId="14CFE72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913" w:type="dxa"/>
            <w:tcBorders>
              <w:top w:val="single" w:sz="4" w:space="0" w:color="auto"/>
              <w:left w:val="single" w:sz="4" w:space="0" w:color="auto"/>
              <w:bottom w:val="single" w:sz="4" w:space="0" w:color="auto"/>
              <w:right w:val="single" w:sz="4" w:space="0" w:color="auto"/>
            </w:tcBorders>
          </w:tcPr>
          <w:p w14:paraId="06E2C61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1072" w:type="dxa"/>
            <w:tcBorders>
              <w:top w:val="single" w:sz="4" w:space="0" w:color="auto"/>
              <w:left w:val="single" w:sz="4" w:space="0" w:color="auto"/>
              <w:bottom w:val="single" w:sz="4" w:space="0" w:color="auto"/>
              <w:right w:val="single" w:sz="4" w:space="0" w:color="auto"/>
            </w:tcBorders>
          </w:tcPr>
          <w:p w14:paraId="44D71A4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913" w:type="dxa"/>
            <w:tcBorders>
              <w:top w:val="single" w:sz="4" w:space="0" w:color="auto"/>
              <w:left w:val="single" w:sz="4" w:space="0" w:color="auto"/>
              <w:bottom w:val="single" w:sz="4" w:space="0" w:color="auto"/>
              <w:right w:val="single" w:sz="4" w:space="0" w:color="auto"/>
            </w:tcBorders>
          </w:tcPr>
          <w:p w14:paraId="0B18FF0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63A67D0D" w14:textId="77777777" w:rsidR="00523D1A" w:rsidRPr="00A46332" w:rsidRDefault="00523D1A" w:rsidP="00523D1A">
      <w:pPr>
        <w:widowControl/>
        <w:ind w:left="-142" w:right="-285"/>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05183830" w14:textId="77777777" w:rsidR="00523D1A" w:rsidRPr="00A46332" w:rsidRDefault="00523D1A" w:rsidP="00523D1A">
      <w:pPr>
        <w:widowControl/>
        <w:ind w:left="-142" w:right="-285"/>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0D304276" w14:textId="0D2FE025" w:rsidR="00523D1A" w:rsidRPr="00A46332" w:rsidRDefault="00523D1A" w:rsidP="00523D1A">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xml:space="preserve">*** Na kierunku „Nauki społeczne” w klasie V </w:t>
      </w:r>
      <w:r w:rsidR="004A137E" w:rsidRPr="00A46332">
        <w:rPr>
          <w:rFonts w:ascii="Times New Roman" w:eastAsia="Calibri" w:hAnsi="Times New Roman" w:cs="Times New Roman"/>
          <w:color w:val="auto"/>
          <w:lang w:val="pl-PL" w:bidi="ar-SA"/>
        </w:rPr>
        <w:t>naucza się</w:t>
      </w:r>
      <w:r w:rsidRPr="00A46332">
        <w:rPr>
          <w:rFonts w:ascii="Times New Roman" w:eastAsia="Calibri" w:hAnsi="Times New Roman" w:cs="Times New Roman"/>
          <w:color w:val="auto"/>
          <w:lang w:val="uk-UA" w:bidi="ar-SA"/>
        </w:rPr>
        <w:t xml:space="preserve"> się kurs</w:t>
      </w:r>
      <w:r w:rsidR="004A137E"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w:t>
      </w:r>
      <w:r w:rsidR="004A137E" w:rsidRPr="00A46332">
        <w:rPr>
          <w:rFonts w:ascii="Times New Roman" w:eastAsia="Calibri" w:hAnsi="Times New Roman" w:cs="Times New Roman"/>
          <w:color w:val="auto"/>
          <w:lang w:val="pl-PL" w:bidi="ar-SA"/>
        </w:rPr>
        <w:t xml:space="preserve">zaleca się </w:t>
      </w:r>
      <w:r w:rsidRPr="00A46332">
        <w:rPr>
          <w:rFonts w:ascii="Times New Roman" w:eastAsia="Calibri" w:hAnsi="Times New Roman" w:cs="Times New Roman"/>
          <w:color w:val="auto"/>
          <w:lang w:val="uk-UA" w:bidi="ar-SA"/>
        </w:rPr>
        <w:t>kurs zintegrowany „Historia świata”. Historia Ukrainy”.</w:t>
      </w:r>
    </w:p>
    <w:p w14:paraId="0F72651D" w14:textId="77777777" w:rsidR="00523D1A" w:rsidRPr="00A46332" w:rsidRDefault="00523D1A" w:rsidP="00523D1A">
      <w:pPr>
        <w:widowControl/>
        <w:ind w:left="-142"/>
        <w:jc w:val="both"/>
        <w:rPr>
          <w:rFonts w:ascii="Times New Roman" w:eastAsia="Calibri" w:hAnsi="Times New Roman" w:cs="Times New Roman"/>
          <w:color w:val="auto"/>
          <w:lang w:val="uk-UA" w:bidi="ar-SA"/>
        </w:rPr>
      </w:pPr>
    </w:p>
    <w:p w14:paraId="329DBE83" w14:textId="77777777" w:rsidR="00523D1A" w:rsidRPr="00A46332" w:rsidRDefault="00523D1A" w:rsidP="00523D1A">
      <w:pPr>
        <w:widowControl/>
        <w:ind w:left="-142"/>
        <w:jc w:val="both"/>
        <w:rPr>
          <w:rFonts w:ascii="Times New Roman" w:eastAsia="Calibri" w:hAnsi="Times New Roman" w:cs="Times New Roman"/>
          <w:color w:val="auto"/>
          <w:lang w:val="uk-UA" w:bidi="ar-SA"/>
        </w:rPr>
      </w:pPr>
    </w:p>
    <w:p w14:paraId="68A26B2C" w14:textId="77777777" w:rsidR="00523D1A" w:rsidRPr="00A46332" w:rsidRDefault="001146B7" w:rsidP="00523D1A">
      <w:pPr>
        <w:widowControl/>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62336" behindDoc="0" locked="0" layoutInCell="1" allowOverlap="1" wp14:anchorId="3EA01313" wp14:editId="1E089852">
            <wp:simplePos x="0" y="0"/>
            <wp:positionH relativeFrom="column">
              <wp:posOffset>3467100</wp:posOffset>
            </wp:positionH>
            <wp:positionV relativeFrom="paragraph">
              <wp:posOffset>81915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A46332">
        <w:rPr>
          <w:rFonts w:ascii="Times New Roman" w:eastAsia="Calibri" w:hAnsi="Times New Roman" w:cs="Times New Roman"/>
          <w:color w:val="auto"/>
          <w:sz w:val="28"/>
          <w:szCs w:val="28"/>
          <w:lang w:val="uk-UA" w:bidi="ar-SA"/>
        </w:rPr>
        <w:t>Dyrektor Departamentu</w:t>
      </w:r>
    </w:p>
    <w:p w14:paraId="39F6710B" w14:textId="3B359965" w:rsidR="00523D1A" w:rsidRPr="00A46332" w:rsidRDefault="00523D1A" w:rsidP="00523D1A">
      <w:pPr>
        <w:widowControl/>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szkolnictw</w:t>
      </w:r>
      <w:r w:rsidR="004A137E" w:rsidRPr="00A46332">
        <w:rPr>
          <w:rFonts w:ascii="Times New Roman" w:eastAsia="Calibri" w:hAnsi="Times New Roman" w:cs="Times New Roman"/>
          <w:color w:val="auto"/>
          <w:sz w:val="28"/>
          <w:szCs w:val="28"/>
          <w:lang w:val="pl-PL" w:bidi="ar-SA"/>
        </w:rPr>
        <w:t>a</w:t>
      </w:r>
      <w:r w:rsidRPr="00A46332">
        <w:rPr>
          <w:rFonts w:ascii="Times New Roman" w:eastAsia="Calibri" w:hAnsi="Times New Roman" w:cs="Times New Roman"/>
          <w:color w:val="auto"/>
          <w:sz w:val="28"/>
          <w:szCs w:val="28"/>
          <w:lang w:val="uk-UA" w:bidi="ar-SA"/>
        </w:rPr>
        <w:t xml:space="preserve"> ogólnokształcące</w:t>
      </w:r>
      <w:r w:rsidR="004A137E" w:rsidRPr="00A46332">
        <w:rPr>
          <w:rFonts w:ascii="Times New Roman" w:eastAsia="Calibri" w:hAnsi="Times New Roman" w:cs="Times New Roman"/>
          <w:color w:val="auto"/>
          <w:sz w:val="28"/>
          <w:szCs w:val="28"/>
          <w:lang w:val="pl-PL" w:bidi="ar-SA"/>
        </w:rPr>
        <w:t>go</w:t>
      </w:r>
      <w:r w:rsidRPr="00A46332">
        <w:rPr>
          <w:rFonts w:ascii="Times New Roman" w:eastAsia="Calibri" w:hAnsi="Times New Roman" w:cs="Times New Roman"/>
          <w:color w:val="auto"/>
          <w:sz w:val="28"/>
          <w:szCs w:val="28"/>
          <w:lang w:val="uk-UA" w:bidi="ar-SA"/>
        </w:rPr>
        <w:t xml:space="preserve"> i przedszkolne</w:t>
      </w:r>
      <w:r w:rsidR="004A137E" w:rsidRPr="00A46332">
        <w:rPr>
          <w:rFonts w:ascii="Times New Roman" w:eastAsia="Calibri" w:hAnsi="Times New Roman" w:cs="Times New Roman"/>
          <w:color w:val="auto"/>
          <w:sz w:val="28"/>
          <w:szCs w:val="28"/>
          <w:lang w:val="pl-PL" w:bidi="ar-SA"/>
        </w:rPr>
        <w:t>go</w:t>
      </w:r>
      <w:r w:rsidRPr="00A46332">
        <w:rPr>
          <w:rFonts w:ascii="Times New Roman" w:eastAsia="Calibri" w:hAnsi="Times New Roman" w:cs="Times New Roman"/>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t>Yu G. Kononenko</w:t>
      </w:r>
    </w:p>
    <w:p w14:paraId="3E5B88B7"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4</w:t>
      </w:r>
    </w:p>
    <w:p w14:paraId="5898A687"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73395EE8" w14:textId="77777777" w:rsidR="00523D1A" w:rsidRPr="00A46332" w:rsidRDefault="00523D1A" w:rsidP="00523D1A">
      <w:pPr>
        <w:widowControl/>
        <w:shd w:val="clear" w:color="auto" w:fill="FFFFFF"/>
        <w:ind w:left="4320"/>
        <w:rPr>
          <w:rFonts w:ascii="Times New Roman" w:eastAsia="Calibri" w:hAnsi="Times New Roman" w:cs="Times New Roman"/>
          <w:b/>
          <w:bCs/>
          <w:color w:val="auto"/>
          <w:sz w:val="16"/>
          <w:szCs w:val="16"/>
          <w:lang w:val="uk-UA" w:bidi="ar-SA"/>
        </w:rPr>
      </w:pPr>
    </w:p>
    <w:p w14:paraId="7AFAF0A0"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07EE1E3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specjalistyczne szkoły z nauką języka rodzimego,</w:t>
      </w:r>
    </w:p>
    <w:p w14:paraId="5508FF36"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mniejszość narodowa **** i pogłębiona nauka języków obcych</w:t>
      </w:r>
    </w:p>
    <w:p w14:paraId="5533AA69" w14:textId="77777777" w:rsidR="00523D1A" w:rsidRPr="00A46332" w:rsidRDefault="00523D1A" w:rsidP="00523D1A">
      <w:pPr>
        <w:widowControl/>
        <w:jc w:val="center"/>
        <w:rPr>
          <w:rFonts w:ascii="Times New Roman" w:eastAsia="Calibri" w:hAnsi="Times New Roman" w:cs="Times New Roman"/>
          <w:b/>
          <w:bCs/>
          <w:color w:val="auto"/>
          <w:sz w:val="16"/>
          <w:szCs w:val="16"/>
          <w:lang w:val="uk-UA" w:bidi="ar-SA"/>
        </w:rPr>
      </w:pPr>
    </w:p>
    <w:tbl>
      <w:tblPr>
        <w:tblW w:w="10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1005"/>
        <w:gridCol w:w="1134"/>
        <w:gridCol w:w="1134"/>
        <w:gridCol w:w="918"/>
        <w:gridCol w:w="918"/>
        <w:gridCol w:w="18"/>
      </w:tblGrid>
      <w:tr w:rsidR="00E83599" w:rsidRPr="00A46332" w14:paraId="47621455" w14:textId="77777777"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14:paraId="3A1D5849" w14:textId="77777777" w:rsidR="00523D1A" w:rsidRPr="00A46332"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51" w:type="dxa"/>
            <w:vMerge w:val="restart"/>
            <w:tcBorders>
              <w:top w:val="single" w:sz="4" w:space="0" w:color="auto"/>
              <w:left w:val="single" w:sz="4" w:space="0" w:color="auto"/>
              <w:bottom w:val="single" w:sz="4" w:space="0" w:color="auto"/>
              <w:right w:val="single" w:sz="4" w:space="0" w:color="auto"/>
            </w:tcBorders>
          </w:tcPr>
          <w:p w14:paraId="12D0AFB4" w14:textId="77777777" w:rsidR="00523D1A" w:rsidRPr="00A46332"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127" w:type="dxa"/>
            <w:gridSpan w:val="6"/>
            <w:tcBorders>
              <w:top w:val="single" w:sz="4" w:space="0" w:color="auto"/>
              <w:left w:val="single" w:sz="4" w:space="0" w:color="auto"/>
              <w:bottom w:val="single" w:sz="4" w:space="0" w:color="auto"/>
              <w:right w:val="single" w:sz="4" w:space="0" w:color="auto"/>
            </w:tcBorders>
          </w:tcPr>
          <w:p w14:paraId="6AF1554B" w14:textId="77777777" w:rsidR="00523D1A" w:rsidRPr="00A46332"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466EC41E" w14:textId="77777777" w:rsidTr="00AA1FA7">
        <w:trPr>
          <w:gridAfter w:val="1"/>
          <w:wAfter w:w="18"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14:paraId="18B2E4E9" w14:textId="77777777" w:rsidR="00523D1A" w:rsidRPr="00A46332"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14:paraId="220484EE" w14:textId="77777777" w:rsidR="00523D1A" w:rsidRPr="00A46332"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14:paraId="226C607A" w14:textId="77777777" w:rsidR="00523D1A" w:rsidRPr="00A46332"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32BDDCC5" w14:textId="77777777" w:rsidR="00523D1A" w:rsidRPr="00A46332"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14:paraId="38CB511A" w14:textId="77777777" w:rsidR="00523D1A" w:rsidRPr="00A46332"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14:paraId="6AF31C9F" w14:textId="77777777" w:rsidR="00523D1A" w:rsidRPr="00A46332"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14:paraId="0B9DF939" w14:textId="77777777" w:rsidR="00523D1A" w:rsidRPr="00A46332"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227F5700" w14:textId="77777777"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14:paraId="22668685"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51" w:type="dxa"/>
            <w:tcBorders>
              <w:top w:val="single" w:sz="4" w:space="0" w:color="auto"/>
              <w:left w:val="single" w:sz="4" w:space="0" w:color="auto"/>
              <w:bottom w:val="single" w:sz="4" w:space="0" w:color="auto"/>
              <w:right w:val="single" w:sz="4" w:space="0" w:color="auto"/>
            </w:tcBorders>
          </w:tcPr>
          <w:p w14:paraId="52436B11"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005" w:type="dxa"/>
            <w:tcBorders>
              <w:top w:val="single" w:sz="4" w:space="0" w:color="auto"/>
              <w:left w:val="single" w:sz="4" w:space="0" w:color="auto"/>
              <w:bottom w:val="single" w:sz="4" w:space="0" w:color="auto"/>
              <w:right w:val="single" w:sz="4" w:space="0" w:color="auto"/>
            </w:tcBorders>
          </w:tcPr>
          <w:p w14:paraId="7F6F4157"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6A2AA27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00A76C73"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14:paraId="31F83A9D"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AED73C7"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37CA14D"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0A395197"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53FBBAA0" w14:textId="05A81BA2" w:rsidR="00523D1A" w:rsidRPr="00A46332" w:rsidRDefault="004A137E"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005" w:type="dxa"/>
            <w:tcBorders>
              <w:top w:val="single" w:sz="4" w:space="0" w:color="auto"/>
              <w:left w:val="single" w:sz="4" w:space="0" w:color="auto"/>
              <w:bottom w:val="single" w:sz="4" w:space="0" w:color="auto"/>
              <w:right w:val="single" w:sz="4" w:space="0" w:color="auto"/>
            </w:tcBorders>
          </w:tcPr>
          <w:p w14:paraId="7B33671F"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7E08146F"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704D00D"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2EAE4197"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E17008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AFF4BFC"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5F44C17D"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6BBFD34A"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Pierwszy język obcy</w:t>
            </w:r>
          </w:p>
        </w:tc>
        <w:tc>
          <w:tcPr>
            <w:tcW w:w="1005" w:type="dxa"/>
            <w:tcBorders>
              <w:top w:val="single" w:sz="4" w:space="0" w:color="auto"/>
              <w:left w:val="single" w:sz="4" w:space="0" w:color="auto"/>
              <w:bottom w:val="single" w:sz="4" w:space="0" w:color="auto"/>
              <w:right w:val="single" w:sz="4" w:space="0" w:color="auto"/>
            </w:tcBorders>
          </w:tcPr>
          <w:p w14:paraId="3919B9E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2AFD2AFC"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4D66C02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14:paraId="79E6009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14:paraId="07B08C3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r>
      <w:tr w:rsidR="00E83599" w:rsidRPr="00A46332" w14:paraId="63E3905B"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4F12B2A6"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1B5C7BAC"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Drugi język obcy</w:t>
            </w:r>
          </w:p>
        </w:tc>
        <w:tc>
          <w:tcPr>
            <w:tcW w:w="1005" w:type="dxa"/>
            <w:tcBorders>
              <w:top w:val="single" w:sz="4" w:space="0" w:color="auto"/>
              <w:left w:val="single" w:sz="4" w:space="0" w:color="auto"/>
              <w:bottom w:val="single" w:sz="4" w:space="0" w:color="auto"/>
              <w:right w:val="single" w:sz="4" w:space="0" w:color="auto"/>
            </w:tcBorders>
          </w:tcPr>
          <w:p w14:paraId="4601488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3A476098"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F5177FD"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53751DC5"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4F03E7E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C79F822"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2C25E94C"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4573D436"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rdzennej ludności, mniejszości narodowej</w:t>
            </w:r>
          </w:p>
        </w:tc>
        <w:tc>
          <w:tcPr>
            <w:tcW w:w="1005" w:type="dxa"/>
            <w:tcBorders>
              <w:top w:val="single" w:sz="4" w:space="0" w:color="auto"/>
              <w:left w:val="single" w:sz="4" w:space="0" w:color="auto"/>
              <w:bottom w:val="single" w:sz="4" w:space="0" w:color="auto"/>
              <w:right w:val="single" w:sz="4" w:space="0" w:color="auto"/>
            </w:tcBorders>
          </w:tcPr>
          <w:p w14:paraId="07A1000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68AA8F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07FF95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588C9B7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2535653F"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EB23E62"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3E30E673"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7505A928"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Zintegrowany kurs „Literatura” </w:t>
            </w:r>
            <w:r w:rsidRPr="00A46332">
              <w:rPr>
                <w:rFonts w:ascii="Times New Roman" w:eastAsia="Calibri" w:hAnsi="Times New Roman" w:cs="Times New Roman"/>
                <w:color w:val="auto"/>
                <w:lang w:val="uk-UA" w:bidi="ar-SA"/>
              </w:rPr>
              <w:t>(rdzenni mieszkańcy, mniejszości narodowe i zagraniczni)</w:t>
            </w:r>
          </w:p>
        </w:tc>
        <w:tc>
          <w:tcPr>
            <w:tcW w:w="1005" w:type="dxa"/>
            <w:tcBorders>
              <w:top w:val="single" w:sz="4" w:space="0" w:color="auto"/>
              <w:left w:val="single" w:sz="4" w:space="0" w:color="auto"/>
              <w:bottom w:val="single" w:sz="4" w:space="0" w:color="auto"/>
              <w:right w:val="single" w:sz="4" w:space="0" w:color="auto"/>
            </w:tcBorders>
          </w:tcPr>
          <w:p w14:paraId="75376C7F"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A4A45D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3E660CC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C0495DD"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06F6374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8AD302E" w14:textId="77777777"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14:paraId="07100EEB"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051" w:type="dxa"/>
            <w:tcBorders>
              <w:top w:val="single" w:sz="4" w:space="0" w:color="auto"/>
              <w:left w:val="single" w:sz="4" w:space="0" w:color="auto"/>
              <w:bottom w:val="single" w:sz="4" w:space="0" w:color="auto"/>
              <w:right w:val="single" w:sz="4" w:space="0" w:color="auto"/>
            </w:tcBorders>
          </w:tcPr>
          <w:p w14:paraId="0E1914A2"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005" w:type="dxa"/>
            <w:tcBorders>
              <w:top w:val="single" w:sz="4" w:space="0" w:color="auto"/>
              <w:left w:val="single" w:sz="4" w:space="0" w:color="auto"/>
              <w:bottom w:val="single" w:sz="4" w:space="0" w:color="auto"/>
              <w:right w:val="single" w:sz="4" w:space="0" w:color="auto"/>
            </w:tcBorders>
          </w:tcPr>
          <w:p w14:paraId="7339345C"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49A9F63"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AE17D7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7964837"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14:paraId="0B5D630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39E0FF8D"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471E1B5E"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690CCA00"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005" w:type="dxa"/>
            <w:tcBorders>
              <w:top w:val="single" w:sz="4" w:space="0" w:color="auto"/>
              <w:left w:val="single" w:sz="4" w:space="0" w:color="auto"/>
              <w:bottom w:val="single" w:sz="4" w:space="0" w:color="auto"/>
              <w:right w:val="single" w:sz="4" w:space="0" w:color="auto"/>
            </w:tcBorders>
          </w:tcPr>
          <w:p w14:paraId="2AAE4E93"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C09187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3FBAC5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90FB19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1A1BDC5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090FB554"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07B88710"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4D222530"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005" w:type="dxa"/>
            <w:tcBorders>
              <w:top w:val="single" w:sz="4" w:space="0" w:color="auto"/>
              <w:left w:val="single" w:sz="4" w:space="0" w:color="auto"/>
              <w:bottom w:val="single" w:sz="4" w:space="0" w:color="auto"/>
              <w:right w:val="single" w:sz="4" w:space="0" w:color="auto"/>
            </w:tcBorders>
          </w:tcPr>
          <w:p w14:paraId="31F97B0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AF0A3A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CC3837B"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4397CD8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31B5086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0DC86811" w14:textId="77777777" w:rsidTr="00AA1FA7">
        <w:trPr>
          <w:gridAfter w:val="1"/>
          <w:wAfter w:w="18" w:type="dxa"/>
        </w:trPr>
        <w:tc>
          <w:tcPr>
            <w:tcW w:w="2289" w:type="dxa"/>
            <w:tcBorders>
              <w:top w:val="single" w:sz="4" w:space="0" w:color="auto"/>
              <w:left w:val="single" w:sz="4" w:space="0" w:color="auto"/>
              <w:bottom w:val="single" w:sz="4" w:space="0" w:color="auto"/>
              <w:right w:val="single" w:sz="4" w:space="0" w:color="auto"/>
            </w:tcBorders>
          </w:tcPr>
          <w:p w14:paraId="3AAC188E"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51" w:type="dxa"/>
            <w:tcBorders>
              <w:top w:val="single" w:sz="4" w:space="0" w:color="auto"/>
              <w:left w:val="single" w:sz="4" w:space="0" w:color="auto"/>
              <w:bottom w:val="single" w:sz="4" w:space="0" w:color="auto"/>
              <w:right w:val="single" w:sz="4" w:space="0" w:color="auto"/>
            </w:tcBorders>
          </w:tcPr>
          <w:p w14:paraId="7736CC89"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005" w:type="dxa"/>
            <w:tcBorders>
              <w:top w:val="single" w:sz="4" w:space="0" w:color="auto"/>
              <w:left w:val="single" w:sz="4" w:space="0" w:color="auto"/>
              <w:bottom w:val="single" w:sz="4" w:space="0" w:color="auto"/>
              <w:right w:val="single" w:sz="4" w:space="0" w:color="auto"/>
            </w:tcBorders>
          </w:tcPr>
          <w:p w14:paraId="0C51928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06E976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DB37F9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0A32CC0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14:paraId="59C8F76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18BACCA5" w14:textId="77777777"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14:paraId="5C4CFD63"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51" w:type="dxa"/>
            <w:tcBorders>
              <w:top w:val="single" w:sz="4" w:space="0" w:color="auto"/>
              <w:left w:val="single" w:sz="4" w:space="0" w:color="auto"/>
              <w:bottom w:val="single" w:sz="4" w:space="0" w:color="auto"/>
              <w:right w:val="single" w:sz="4" w:space="0" w:color="auto"/>
            </w:tcBorders>
          </w:tcPr>
          <w:p w14:paraId="10A19510"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005" w:type="dxa"/>
            <w:tcBorders>
              <w:top w:val="single" w:sz="4" w:space="0" w:color="auto"/>
              <w:left w:val="single" w:sz="4" w:space="0" w:color="auto"/>
              <w:bottom w:val="single" w:sz="4" w:space="0" w:color="auto"/>
              <w:right w:val="single" w:sz="4" w:space="0" w:color="auto"/>
            </w:tcBorders>
          </w:tcPr>
          <w:p w14:paraId="21E02EF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3076EE1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5D987D7C"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3E12E06E"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7538A26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68FFB68F"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51498239"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0C15ABF6"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005" w:type="dxa"/>
            <w:tcBorders>
              <w:top w:val="single" w:sz="4" w:space="0" w:color="auto"/>
              <w:left w:val="single" w:sz="4" w:space="0" w:color="auto"/>
              <w:bottom w:val="single" w:sz="4" w:space="0" w:color="auto"/>
              <w:right w:val="single" w:sz="4" w:space="0" w:color="auto"/>
            </w:tcBorders>
          </w:tcPr>
          <w:p w14:paraId="3672BB6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A8B6F3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236C8A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0ABBAA0C"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5C7754DE"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A706128"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350B6869"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11B16388"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005" w:type="dxa"/>
            <w:tcBorders>
              <w:top w:val="single" w:sz="4" w:space="0" w:color="auto"/>
              <w:left w:val="single" w:sz="4" w:space="0" w:color="auto"/>
              <w:bottom w:val="single" w:sz="4" w:space="0" w:color="auto"/>
              <w:right w:val="single" w:sz="4" w:space="0" w:color="auto"/>
            </w:tcBorders>
          </w:tcPr>
          <w:p w14:paraId="5D4414A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7D8FFA5"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AD4208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6F0AEBD"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4A6C5E7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14A22DF" w14:textId="77777777"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14:paraId="044C0D48"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51" w:type="dxa"/>
            <w:tcBorders>
              <w:top w:val="single" w:sz="4" w:space="0" w:color="auto"/>
              <w:left w:val="single" w:sz="4" w:space="0" w:color="auto"/>
              <w:bottom w:val="single" w:sz="4" w:space="0" w:color="auto"/>
              <w:right w:val="single" w:sz="4" w:space="0" w:color="auto"/>
            </w:tcBorders>
          </w:tcPr>
          <w:p w14:paraId="74A63D26"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005" w:type="dxa"/>
            <w:tcBorders>
              <w:top w:val="single" w:sz="4" w:space="0" w:color="auto"/>
              <w:left w:val="single" w:sz="4" w:space="0" w:color="auto"/>
              <w:bottom w:val="single" w:sz="4" w:space="0" w:color="auto"/>
              <w:right w:val="single" w:sz="4" w:space="0" w:color="auto"/>
            </w:tcBorders>
          </w:tcPr>
          <w:p w14:paraId="2884CB4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97708A3"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692FE47"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4031B1F3"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4D848E0B"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409940FC"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4428ADE9"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67A4A8DF"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005" w:type="dxa"/>
            <w:tcBorders>
              <w:top w:val="single" w:sz="4" w:space="0" w:color="auto"/>
              <w:left w:val="single" w:sz="4" w:space="0" w:color="auto"/>
              <w:bottom w:val="single" w:sz="4" w:space="0" w:color="auto"/>
              <w:right w:val="single" w:sz="4" w:space="0" w:color="auto"/>
            </w:tcBorders>
          </w:tcPr>
          <w:p w14:paraId="32EF5C1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3AB9E9E"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9F0CDD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14:paraId="7615A50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7688A95"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693C7D4"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525EC8A1"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1943B476" w14:textId="275F63E1" w:rsidR="00523D1A" w:rsidRPr="00A46332" w:rsidRDefault="004A137E"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1005" w:type="dxa"/>
            <w:tcBorders>
              <w:top w:val="single" w:sz="4" w:space="0" w:color="auto"/>
              <w:left w:val="single" w:sz="4" w:space="0" w:color="auto"/>
              <w:bottom w:val="single" w:sz="4" w:space="0" w:color="auto"/>
              <w:right w:val="single" w:sz="4" w:space="0" w:color="auto"/>
            </w:tcBorders>
          </w:tcPr>
          <w:p w14:paraId="556EE2E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A031E5F"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4B0D85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14:paraId="0F67389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05F22C2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1996A0F5"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5E65E1B0"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058FF655"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005" w:type="dxa"/>
            <w:tcBorders>
              <w:top w:val="single" w:sz="4" w:space="0" w:color="auto"/>
              <w:left w:val="single" w:sz="4" w:space="0" w:color="auto"/>
              <w:bottom w:val="single" w:sz="4" w:space="0" w:color="auto"/>
              <w:right w:val="single" w:sz="4" w:space="0" w:color="auto"/>
            </w:tcBorders>
          </w:tcPr>
          <w:p w14:paraId="7EE9C2BD"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8E0BEC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103A45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53C4ABD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B0067B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r>
      <w:tr w:rsidR="00E83599" w:rsidRPr="00A46332" w14:paraId="4611926F"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42A99E90"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0034BFB3"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005" w:type="dxa"/>
            <w:tcBorders>
              <w:top w:val="single" w:sz="4" w:space="0" w:color="auto"/>
              <w:left w:val="single" w:sz="4" w:space="0" w:color="auto"/>
              <w:bottom w:val="single" w:sz="4" w:space="0" w:color="auto"/>
              <w:right w:val="single" w:sz="4" w:space="0" w:color="auto"/>
            </w:tcBorders>
          </w:tcPr>
          <w:p w14:paraId="02AAF12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2F1FE58"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8B75F6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14:paraId="3DD2FC1B"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21E78E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563BCB7" w14:textId="77777777"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14:paraId="2B2B759B"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51" w:type="dxa"/>
            <w:tcBorders>
              <w:top w:val="single" w:sz="4" w:space="0" w:color="auto"/>
              <w:left w:val="single" w:sz="4" w:space="0" w:color="auto"/>
              <w:bottom w:val="single" w:sz="4" w:space="0" w:color="auto"/>
              <w:right w:val="single" w:sz="4" w:space="0" w:color="auto"/>
            </w:tcBorders>
          </w:tcPr>
          <w:p w14:paraId="3D4B8783"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005" w:type="dxa"/>
            <w:tcBorders>
              <w:top w:val="single" w:sz="4" w:space="0" w:color="auto"/>
              <w:left w:val="single" w:sz="4" w:space="0" w:color="auto"/>
              <w:bottom w:val="single" w:sz="4" w:space="0" w:color="auto"/>
              <w:right w:val="single" w:sz="4" w:space="0" w:color="auto"/>
            </w:tcBorders>
          </w:tcPr>
          <w:p w14:paraId="159A7C0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2946D9B"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33DD07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25723F9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2AFD604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926FA90"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6E4B9D68"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65E29252"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005" w:type="dxa"/>
            <w:tcBorders>
              <w:top w:val="single" w:sz="4" w:space="0" w:color="auto"/>
              <w:left w:val="single" w:sz="4" w:space="0" w:color="auto"/>
              <w:bottom w:val="single" w:sz="4" w:space="0" w:color="auto"/>
              <w:right w:val="single" w:sz="4" w:space="0" w:color="auto"/>
            </w:tcBorders>
          </w:tcPr>
          <w:p w14:paraId="4014313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1B144F3"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8AF180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2039F17B"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9F1B7D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1ED5C940" w14:textId="77777777"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14:paraId="67675461"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51" w:type="dxa"/>
            <w:tcBorders>
              <w:top w:val="single" w:sz="4" w:space="0" w:color="auto"/>
              <w:left w:val="single" w:sz="4" w:space="0" w:color="auto"/>
              <w:bottom w:val="single" w:sz="4" w:space="0" w:color="auto"/>
              <w:right w:val="single" w:sz="4" w:space="0" w:color="auto"/>
            </w:tcBorders>
          </w:tcPr>
          <w:p w14:paraId="021D0700"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005" w:type="dxa"/>
            <w:tcBorders>
              <w:top w:val="single" w:sz="4" w:space="0" w:color="auto"/>
              <w:left w:val="single" w:sz="4" w:space="0" w:color="auto"/>
              <w:bottom w:val="single" w:sz="4" w:space="0" w:color="auto"/>
              <w:right w:val="single" w:sz="4" w:space="0" w:color="auto"/>
            </w:tcBorders>
          </w:tcPr>
          <w:p w14:paraId="2EA244D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237F50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7BEEC5F"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14:paraId="527EDD8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14:paraId="6804E518"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20A5CDAB"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0A965593"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445D9A28"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005" w:type="dxa"/>
            <w:tcBorders>
              <w:top w:val="single" w:sz="4" w:space="0" w:color="auto"/>
              <w:left w:val="single" w:sz="4" w:space="0" w:color="auto"/>
              <w:bottom w:val="single" w:sz="4" w:space="0" w:color="auto"/>
              <w:right w:val="single" w:sz="4" w:space="0" w:color="auto"/>
            </w:tcBorders>
          </w:tcPr>
          <w:p w14:paraId="55EFBB6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68F48A0C"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0860DA5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06A4BEE8"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793C7D7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0259748E" w14:textId="77777777"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14:paraId="13CFDCC9"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005" w:type="dxa"/>
            <w:tcBorders>
              <w:top w:val="single" w:sz="4" w:space="0" w:color="auto"/>
              <w:left w:val="single" w:sz="4" w:space="0" w:color="auto"/>
              <w:bottom w:val="single" w:sz="4" w:space="0" w:color="auto"/>
              <w:right w:val="single" w:sz="4" w:space="0" w:color="auto"/>
            </w:tcBorders>
          </w:tcPr>
          <w:p w14:paraId="2855BF5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27,5 + 3</w:t>
            </w:r>
          </w:p>
        </w:tc>
        <w:tc>
          <w:tcPr>
            <w:tcW w:w="1134" w:type="dxa"/>
            <w:tcBorders>
              <w:top w:val="single" w:sz="4" w:space="0" w:color="auto"/>
              <w:left w:val="single" w:sz="4" w:space="0" w:color="auto"/>
              <w:bottom w:val="single" w:sz="4" w:space="0" w:color="auto"/>
              <w:right w:val="single" w:sz="4" w:space="0" w:color="auto"/>
            </w:tcBorders>
          </w:tcPr>
          <w:p w14:paraId="7C997E6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30,5 + 3</w:t>
            </w:r>
          </w:p>
        </w:tc>
        <w:tc>
          <w:tcPr>
            <w:tcW w:w="1134" w:type="dxa"/>
            <w:tcBorders>
              <w:top w:val="single" w:sz="4" w:space="0" w:color="auto"/>
              <w:left w:val="single" w:sz="4" w:space="0" w:color="auto"/>
              <w:bottom w:val="single" w:sz="4" w:space="0" w:color="auto"/>
              <w:right w:val="single" w:sz="4" w:space="0" w:color="auto"/>
            </w:tcBorders>
          </w:tcPr>
          <w:p w14:paraId="27926E63"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31,5 + 3</w:t>
            </w:r>
          </w:p>
        </w:tc>
        <w:tc>
          <w:tcPr>
            <w:tcW w:w="918" w:type="dxa"/>
            <w:tcBorders>
              <w:top w:val="single" w:sz="4" w:space="0" w:color="auto"/>
              <w:left w:val="single" w:sz="4" w:space="0" w:color="auto"/>
              <w:bottom w:val="single" w:sz="4" w:space="0" w:color="auto"/>
              <w:right w:val="single" w:sz="4" w:space="0" w:color="auto"/>
            </w:tcBorders>
          </w:tcPr>
          <w:p w14:paraId="37A19E5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918" w:type="dxa"/>
            <w:tcBorders>
              <w:top w:val="single" w:sz="4" w:space="0" w:color="auto"/>
              <w:left w:val="single" w:sz="4" w:space="0" w:color="auto"/>
              <w:bottom w:val="single" w:sz="4" w:space="0" w:color="auto"/>
              <w:right w:val="single" w:sz="4" w:space="0" w:color="auto"/>
            </w:tcBorders>
          </w:tcPr>
          <w:p w14:paraId="4E432E7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r w:rsidR="00E83599" w:rsidRPr="00A46332" w14:paraId="1F2B5135" w14:textId="77777777"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14:paraId="3CD91459" w14:textId="77777777" w:rsidR="00523D1A" w:rsidRPr="00A46332" w:rsidRDefault="00523D1A" w:rsidP="001146B7">
            <w:pPr>
              <w:widowControl/>
              <w:spacing w:line="192" w:lineRule="auto"/>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Dodatkowy czas na przedmioty, przedmioty fakultatywne, lekcje indywidualne i konsultacje</w:t>
            </w:r>
          </w:p>
        </w:tc>
        <w:tc>
          <w:tcPr>
            <w:tcW w:w="1005" w:type="dxa"/>
            <w:tcBorders>
              <w:top w:val="single" w:sz="4" w:space="0" w:color="auto"/>
              <w:left w:val="single" w:sz="4" w:space="0" w:color="auto"/>
              <w:bottom w:val="single" w:sz="4" w:space="0" w:color="auto"/>
              <w:right w:val="single" w:sz="4" w:space="0" w:color="auto"/>
            </w:tcBorders>
          </w:tcPr>
          <w:p w14:paraId="6EEE6CF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14:paraId="4BD7B113"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14:paraId="2CB1024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14:paraId="1DB1A94D"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14:paraId="43B8AF5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w:t>
            </w:r>
          </w:p>
        </w:tc>
      </w:tr>
      <w:tr w:rsidR="00E83599" w:rsidRPr="00A46332" w14:paraId="702C2FC1" w14:textId="77777777"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14:paraId="5BD7255C" w14:textId="77777777" w:rsidR="00523D1A" w:rsidRPr="00A46332" w:rsidRDefault="00523D1A" w:rsidP="001146B7">
            <w:pPr>
              <w:widowControl/>
              <w:spacing w:line="192" w:lineRule="auto"/>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1005" w:type="dxa"/>
            <w:tcBorders>
              <w:top w:val="single" w:sz="4" w:space="0" w:color="auto"/>
              <w:left w:val="single" w:sz="4" w:space="0" w:color="auto"/>
              <w:bottom w:val="single" w:sz="4" w:space="0" w:color="auto"/>
              <w:right w:val="single" w:sz="4" w:space="0" w:color="auto"/>
            </w:tcBorders>
          </w:tcPr>
          <w:p w14:paraId="67C122B8"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14:paraId="775DE70C"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1134" w:type="dxa"/>
            <w:tcBorders>
              <w:top w:val="single" w:sz="4" w:space="0" w:color="auto"/>
              <w:left w:val="single" w:sz="4" w:space="0" w:color="auto"/>
              <w:bottom w:val="single" w:sz="4" w:space="0" w:color="auto"/>
              <w:right w:val="single" w:sz="4" w:space="0" w:color="auto"/>
            </w:tcBorders>
          </w:tcPr>
          <w:p w14:paraId="6875C16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14:paraId="0888703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14:paraId="7544EC5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7A226CB6" w14:textId="77777777"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14:paraId="6A30F114" w14:textId="77777777" w:rsidR="00523D1A" w:rsidRPr="00A46332" w:rsidRDefault="00523D1A" w:rsidP="001146B7">
            <w:pPr>
              <w:widowControl/>
              <w:spacing w:line="192" w:lineRule="auto"/>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005" w:type="dxa"/>
            <w:tcBorders>
              <w:top w:val="single" w:sz="4" w:space="0" w:color="auto"/>
              <w:left w:val="single" w:sz="4" w:space="0" w:color="auto"/>
              <w:bottom w:val="single" w:sz="4" w:space="0" w:color="auto"/>
              <w:right w:val="single" w:sz="4" w:space="0" w:color="auto"/>
            </w:tcBorders>
          </w:tcPr>
          <w:p w14:paraId="729D70BE"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134" w:type="dxa"/>
            <w:tcBorders>
              <w:top w:val="single" w:sz="4" w:space="0" w:color="auto"/>
              <w:left w:val="single" w:sz="4" w:space="0" w:color="auto"/>
              <w:bottom w:val="single" w:sz="4" w:space="0" w:color="auto"/>
              <w:right w:val="single" w:sz="4" w:space="0" w:color="auto"/>
            </w:tcBorders>
          </w:tcPr>
          <w:p w14:paraId="1CFB191E"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1134" w:type="dxa"/>
            <w:tcBorders>
              <w:top w:val="single" w:sz="4" w:space="0" w:color="auto"/>
              <w:left w:val="single" w:sz="4" w:space="0" w:color="auto"/>
              <w:bottom w:val="single" w:sz="4" w:space="0" w:color="auto"/>
              <w:right w:val="single" w:sz="4" w:space="0" w:color="auto"/>
            </w:tcBorders>
          </w:tcPr>
          <w:p w14:paraId="67FF638C"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918" w:type="dxa"/>
            <w:tcBorders>
              <w:top w:val="single" w:sz="4" w:space="0" w:color="auto"/>
              <w:left w:val="single" w:sz="4" w:space="0" w:color="auto"/>
              <w:bottom w:val="single" w:sz="4" w:space="0" w:color="auto"/>
              <w:right w:val="single" w:sz="4" w:space="0" w:color="auto"/>
            </w:tcBorders>
          </w:tcPr>
          <w:p w14:paraId="4B9ACEEC"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918" w:type="dxa"/>
            <w:tcBorders>
              <w:top w:val="single" w:sz="4" w:space="0" w:color="auto"/>
              <w:left w:val="single" w:sz="4" w:space="0" w:color="auto"/>
              <w:bottom w:val="single" w:sz="4" w:space="0" w:color="auto"/>
              <w:right w:val="single" w:sz="4" w:space="0" w:color="auto"/>
            </w:tcBorders>
          </w:tcPr>
          <w:p w14:paraId="0D00FE2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15B186D1" w14:textId="77777777" w:rsidR="00523D1A" w:rsidRPr="00A46332" w:rsidRDefault="00523D1A" w:rsidP="001146B7">
      <w:pPr>
        <w:widowControl/>
        <w:ind w:right="-144"/>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568DCDC6" w14:textId="77777777" w:rsidR="00523D1A" w:rsidRPr="00A46332" w:rsidRDefault="00523D1A" w:rsidP="001146B7">
      <w:pPr>
        <w:widowControl/>
        <w:ind w:right="-144"/>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191C1A92" w14:textId="31653755" w:rsidR="00523D1A" w:rsidRPr="00A46332"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xml:space="preserve">*** Na kierunku „Nauki społeczne” w klasie V </w:t>
      </w:r>
      <w:r w:rsidR="004A137E" w:rsidRPr="00A46332">
        <w:rPr>
          <w:rFonts w:ascii="Times New Roman" w:eastAsia="Calibri" w:hAnsi="Times New Roman" w:cs="Times New Roman"/>
          <w:color w:val="auto"/>
          <w:lang w:val="pl-PL" w:bidi="ar-SA"/>
        </w:rPr>
        <w:t>naucza</w:t>
      </w:r>
      <w:r w:rsidRPr="00A46332">
        <w:rPr>
          <w:rFonts w:ascii="Times New Roman" w:eastAsia="Calibri" w:hAnsi="Times New Roman" w:cs="Times New Roman"/>
          <w:color w:val="auto"/>
          <w:lang w:val="uk-UA" w:bidi="ar-SA"/>
        </w:rPr>
        <w:t xml:space="preserve"> się kurs</w:t>
      </w:r>
      <w:r w:rsidR="004A137E"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w:t>
      </w:r>
      <w:r w:rsidR="004A137E" w:rsidRPr="00A46332">
        <w:rPr>
          <w:rFonts w:ascii="Times New Roman" w:eastAsia="Calibri" w:hAnsi="Times New Roman" w:cs="Times New Roman"/>
          <w:color w:val="auto"/>
          <w:lang w:val="pl-PL" w:bidi="ar-SA"/>
        </w:rPr>
        <w:t xml:space="preserve">zaleca się </w:t>
      </w:r>
      <w:r w:rsidRPr="00A46332">
        <w:rPr>
          <w:rFonts w:ascii="Times New Roman" w:eastAsia="Calibri" w:hAnsi="Times New Roman" w:cs="Times New Roman"/>
          <w:color w:val="auto"/>
          <w:lang w:val="uk-UA" w:bidi="ar-SA"/>
        </w:rPr>
        <w:t>kurs zintegrowany „Historia świata”. Historia Ukrainy”.</w:t>
      </w:r>
    </w:p>
    <w:p w14:paraId="66340D42" w14:textId="7B72CF0B" w:rsidR="00523D1A" w:rsidRPr="00A46332"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Tatar</w:t>
      </w:r>
      <w:r w:rsidR="004A137E" w:rsidRPr="00A46332">
        <w:rPr>
          <w:rFonts w:ascii="Times New Roman" w:eastAsia="Calibri" w:hAnsi="Times New Roman" w:cs="Times New Roman"/>
          <w:color w:val="auto"/>
          <w:lang w:val="pl-PL" w:bidi="ar-SA"/>
        </w:rPr>
        <w:t>sko -</w:t>
      </w:r>
      <w:r w:rsidRPr="00A46332">
        <w:rPr>
          <w:rFonts w:ascii="Times New Roman" w:eastAsia="Calibri" w:hAnsi="Times New Roman" w:cs="Times New Roman"/>
          <w:color w:val="auto"/>
          <w:lang w:val="uk-UA" w:bidi="ar-SA"/>
        </w:rPr>
        <w:t xml:space="preserve"> krymski, mołdawski, polski, rosyjski, rumuński, węgierski (w razie potrzeby - w innych językach).</w:t>
      </w:r>
    </w:p>
    <w:p w14:paraId="75ED7BFC" w14:textId="77777777" w:rsidR="00523D1A" w:rsidRPr="00A46332"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14:paraId="32BA58AD" w14:textId="77777777" w:rsidR="00523D1A" w:rsidRPr="00A46332"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14:paraId="31E8AE81" w14:textId="77777777" w:rsidR="00523D1A" w:rsidRPr="00A46332" w:rsidRDefault="001146B7" w:rsidP="00523D1A">
      <w:pPr>
        <w:widowControl/>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63360" behindDoc="0" locked="0" layoutInCell="1" allowOverlap="1" wp14:anchorId="4AC84227" wp14:editId="7F9EAD21">
            <wp:simplePos x="0" y="0"/>
            <wp:positionH relativeFrom="column">
              <wp:posOffset>3634740</wp:posOffset>
            </wp:positionH>
            <wp:positionV relativeFrom="paragraph">
              <wp:posOffset>74930</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A46332">
        <w:rPr>
          <w:rFonts w:ascii="Times New Roman" w:eastAsia="Calibri" w:hAnsi="Times New Roman" w:cs="Times New Roman"/>
          <w:color w:val="auto"/>
          <w:sz w:val="28"/>
          <w:szCs w:val="28"/>
          <w:lang w:val="uk-UA" w:bidi="ar-SA"/>
        </w:rPr>
        <w:t>Dyrektor Departamentu</w:t>
      </w:r>
    </w:p>
    <w:p w14:paraId="467B538B" w14:textId="25E8CFD7" w:rsidR="00523D1A" w:rsidRPr="00A46332" w:rsidRDefault="00523D1A" w:rsidP="00523D1A">
      <w:pPr>
        <w:widowControl/>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szkolnictw</w:t>
      </w:r>
      <w:r w:rsidR="004A137E" w:rsidRPr="00A46332">
        <w:rPr>
          <w:rFonts w:ascii="Times New Roman" w:eastAsia="Calibri" w:hAnsi="Times New Roman" w:cs="Times New Roman"/>
          <w:color w:val="auto"/>
          <w:sz w:val="28"/>
          <w:szCs w:val="28"/>
          <w:lang w:val="pl-PL" w:bidi="ar-SA"/>
        </w:rPr>
        <w:t>a</w:t>
      </w:r>
      <w:r w:rsidRPr="00A46332">
        <w:rPr>
          <w:rFonts w:ascii="Times New Roman" w:eastAsia="Calibri" w:hAnsi="Times New Roman" w:cs="Times New Roman"/>
          <w:color w:val="auto"/>
          <w:sz w:val="28"/>
          <w:szCs w:val="28"/>
          <w:lang w:val="uk-UA" w:bidi="ar-SA"/>
        </w:rPr>
        <w:t xml:space="preserve"> ogólnokształcące</w:t>
      </w:r>
      <w:r w:rsidR="004A137E" w:rsidRPr="00A46332">
        <w:rPr>
          <w:rFonts w:ascii="Times New Roman" w:eastAsia="Calibri" w:hAnsi="Times New Roman" w:cs="Times New Roman"/>
          <w:color w:val="auto"/>
          <w:sz w:val="28"/>
          <w:szCs w:val="28"/>
          <w:lang w:val="pl-PL" w:bidi="ar-SA"/>
        </w:rPr>
        <w:t>go</w:t>
      </w:r>
      <w:r w:rsidRPr="00A46332">
        <w:rPr>
          <w:rFonts w:ascii="Times New Roman" w:eastAsia="Calibri" w:hAnsi="Times New Roman" w:cs="Times New Roman"/>
          <w:color w:val="auto"/>
          <w:sz w:val="28"/>
          <w:szCs w:val="28"/>
          <w:lang w:val="uk-UA" w:bidi="ar-SA"/>
        </w:rPr>
        <w:t xml:space="preserve"> i przedszkolne</w:t>
      </w:r>
      <w:r w:rsidR="004A137E" w:rsidRPr="00A46332">
        <w:rPr>
          <w:rFonts w:ascii="Times New Roman" w:eastAsia="Calibri" w:hAnsi="Times New Roman" w:cs="Times New Roman"/>
          <w:color w:val="auto"/>
          <w:sz w:val="28"/>
          <w:szCs w:val="28"/>
          <w:lang w:val="pl-PL" w:bidi="ar-SA"/>
        </w:rPr>
        <w:t>go</w:t>
      </w:r>
      <w:r w:rsidRPr="00A46332">
        <w:rPr>
          <w:rFonts w:ascii="Times New Roman" w:eastAsia="Calibri" w:hAnsi="Times New Roman" w:cs="Times New Roman"/>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t>Yu G. Kononenko</w:t>
      </w:r>
    </w:p>
    <w:p w14:paraId="0440DCAF"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5</w:t>
      </w:r>
    </w:p>
    <w:p w14:paraId="475EC93D"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1A5B14AF" w14:textId="77777777" w:rsidR="00523D1A" w:rsidRPr="00A46332" w:rsidRDefault="00523D1A" w:rsidP="00523D1A">
      <w:pPr>
        <w:widowControl/>
        <w:ind w:firstLine="680"/>
        <w:jc w:val="center"/>
        <w:rPr>
          <w:rFonts w:ascii="Times New Roman" w:eastAsia="Calibri" w:hAnsi="Times New Roman" w:cs="Times New Roman"/>
          <w:b/>
          <w:bCs/>
          <w:color w:val="auto"/>
          <w:sz w:val="28"/>
          <w:szCs w:val="28"/>
          <w:lang w:val="uk-UA" w:bidi="ar-SA"/>
        </w:rPr>
      </w:pPr>
    </w:p>
    <w:p w14:paraId="33354A27"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1E6A8613"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szkoły specjalistyczne z nauczaniem w języku ukraińskim i pogłębioną nauką przedmiotów cyklu technicznego (inżynierskiego)</w:t>
      </w:r>
    </w:p>
    <w:p w14:paraId="77A63A73"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tbl>
      <w:tblPr>
        <w:tblW w:w="10598"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3053"/>
        <w:gridCol w:w="1142"/>
        <w:gridCol w:w="1134"/>
        <w:gridCol w:w="917"/>
        <w:gridCol w:w="917"/>
        <w:gridCol w:w="1143"/>
      </w:tblGrid>
      <w:tr w:rsidR="00E83599" w:rsidRPr="00A46332" w14:paraId="3A0E4026" w14:textId="77777777" w:rsidTr="001146B7">
        <w:trPr>
          <w:trHeight w:val="330"/>
        </w:trPr>
        <w:tc>
          <w:tcPr>
            <w:tcW w:w="2292" w:type="dxa"/>
            <w:vMerge w:val="restart"/>
            <w:tcBorders>
              <w:top w:val="single" w:sz="4" w:space="0" w:color="auto"/>
              <w:left w:val="single" w:sz="4" w:space="0" w:color="auto"/>
              <w:bottom w:val="single" w:sz="4" w:space="0" w:color="auto"/>
              <w:right w:val="single" w:sz="4" w:space="0" w:color="auto"/>
            </w:tcBorders>
          </w:tcPr>
          <w:p w14:paraId="3F1D4CC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53" w:type="dxa"/>
            <w:vMerge w:val="restart"/>
            <w:tcBorders>
              <w:top w:val="single" w:sz="4" w:space="0" w:color="auto"/>
              <w:left w:val="single" w:sz="4" w:space="0" w:color="auto"/>
              <w:bottom w:val="single" w:sz="4" w:space="0" w:color="auto"/>
              <w:right w:val="single" w:sz="4" w:space="0" w:color="auto"/>
            </w:tcBorders>
          </w:tcPr>
          <w:p w14:paraId="621769FF"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253" w:type="dxa"/>
            <w:gridSpan w:val="5"/>
            <w:tcBorders>
              <w:top w:val="single" w:sz="4" w:space="0" w:color="auto"/>
              <w:left w:val="single" w:sz="4" w:space="0" w:color="auto"/>
              <w:bottom w:val="single" w:sz="4" w:space="0" w:color="auto"/>
              <w:right w:val="single" w:sz="4" w:space="0" w:color="auto"/>
            </w:tcBorders>
          </w:tcPr>
          <w:p w14:paraId="374A5792"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0A814DB6" w14:textId="77777777" w:rsidTr="001146B7">
        <w:trPr>
          <w:trHeight w:val="300"/>
        </w:trPr>
        <w:tc>
          <w:tcPr>
            <w:tcW w:w="2292" w:type="dxa"/>
            <w:vMerge/>
            <w:tcBorders>
              <w:top w:val="single" w:sz="4" w:space="0" w:color="auto"/>
              <w:left w:val="single" w:sz="4" w:space="0" w:color="auto"/>
              <w:bottom w:val="single" w:sz="4" w:space="0" w:color="auto"/>
              <w:right w:val="single" w:sz="4" w:space="0" w:color="auto"/>
            </w:tcBorders>
            <w:vAlign w:val="center"/>
          </w:tcPr>
          <w:p w14:paraId="4FBFCFEA"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14:paraId="0C98233F"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1142" w:type="dxa"/>
            <w:tcBorders>
              <w:top w:val="single" w:sz="4" w:space="0" w:color="auto"/>
              <w:left w:val="single" w:sz="4" w:space="0" w:color="auto"/>
              <w:bottom w:val="single" w:sz="4" w:space="0" w:color="auto"/>
              <w:right w:val="single" w:sz="4" w:space="0" w:color="auto"/>
            </w:tcBorders>
          </w:tcPr>
          <w:p w14:paraId="438CD63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0D01F962"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917" w:type="dxa"/>
            <w:tcBorders>
              <w:top w:val="single" w:sz="4" w:space="0" w:color="auto"/>
              <w:left w:val="single" w:sz="4" w:space="0" w:color="auto"/>
              <w:bottom w:val="single" w:sz="4" w:space="0" w:color="auto"/>
              <w:right w:val="single" w:sz="4" w:space="0" w:color="auto"/>
            </w:tcBorders>
          </w:tcPr>
          <w:p w14:paraId="1FC8E77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14:paraId="79638E6C"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143" w:type="dxa"/>
            <w:tcBorders>
              <w:top w:val="single" w:sz="4" w:space="0" w:color="auto"/>
              <w:left w:val="single" w:sz="4" w:space="0" w:color="auto"/>
              <w:bottom w:val="single" w:sz="4" w:space="0" w:color="auto"/>
              <w:right w:val="single" w:sz="4" w:space="0" w:color="auto"/>
            </w:tcBorders>
          </w:tcPr>
          <w:p w14:paraId="7B5BC429"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012920CE" w14:textId="77777777" w:rsidTr="001146B7">
        <w:tc>
          <w:tcPr>
            <w:tcW w:w="2292" w:type="dxa"/>
            <w:vMerge w:val="restart"/>
            <w:tcBorders>
              <w:top w:val="single" w:sz="4" w:space="0" w:color="auto"/>
              <w:left w:val="single" w:sz="4" w:space="0" w:color="auto"/>
              <w:bottom w:val="single" w:sz="4" w:space="0" w:color="auto"/>
              <w:right w:val="single" w:sz="4" w:space="0" w:color="auto"/>
            </w:tcBorders>
          </w:tcPr>
          <w:p w14:paraId="1D8EF97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53" w:type="dxa"/>
            <w:tcBorders>
              <w:top w:val="single" w:sz="4" w:space="0" w:color="auto"/>
              <w:left w:val="single" w:sz="4" w:space="0" w:color="auto"/>
              <w:bottom w:val="single" w:sz="4" w:space="0" w:color="auto"/>
              <w:right w:val="single" w:sz="4" w:space="0" w:color="auto"/>
            </w:tcBorders>
          </w:tcPr>
          <w:p w14:paraId="1105F6F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142" w:type="dxa"/>
            <w:tcBorders>
              <w:top w:val="single" w:sz="4" w:space="0" w:color="auto"/>
              <w:left w:val="single" w:sz="4" w:space="0" w:color="auto"/>
              <w:bottom w:val="single" w:sz="4" w:space="0" w:color="auto"/>
              <w:right w:val="single" w:sz="4" w:space="0" w:color="auto"/>
            </w:tcBorders>
          </w:tcPr>
          <w:p w14:paraId="2CE14C2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5A338B3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14:paraId="0670EAB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14:paraId="34EA371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1851474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DDC1F49"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21DC2B6C"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167A84A3" w14:textId="4322D82B" w:rsidR="00523D1A" w:rsidRPr="00A46332" w:rsidRDefault="004A137E"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142" w:type="dxa"/>
            <w:tcBorders>
              <w:top w:val="single" w:sz="4" w:space="0" w:color="auto"/>
              <w:left w:val="single" w:sz="4" w:space="0" w:color="auto"/>
              <w:bottom w:val="single" w:sz="4" w:space="0" w:color="auto"/>
              <w:right w:val="single" w:sz="4" w:space="0" w:color="auto"/>
            </w:tcBorders>
          </w:tcPr>
          <w:p w14:paraId="753F1B3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10520A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0CC2AA5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230CC4B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3BE43BE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06FAB2D"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40A8F6BB"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2D0E3B2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1142" w:type="dxa"/>
            <w:tcBorders>
              <w:top w:val="single" w:sz="4" w:space="0" w:color="auto"/>
              <w:left w:val="single" w:sz="4" w:space="0" w:color="auto"/>
              <w:bottom w:val="single" w:sz="4" w:space="0" w:color="auto"/>
              <w:right w:val="single" w:sz="4" w:space="0" w:color="auto"/>
            </w:tcBorders>
          </w:tcPr>
          <w:p w14:paraId="16000B2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1AB7C12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167A296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6791F56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6581679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3B15944"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4706B457"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6741430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1142" w:type="dxa"/>
            <w:tcBorders>
              <w:top w:val="single" w:sz="4" w:space="0" w:color="auto"/>
              <w:left w:val="single" w:sz="4" w:space="0" w:color="auto"/>
              <w:bottom w:val="single" w:sz="4" w:space="0" w:color="auto"/>
              <w:right w:val="single" w:sz="4" w:space="0" w:color="auto"/>
            </w:tcBorders>
          </w:tcPr>
          <w:p w14:paraId="4DB519B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37A867D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52A434D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008CDE0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372D661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EBDFE5A" w14:textId="77777777" w:rsidTr="001146B7">
        <w:tc>
          <w:tcPr>
            <w:tcW w:w="2292" w:type="dxa"/>
            <w:vMerge w:val="restart"/>
            <w:tcBorders>
              <w:top w:val="single" w:sz="4" w:space="0" w:color="auto"/>
              <w:left w:val="single" w:sz="4" w:space="0" w:color="auto"/>
              <w:bottom w:val="single" w:sz="4" w:space="0" w:color="auto"/>
              <w:right w:val="single" w:sz="4" w:space="0" w:color="auto"/>
            </w:tcBorders>
          </w:tcPr>
          <w:p w14:paraId="25BA68C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053" w:type="dxa"/>
            <w:tcBorders>
              <w:top w:val="single" w:sz="4" w:space="0" w:color="auto"/>
              <w:left w:val="single" w:sz="4" w:space="0" w:color="auto"/>
              <w:bottom w:val="single" w:sz="4" w:space="0" w:color="auto"/>
              <w:right w:val="single" w:sz="4" w:space="0" w:color="auto"/>
            </w:tcBorders>
          </w:tcPr>
          <w:p w14:paraId="7B51B94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142" w:type="dxa"/>
            <w:tcBorders>
              <w:top w:val="single" w:sz="4" w:space="0" w:color="auto"/>
              <w:left w:val="single" w:sz="4" w:space="0" w:color="auto"/>
              <w:bottom w:val="single" w:sz="4" w:space="0" w:color="auto"/>
              <w:right w:val="single" w:sz="4" w:space="0" w:color="auto"/>
            </w:tcBorders>
          </w:tcPr>
          <w:p w14:paraId="093D109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6B13A4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5814B69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2DACA22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43" w:type="dxa"/>
            <w:tcBorders>
              <w:top w:val="single" w:sz="4" w:space="0" w:color="auto"/>
              <w:left w:val="single" w:sz="4" w:space="0" w:color="auto"/>
              <w:bottom w:val="single" w:sz="4" w:space="0" w:color="auto"/>
              <w:right w:val="single" w:sz="4" w:space="0" w:color="auto"/>
            </w:tcBorders>
          </w:tcPr>
          <w:p w14:paraId="52D69FD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7E9203A3"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29D38BF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33ADC20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142" w:type="dxa"/>
            <w:tcBorders>
              <w:top w:val="single" w:sz="4" w:space="0" w:color="auto"/>
              <w:left w:val="single" w:sz="4" w:space="0" w:color="auto"/>
              <w:bottom w:val="single" w:sz="4" w:space="0" w:color="auto"/>
              <w:right w:val="single" w:sz="4" w:space="0" w:color="auto"/>
            </w:tcBorders>
          </w:tcPr>
          <w:p w14:paraId="2BF92F9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1A4157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5ED84CF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2B0EB98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14:paraId="6EEFBF7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0A1C71C3"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42A26D57"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6C49767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142" w:type="dxa"/>
            <w:tcBorders>
              <w:top w:val="single" w:sz="4" w:space="0" w:color="auto"/>
              <w:left w:val="single" w:sz="4" w:space="0" w:color="auto"/>
              <w:bottom w:val="single" w:sz="4" w:space="0" w:color="auto"/>
              <w:right w:val="single" w:sz="4" w:space="0" w:color="auto"/>
            </w:tcBorders>
          </w:tcPr>
          <w:p w14:paraId="5951FD6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974554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3EF8695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5AEE4C0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14:paraId="02E79A7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5EDA0C4D" w14:textId="77777777" w:rsidTr="001146B7">
        <w:tc>
          <w:tcPr>
            <w:tcW w:w="2292" w:type="dxa"/>
            <w:tcBorders>
              <w:top w:val="single" w:sz="4" w:space="0" w:color="auto"/>
              <w:left w:val="single" w:sz="4" w:space="0" w:color="auto"/>
              <w:bottom w:val="single" w:sz="4" w:space="0" w:color="auto"/>
              <w:right w:val="single" w:sz="4" w:space="0" w:color="auto"/>
            </w:tcBorders>
          </w:tcPr>
          <w:p w14:paraId="00450CB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53" w:type="dxa"/>
            <w:tcBorders>
              <w:top w:val="single" w:sz="4" w:space="0" w:color="auto"/>
              <w:left w:val="single" w:sz="4" w:space="0" w:color="auto"/>
              <w:bottom w:val="single" w:sz="4" w:space="0" w:color="auto"/>
              <w:right w:val="single" w:sz="4" w:space="0" w:color="auto"/>
            </w:tcBorders>
          </w:tcPr>
          <w:p w14:paraId="7405FF9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142" w:type="dxa"/>
            <w:tcBorders>
              <w:top w:val="single" w:sz="4" w:space="0" w:color="auto"/>
              <w:left w:val="single" w:sz="4" w:space="0" w:color="auto"/>
              <w:bottom w:val="single" w:sz="4" w:space="0" w:color="auto"/>
              <w:right w:val="single" w:sz="4" w:space="0" w:color="auto"/>
            </w:tcBorders>
          </w:tcPr>
          <w:p w14:paraId="252B587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AEDC44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5E903CC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5E78555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1143" w:type="dxa"/>
            <w:tcBorders>
              <w:top w:val="single" w:sz="4" w:space="0" w:color="auto"/>
              <w:left w:val="single" w:sz="4" w:space="0" w:color="auto"/>
              <w:bottom w:val="single" w:sz="4" w:space="0" w:color="auto"/>
              <w:right w:val="single" w:sz="4" w:space="0" w:color="auto"/>
            </w:tcBorders>
          </w:tcPr>
          <w:p w14:paraId="496FBE0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5A3A9E35" w14:textId="77777777" w:rsidTr="001146B7">
        <w:tc>
          <w:tcPr>
            <w:tcW w:w="2292" w:type="dxa"/>
            <w:vMerge w:val="restart"/>
            <w:tcBorders>
              <w:top w:val="single" w:sz="4" w:space="0" w:color="auto"/>
              <w:left w:val="single" w:sz="4" w:space="0" w:color="auto"/>
              <w:bottom w:val="single" w:sz="4" w:space="0" w:color="auto"/>
              <w:right w:val="single" w:sz="4" w:space="0" w:color="auto"/>
            </w:tcBorders>
          </w:tcPr>
          <w:p w14:paraId="6E16C62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53" w:type="dxa"/>
            <w:tcBorders>
              <w:top w:val="single" w:sz="4" w:space="0" w:color="auto"/>
              <w:left w:val="single" w:sz="4" w:space="0" w:color="auto"/>
              <w:bottom w:val="single" w:sz="4" w:space="0" w:color="auto"/>
              <w:right w:val="single" w:sz="4" w:space="0" w:color="auto"/>
            </w:tcBorders>
          </w:tcPr>
          <w:p w14:paraId="7ABDB53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142" w:type="dxa"/>
            <w:tcBorders>
              <w:top w:val="single" w:sz="4" w:space="0" w:color="auto"/>
              <w:left w:val="single" w:sz="4" w:space="0" w:color="auto"/>
              <w:bottom w:val="single" w:sz="4" w:space="0" w:color="auto"/>
              <w:right w:val="single" w:sz="4" w:space="0" w:color="auto"/>
            </w:tcBorders>
          </w:tcPr>
          <w:p w14:paraId="5ADEDFF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3342FBD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14:paraId="2BC463A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282F39B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14:paraId="36C5B84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052891E1"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15D4361E"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092CCEB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142" w:type="dxa"/>
            <w:tcBorders>
              <w:top w:val="single" w:sz="4" w:space="0" w:color="auto"/>
              <w:left w:val="single" w:sz="4" w:space="0" w:color="auto"/>
              <w:bottom w:val="single" w:sz="4" w:space="0" w:color="auto"/>
              <w:right w:val="single" w:sz="4" w:space="0" w:color="auto"/>
            </w:tcBorders>
          </w:tcPr>
          <w:p w14:paraId="1703876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D6DEEA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7D69690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4FEE8B1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0D5B5DC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1F08909"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00711346"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0CFD103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142" w:type="dxa"/>
            <w:tcBorders>
              <w:top w:val="single" w:sz="4" w:space="0" w:color="auto"/>
              <w:left w:val="single" w:sz="4" w:space="0" w:color="auto"/>
              <w:bottom w:val="single" w:sz="4" w:space="0" w:color="auto"/>
              <w:right w:val="single" w:sz="4" w:space="0" w:color="auto"/>
            </w:tcBorders>
          </w:tcPr>
          <w:p w14:paraId="6362DE4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2F60AC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1408EA5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3513926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4AE36D9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9195F0C" w14:textId="77777777" w:rsidTr="001146B7">
        <w:tc>
          <w:tcPr>
            <w:tcW w:w="2292" w:type="dxa"/>
            <w:vMerge w:val="restart"/>
            <w:tcBorders>
              <w:top w:val="single" w:sz="4" w:space="0" w:color="auto"/>
              <w:left w:val="single" w:sz="4" w:space="0" w:color="auto"/>
              <w:bottom w:val="single" w:sz="4" w:space="0" w:color="auto"/>
              <w:right w:val="single" w:sz="4" w:space="0" w:color="auto"/>
            </w:tcBorders>
          </w:tcPr>
          <w:p w14:paraId="53C5DAD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53" w:type="dxa"/>
            <w:tcBorders>
              <w:top w:val="single" w:sz="4" w:space="0" w:color="auto"/>
              <w:left w:val="single" w:sz="4" w:space="0" w:color="auto"/>
              <w:bottom w:val="single" w:sz="4" w:space="0" w:color="auto"/>
              <w:right w:val="single" w:sz="4" w:space="0" w:color="auto"/>
            </w:tcBorders>
          </w:tcPr>
          <w:p w14:paraId="68682E6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142" w:type="dxa"/>
            <w:tcBorders>
              <w:top w:val="single" w:sz="4" w:space="0" w:color="auto"/>
              <w:left w:val="single" w:sz="4" w:space="0" w:color="auto"/>
              <w:bottom w:val="single" w:sz="4" w:space="0" w:color="auto"/>
              <w:right w:val="single" w:sz="4" w:space="0" w:color="auto"/>
            </w:tcBorders>
          </w:tcPr>
          <w:p w14:paraId="7FC94B9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86674D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3D9E305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78B1E66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14:paraId="5BDFF07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19F56D70"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1D602A53"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0D44794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142" w:type="dxa"/>
            <w:tcBorders>
              <w:top w:val="single" w:sz="4" w:space="0" w:color="auto"/>
              <w:left w:val="single" w:sz="4" w:space="0" w:color="auto"/>
              <w:bottom w:val="single" w:sz="4" w:space="0" w:color="auto"/>
              <w:right w:val="single" w:sz="4" w:space="0" w:color="auto"/>
            </w:tcBorders>
          </w:tcPr>
          <w:p w14:paraId="16ECC14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3BF94A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37B614D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5F4B78D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6D66C08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3E525AC"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77742C8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3EDD9595" w14:textId="4CB2DA67" w:rsidR="00523D1A" w:rsidRPr="00A46332" w:rsidRDefault="00EC6BB3"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1142" w:type="dxa"/>
            <w:tcBorders>
              <w:top w:val="single" w:sz="4" w:space="0" w:color="auto"/>
              <w:left w:val="single" w:sz="4" w:space="0" w:color="auto"/>
              <w:bottom w:val="single" w:sz="4" w:space="0" w:color="auto"/>
              <w:right w:val="single" w:sz="4" w:space="0" w:color="auto"/>
            </w:tcBorders>
          </w:tcPr>
          <w:p w14:paraId="55C03AE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A9FF46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7570CAE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0324901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2CB9184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18455BEA"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18E32C13"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5E1EA0A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142" w:type="dxa"/>
            <w:tcBorders>
              <w:top w:val="single" w:sz="4" w:space="0" w:color="auto"/>
              <w:left w:val="single" w:sz="4" w:space="0" w:color="auto"/>
              <w:bottom w:val="single" w:sz="4" w:space="0" w:color="auto"/>
              <w:right w:val="single" w:sz="4" w:space="0" w:color="auto"/>
            </w:tcBorders>
          </w:tcPr>
          <w:p w14:paraId="5806190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CFA429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27DA2F3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7851407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6022207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518B4522"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37E3E731"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3D290BB5"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142" w:type="dxa"/>
            <w:tcBorders>
              <w:top w:val="single" w:sz="4" w:space="0" w:color="auto"/>
              <w:left w:val="single" w:sz="4" w:space="0" w:color="auto"/>
              <w:bottom w:val="single" w:sz="4" w:space="0" w:color="auto"/>
              <w:right w:val="single" w:sz="4" w:space="0" w:color="auto"/>
            </w:tcBorders>
          </w:tcPr>
          <w:p w14:paraId="6AB2EE7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D73A25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08281CF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14:paraId="05EC8B5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5EAA97B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8E0AB19" w14:textId="77777777" w:rsidTr="001146B7">
        <w:tc>
          <w:tcPr>
            <w:tcW w:w="2292" w:type="dxa"/>
            <w:vMerge w:val="restart"/>
            <w:tcBorders>
              <w:top w:val="single" w:sz="4" w:space="0" w:color="auto"/>
              <w:left w:val="single" w:sz="4" w:space="0" w:color="auto"/>
              <w:bottom w:val="single" w:sz="4" w:space="0" w:color="auto"/>
              <w:right w:val="single" w:sz="4" w:space="0" w:color="auto"/>
            </w:tcBorders>
          </w:tcPr>
          <w:p w14:paraId="66E81AA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53" w:type="dxa"/>
            <w:tcBorders>
              <w:top w:val="single" w:sz="4" w:space="0" w:color="auto"/>
              <w:left w:val="single" w:sz="4" w:space="0" w:color="auto"/>
              <w:bottom w:val="single" w:sz="4" w:space="0" w:color="auto"/>
              <w:right w:val="single" w:sz="4" w:space="0" w:color="auto"/>
            </w:tcBorders>
          </w:tcPr>
          <w:p w14:paraId="7152F7F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142" w:type="dxa"/>
            <w:tcBorders>
              <w:top w:val="single" w:sz="4" w:space="0" w:color="auto"/>
              <w:left w:val="single" w:sz="4" w:space="0" w:color="auto"/>
              <w:bottom w:val="single" w:sz="4" w:space="0" w:color="auto"/>
              <w:right w:val="single" w:sz="4" w:space="0" w:color="auto"/>
            </w:tcBorders>
          </w:tcPr>
          <w:p w14:paraId="1700B32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0E4A32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2E54B2F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026186D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14:paraId="727FB8C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AF8DBA5"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4E10B1C7"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7180F50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142" w:type="dxa"/>
            <w:tcBorders>
              <w:top w:val="single" w:sz="4" w:space="0" w:color="auto"/>
              <w:left w:val="single" w:sz="4" w:space="0" w:color="auto"/>
              <w:bottom w:val="single" w:sz="4" w:space="0" w:color="auto"/>
              <w:right w:val="single" w:sz="4" w:space="0" w:color="auto"/>
            </w:tcBorders>
          </w:tcPr>
          <w:p w14:paraId="7B44462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54382A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09F84E1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15D765E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14:paraId="036DEBB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686782A"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280F0EB4"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64B3C6F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Rysunek</w:t>
            </w:r>
          </w:p>
        </w:tc>
        <w:tc>
          <w:tcPr>
            <w:tcW w:w="1142" w:type="dxa"/>
            <w:tcBorders>
              <w:top w:val="single" w:sz="4" w:space="0" w:color="auto"/>
              <w:left w:val="single" w:sz="4" w:space="0" w:color="auto"/>
              <w:bottom w:val="single" w:sz="4" w:space="0" w:color="auto"/>
              <w:right w:val="single" w:sz="4" w:space="0" w:color="auto"/>
            </w:tcBorders>
          </w:tcPr>
          <w:p w14:paraId="5FE5A93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899332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784CB51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31CBFD3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14:paraId="79BEC48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4DA90EE8"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0FBCA652"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5345611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Grafika komputerowa</w:t>
            </w:r>
          </w:p>
        </w:tc>
        <w:tc>
          <w:tcPr>
            <w:tcW w:w="1142" w:type="dxa"/>
            <w:tcBorders>
              <w:top w:val="single" w:sz="4" w:space="0" w:color="auto"/>
              <w:left w:val="single" w:sz="4" w:space="0" w:color="auto"/>
              <w:bottom w:val="single" w:sz="4" w:space="0" w:color="auto"/>
              <w:right w:val="single" w:sz="4" w:space="0" w:color="auto"/>
            </w:tcBorders>
          </w:tcPr>
          <w:p w14:paraId="27A9BBB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594377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121FFEF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7083ED9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103EA0B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C46031B"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69ADC67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4AA41B4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Kreatywność techniczna</w:t>
            </w:r>
          </w:p>
        </w:tc>
        <w:tc>
          <w:tcPr>
            <w:tcW w:w="1142" w:type="dxa"/>
            <w:tcBorders>
              <w:top w:val="single" w:sz="4" w:space="0" w:color="auto"/>
              <w:left w:val="single" w:sz="4" w:space="0" w:color="auto"/>
              <w:bottom w:val="single" w:sz="4" w:space="0" w:color="auto"/>
              <w:right w:val="single" w:sz="4" w:space="0" w:color="auto"/>
            </w:tcBorders>
          </w:tcPr>
          <w:p w14:paraId="14B6336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CDFB9E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1DEAF26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596281C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14:paraId="3319B51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613AE3F3" w14:textId="77777777" w:rsidTr="001146B7">
        <w:tc>
          <w:tcPr>
            <w:tcW w:w="2292" w:type="dxa"/>
            <w:vMerge w:val="restart"/>
            <w:tcBorders>
              <w:top w:val="single" w:sz="4" w:space="0" w:color="auto"/>
              <w:left w:val="single" w:sz="4" w:space="0" w:color="auto"/>
              <w:bottom w:val="single" w:sz="4" w:space="0" w:color="auto"/>
              <w:right w:val="single" w:sz="4" w:space="0" w:color="auto"/>
            </w:tcBorders>
          </w:tcPr>
          <w:p w14:paraId="24F2206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53" w:type="dxa"/>
            <w:tcBorders>
              <w:top w:val="single" w:sz="4" w:space="0" w:color="auto"/>
              <w:left w:val="single" w:sz="4" w:space="0" w:color="auto"/>
              <w:bottom w:val="single" w:sz="4" w:space="0" w:color="auto"/>
              <w:right w:val="single" w:sz="4" w:space="0" w:color="auto"/>
            </w:tcBorders>
          </w:tcPr>
          <w:p w14:paraId="77D1604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142" w:type="dxa"/>
            <w:tcBorders>
              <w:top w:val="single" w:sz="4" w:space="0" w:color="auto"/>
              <w:left w:val="single" w:sz="4" w:space="0" w:color="auto"/>
              <w:bottom w:val="single" w:sz="4" w:space="0" w:color="auto"/>
              <w:right w:val="single" w:sz="4" w:space="0" w:color="auto"/>
            </w:tcBorders>
          </w:tcPr>
          <w:p w14:paraId="3667C70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64C4BB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780166F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68D840D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14:paraId="4B3C3E9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B3CCC8D"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2B47D618"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7DED110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142" w:type="dxa"/>
            <w:tcBorders>
              <w:top w:val="single" w:sz="4" w:space="0" w:color="auto"/>
              <w:left w:val="single" w:sz="4" w:space="0" w:color="auto"/>
              <w:bottom w:val="single" w:sz="4" w:space="0" w:color="auto"/>
              <w:right w:val="single" w:sz="4" w:space="0" w:color="auto"/>
            </w:tcBorders>
          </w:tcPr>
          <w:p w14:paraId="0AB2861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7DCE1C4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14:paraId="671EE0E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14:paraId="26A6B7F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14:paraId="64ED35F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027C34D5" w14:textId="77777777" w:rsidTr="001146B7">
        <w:tc>
          <w:tcPr>
            <w:tcW w:w="5345" w:type="dxa"/>
            <w:gridSpan w:val="2"/>
            <w:tcBorders>
              <w:top w:val="single" w:sz="4" w:space="0" w:color="auto"/>
              <w:left w:val="single" w:sz="4" w:space="0" w:color="auto"/>
              <w:bottom w:val="single" w:sz="4" w:space="0" w:color="auto"/>
              <w:right w:val="single" w:sz="4" w:space="0" w:color="auto"/>
            </w:tcBorders>
          </w:tcPr>
          <w:p w14:paraId="66802C6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142" w:type="dxa"/>
            <w:tcBorders>
              <w:top w:val="single" w:sz="4" w:space="0" w:color="auto"/>
              <w:left w:val="single" w:sz="4" w:space="0" w:color="auto"/>
              <w:bottom w:val="single" w:sz="4" w:space="0" w:color="auto"/>
              <w:right w:val="single" w:sz="4" w:space="0" w:color="auto"/>
            </w:tcBorders>
          </w:tcPr>
          <w:p w14:paraId="5E34CDA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23,5 + 3</w:t>
            </w:r>
          </w:p>
        </w:tc>
        <w:tc>
          <w:tcPr>
            <w:tcW w:w="1134" w:type="dxa"/>
            <w:tcBorders>
              <w:top w:val="single" w:sz="4" w:space="0" w:color="auto"/>
              <w:left w:val="single" w:sz="4" w:space="0" w:color="auto"/>
              <w:bottom w:val="single" w:sz="4" w:space="0" w:color="auto"/>
              <w:right w:val="single" w:sz="4" w:space="0" w:color="auto"/>
            </w:tcBorders>
          </w:tcPr>
          <w:p w14:paraId="2AC15B4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26,5 + 3</w:t>
            </w:r>
          </w:p>
        </w:tc>
        <w:tc>
          <w:tcPr>
            <w:tcW w:w="917" w:type="dxa"/>
            <w:tcBorders>
              <w:top w:val="single" w:sz="4" w:space="0" w:color="auto"/>
              <w:left w:val="single" w:sz="4" w:space="0" w:color="auto"/>
              <w:bottom w:val="single" w:sz="4" w:space="0" w:color="auto"/>
              <w:right w:val="single" w:sz="4" w:space="0" w:color="auto"/>
            </w:tcBorders>
          </w:tcPr>
          <w:p w14:paraId="56D778B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917" w:type="dxa"/>
            <w:tcBorders>
              <w:top w:val="single" w:sz="4" w:space="0" w:color="auto"/>
              <w:left w:val="single" w:sz="4" w:space="0" w:color="auto"/>
              <w:bottom w:val="single" w:sz="4" w:space="0" w:color="auto"/>
              <w:right w:val="single" w:sz="4" w:space="0" w:color="auto"/>
            </w:tcBorders>
          </w:tcPr>
          <w:p w14:paraId="233E56E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 + 3</w:t>
            </w:r>
          </w:p>
        </w:tc>
        <w:tc>
          <w:tcPr>
            <w:tcW w:w="1143" w:type="dxa"/>
            <w:tcBorders>
              <w:top w:val="single" w:sz="4" w:space="0" w:color="auto"/>
              <w:left w:val="single" w:sz="4" w:space="0" w:color="auto"/>
              <w:bottom w:val="single" w:sz="4" w:space="0" w:color="auto"/>
              <w:right w:val="single" w:sz="4" w:space="0" w:color="auto"/>
            </w:tcBorders>
          </w:tcPr>
          <w:p w14:paraId="29998B2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30,5 + 3</w:t>
            </w:r>
          </w:p>
        </w:tc>
      </w:tr>
      <w:tr w:rsidR="00E83599" w:rsidRPr="00A46332" w14:paraId="21E2614D" w14:textId="77777777" w:rsidTr="001146B7">
        <w:tc>
          <w:tcPr>
            <w:tcW w:w="5345" w:type="dxa"/>
            <w:gridSpan w:val="2"/>
            <w:tcBorders>
              <w:top w:val="single" w:sz="4" w:space="0" w:color="auto"/>
              <w:left w:val="single" w:sz="4" w:space="0" w:color="auto"/>
              <w:bottom w:val="single" w:sz="4" w:space="0" w:color="auto"/>
              <w:right w:val="single" w:sz="4" w:space="0" w:color="auto"/>
            </w:tcBorders>
          </w:tcPr>
          <w:p w14:paraId="720384CD" w14:textId="792D0F54" w:rsidR="00523D1A" w:rsidRPr="00A46332" w:rsidRDefault="00523D1A" w:rsidP="00523D1A">
            <w:pPr>
              <w:widowControl/>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w:t>
            </w:r>
            <w:r w:rsidR="00EC6BB3" w:rsidRPr="00A46332">
              <w:rPr>
                <w:rFonts w:ascii="Times New Roman" w:eastAsia="Calibri" w:hAnsi="Times New Roman" w:cs="Times New Roman"/>
                <w:color w:val="auto"/>
                <w:lang w:val="pl-PL" w:bidi="ar-SA"/>
              </w:rPr>
              <w:t>tety</w:t>
            </w:r>
            <w:r w:rsidRPr="00A46332">
              <w:rPr>
                <w:rFonts w:ascii="Times New Roman" w:eastAsia="Calibri" w:hAnsi="Times New Roman" w:cs="Times New Roman"/>
                <w:color w:val="auto"/>
                <w:lang w:val="uk-UA" w:bidi="ar-SA"/>
              </w:rPr>
              <w:t>, lekcje indywidualne i konsultacje</w:t>
            </w:r>
          </w:p>
        </w:tc>
        <w:tc>
          <w:tcPr>
            <w:tcW w:w="1142" w:type="dxa"/>
            <w:tcBorders>
              <w:top w:val="single" w:sz="4" w:space="0" w:color="auto"/>
              <w:left w:val="single" w:sz="4" w:space="0" w:color="auto"/>
              <w:bottom w:val="single" w:sz="4" w:space="0" w:color="auto"/>
              <w:right w:val="single" w:sz="4" w:space="0" w:color="auto"/>
            </w:tcBorders>
          </w:tcPr>
          <w:p w14:paraId="0C0A99E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14:paraId="0DBDD21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4,5</w:t>
            </w:r>
          </w:p>
        </w:tc>
        <w:tc>
          <w:tcPr>
            <w:tcW w:w="917" w:type="dxa"/>
            <w:tcBorders>
              <w:top w:val="single" w:sz="4" w:space="0" w:color="auto"/>
              <w:left w:val="single" w:sz="4" w:space="0" w:color="auto"/>
              <w:bottom w:val="single" w:sz="4" w:space="0" w:color="auto"/>
              <w:right w:val="single" w:sz="4" w:space="0" w:color="auto"/>
            </w:tcBorders>
          </w:tcPr>
          <w:p w14:paraId="46305F5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14:paraId="48C5866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14:paraId="5CC237C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r>
      <w:tr w:rsidR="00E83599" w:rsidRPr="00A46332" w14:paraId="510F949A" w14:textId="77777777" w:rsidTr="001146B7">
        <w:tc>
          <w:tcPr>
            <w:tcW w:w="5345" w:type="dxa"/>
            <w:gridSpan w:val="2"/>
            <w:tcBorders>
              <w:top w:val="single" w:sz="4" w:space="0" w:color="auto"/>
              <w:left w:val="single" w:sz="4" w:space="0" w:color="auto"/>
              <w:bottom w:val="single" w:sz="4" w:space="0" w:color="auto"/>
              <w:right w:val="single" w:sz="4" w:space="0" w:color="auto"/>
            </w:tcBorders>
          </w:tcPr>
          <w:p w14:paraId="04BB8D8F" w14:textId="10336B51" w:rsidR="00523D1A" w:rsidRPr="00A46332" w:rsidRDefault="00523D1A" w:rsidP="00523D1A">
            <w:pPr>
              <w:widowControl/>
              <w:rPr>
                <w:rFonts w:ascii="Times New Roman" w:eastAsia="Calibri" w:hAnsi="Times New Roman" w:cs="Times New Roman"/>
                <w:color w:val="auto"/>
                <w:lang w:val="pl-PL" w:bidi="ar-SA"/>
              </w:rPr>
            </w:pPr>
            <w:r w:rsidRPr="00A46332">
              <w:rPr>
                <w:rFonts w:ascii="Times New Roman" w:eastAsia="Calibri" w:hAnsi="Times New Roman" w:cs="Times New Roman"/>
                <w:color w:val="auto"/>
                <w:lang w:val="uk-UA" w:bidi="ar-SA"/>
              </w:rPr>
              <w:t xml:space="preserve">Maksymalne dopuszczalne obciążenie </w:t>
            </w:r>
            <w:r w:rsidR="00EC6BB3" w:rsidRPr="00A46332">
              <w:rPr>
                <w:rFonts w:ascii="Times New Roman" w:eastAsia="Calibri" w:hAnsi="Times New Roman" w:cs="Times New Roman"/>
                <w:color w:val="auto"/>
                <w:lang w:val="pl-PL" w:bidi="ar-SA"/>
              </w:rPr>
              <w:t>nauczaniem</w:t>
            </w:r>
          </w:p>
        </w:tc>
        <w:tc>
          <w:tcPr>
            <w:tcW w:w="1142" w:type="dxa"/>
            <w:tcBorders>
              <w:top w:val="single" w:sz="4" w:space="0" w:color="auto"/>
              <w:left w:val="single" w:sz="4" w:space="0" w:color="auto"/>
              <w:bottom w:val="single" w:sz="4" w:space="0" w:color="auto"/>
              <w:right w:val="single" w:sz="4" w:space="0" w:color="auto"/>
            </w:tcBorders>
          </w:tcPr>
          <w:p w14:paraId="2A325E7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14:paraId="695F124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917" w:type="dxa"/>
            <w:tcBorders>
              <w:top w:val="single" w:sz="4" w:space="0" w:color="auto"/>
              <w:left w:val="single" w:sz="4" w:space="0" w:color="auto"/>
              <w:bottom w:val="single" w:sz="4" w:space="0" w:color="auto"/>
              <w:right w:val="single" w:sz="4" w:space="0" w:color="auto"/>
            </w:tcBorders>
          </w:tcPr>
          <w:p w14:paraId="7F4D5B8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14:paraId="55BE12A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1143" w:type="dxa"/>
            <w:tcBorders>
              <w:top w:val="single" w:sz="4" w:space="0" w:color="auto"/>
              <w:left w:val="single" w:sz="4" w:space="0" w:color="auto"/>
              <w:bottom w:val="single" w:sz="4" w:space="0" w:color="auto"/>
              <w:right w:val="single" w:sz="4" w:space="0" w:color="auto"/>
            </w:tcBorders>
          </w:tcPr>
          <w:p w14:paraId="77DF6AC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2F32E511" w14:textId="77777777" w:rsidTr="001146B7">
        <w:tc>
          <w:tcPr>
            <w:tcW w:w="5345" w:type="dxa"/>
            <w:gridSpan w:val="2"/>
            <w:tcBorders>
              <w:top w:val="single" w:sz="4" w:space="0" w:color="auto"/>
              <w:left w:val="single" w:sz="4" w:space="0" w:color="auto"/>
              <w:bottom w:val="single" w:sz="4" w:space="0" w:color="auto"/>
              <w:right w:val="single" w:sz="4" w:space="0" w:color="auto"/>
            </w:tcBorders>
          </w:tcPr>
          <w:p w14:paraId="5DC4C929"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142" w:type="dxa"/>
            <w:tcBorders>
              <w:top w:val="single" w:sz="4" w:space="0" w:color="auto"/>
              <w:left w:val="single" w:sz="4" w:space="0" w:color="auto"/>
              <w:bottom w:val="single" w:sz="4" w:space="0" w:color="auto"/>
              <w:right w:val="single" w:sz="4" w:space="0" w:color="auto"/>
            </w:tcBorders>
          </w:tcPr>
          <w:p w14:paraId="6166155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134" w:type="dxa"/>
            <w:tcBorders>
              <w:top w:val="single" w:sz="4" w:space="0" w:color="auto"/>
              <w:left w:val="single" w:sz="4" w:space="0" w:color="auto"/>
              <w:bottom w:val="single" w:sz="4" w:space="0" w:color="auto"/>
              <w:right w:val="single" w:sz="4" w:space="0" w:color="auto"/>
            </w:tcBorders>
          </w:tcPr>
          <w:p w14:paraId="244D969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917" w:type="dxa"/>
            <w:tcBorders>
              <w:top w:val="single" w:sz="4" w:space="0" w:color="auto"/>
              <w:left w:val="single" w:sz="4" w:space="0" w:color="auto"/>
              <w:bottom w:val="single" w:sz="4" w:space="0" w:color="auto"/>
              <w:right w:val="single" w:sz="4" w:space="0" w:color="auto"/>
            </w:tcBorders>
          </w:tcPr>
          <w:p w14:paraId="4F967BC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917" w:type="dxa"/>
            <w:tcBorders>
              <w:top w:val="single" w:sz="4" w:space="0" w:color="auto"/>
              <w:left w:val="single" w:sz="4" w:space="0" w:color="auto"/>
              <w:bottom w:val="single" w:sz="4" w:space="0" w:color="auto"/>
              <w:right w:val="single" w:sz="4" w:space="0" w:color="auto"/>
            </w:tcBorders>
          </w:tcPr>
          <w:p w14:paraId="5B17CDE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1143" w:type="dxa"/>
            <w:tcBorders>
              <w:top w:val="single" w:sz="4" w:space="0" w:color="auto"/>
              <w:left w:val="single" w:sz="4" w:space="0" w:color="auto"/>
              <w:bottom w:val="single" w:sz="4" w:space="0" w:color="auto"/>
              <w:right w:val="single" w:sz="4" w:space="0" w:color="auto"/>
            </w:tcBorders>
          </w:tcPr>
          <w:p w14:paraId="3B43B2E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4E8A89E7" w14:textId="77777777" w:rsidR="00523D1A" w:rsidRPr="00A46332" w:rsidRDefault="00523D1A" w:rsidP="001146B7">
      <w:pPr>
        <w:widowControl/>
        <w:ind w:left="284" w:right="-176"/>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33D93CC2" w14:textId="77777777" w:rsidR="00523D1A" w:rsidRPr="00A46332" w:rsidRDefault="00523D1A" w:rsidP="001146B7">
      <w:pPr>
        <w:widowControl/>
        <w:ind w:left="284" w:right="-176"/>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2FFCB026" w14:textId="0BF1E612" w:rsidR="00523D1A" w:rsidRPr="00A46332" w:rsidRDefault="00523D1A" w:rsidP="001146B7">
      <w:pPr>
        <w:widowControl/>
        <w:shd w:val="clear" w:color="auto" w:fill="FFFFFF"/>
        <w:ind w:left="284" w:right="-176"/>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xml:space="preserve">*** Na kierunku „Nauki społeczne” w klasie V </w:t>
      </w:r>
      <w:r w:rsidR="00EC6BB3" w:rsidRPr="00A46332">
        <w:rPr>
          <w:rFonts w:ascii="Times New Roman" w:eastAsia="Calibri" w:hAnsi="Times New Roman" w:cs="Times New Roman"/>
          <w:color w:val="auto"/>
          <w:lang w:val="pl-PL" w:bidi="ar-SA"/>
        </w:rPr>
        <w:t>naucza</w:t>
      </w:r>
      <w:r w:rsidRPr="00A46332">
        <w:rPr>
          <w:rFonts w:ascii="Times New Roman" w:eastAsia="Calibri" w:hAnsi="Times New Roman" w:cs="Times New Roman"/>
          <w:color w:val="auto"/>
          <w:lang w:val="uk-UA" w:bidi="ar-SA"/>
        </w:rPr>
        <w:t xml:space="preserve"> się kurs</w:t>
      </w:r>
      <w:r w:rsidR="00EC6BB3"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 </w:t>
      </w:r>
      <w:r w:rsidR="00EC6BB3" w:rsidRPr="00A46332">
        <w:rPr>
          <w:rFonts w:ascii="Times New Roman" w:eastAsia="Calibri" w:hAnsi="Times New Roman" w:cs="Times New Roman"/>
          <w:color w:val="auto"/>
          <w:lang w:val="pl-PL" w:bidi="ar-SA"/>
        </w:rPr>
        <w:t xml:space="preserve">zaleca się </w:t>
      </w:r>
      <w:r w:rsidRPr="00A46332">
        <w:rPr>
          <w:rFonts w:ascii="Times New Roman" w:eastAsia="Calibri" w:hAnsi="Times New Roman" w:cs="Times New Roman"/>
          <w:color w:val="auto"/>
          <w:lang w:val="uk-UA" w:bidi="ar-SA"/>
        </w:rPr>
        <w:t>kurs zintegrowany „Historia świata”. Historia Ukrainy”.</w:t>
      </w:r>
    </w:p>
    <w:p w14:paraId="0BFE7B33" w14:textId="77777777" w:rsidR="00523D1A" w:rsidRPr="00A46332" w:rsidRDefault="00523D1A" w:rsidP="001146B7">
      <w:pPr>
        <w:widowControl/>
        <w:ind w:left="284"/>
        <w:jc w:val="both"/>
        <w:rPr>
          <w:rFonts w:ascii="Times New Roman" w:eastAsia="Calibri" w:hAnsi="Times New Roman" w:cs="Times New Roman"/>
          <w:color w:val="auto"/>
          <w:lang w:val="uk-UA" w:bidi="ar-SA"/>
        </w:rPr>
      </w:pPr>
    </w:p>
    <w:p w14:paraId="3CC8FB64" w14:textId="77777777" w:rsidR="00523D1A" w:rsidRPr="00A46332" w:rsidRDefault="00523D1A" w:rsidP="001146B7">
      <w:pPr>
        <w:widowControl/>
        <w:shd w:val="clear" w:color="auto" w:fill="FFFFFF"/>
        <w:ind w:left="284" w:firstLine="709"/>
        <w:jc w:val="right"/>
        <w:rPr>
          <w:rFonts w:ascii="Times New Roman" w:eastAsia="Calibri" w:hAnsi="Times New Roman" w:cs="Times New Roman"/>
          <w:color w:val="auto"/>
          <w:sz w:val="28"/>
          <w:szCs w:val="28"/>
          <w:lang w:val="uk-UA" w:bidi="ar-SA"/>
        </w:rPr>
      </w:pPr>
    </w:p>
    <w:p w14:paraId="0560F716" w14:textId="77777777" w:rsidR="00523D1A" w:rsidRPr="001E4C10" w:rsidRDefault="001146B7" w:rsidP="001146B7">
      <w:pPr>
        <w:widowControl/>
        <w:ind w:left="284"/>
        <w:jc w:val="both"/>
        <w:rPr>
          <w:rFonts w:ascii="Times New Roman" w:eastAsia="Calibri" w:hAnsi="Times New Roman" w:cs="Times New Roman"/>
          <w:color w:val="auto"/>
          <w:lang w:val="uk-UA" w:bidi="ar-SA"/>
        </w:rPr>
      </w:pPr>
      <w:r w:rsidRPr="001E4C10">
        <w:rPr>
          <w:rFonts w:ascii="Times New Roman" w:eastAsia="Calibri" w:hAnsi="Times New Roman" w:cs="Times New Roman"/>
          <w:noProof/>
          <w:color w:val="auto"/>
          <w:lang w:val="pl-PL" w:eastAsia="pl-PL" w:bidi="ar-SA"/>
        </w:rPr>
        <w:drawing>
          <wp:anchor distT="0" distB="0" distL="114300" distR="114300" simplePos="0" relativeHeight="251664384" behindDoc="0" locked="0" layoutInCell="1" allowOverlap="1" wp14:anchorId="0564B876" wp14:editId="040548E2">
            <wp:simplePos x="0" y="0"/>
            <wp:positionH relativeFrom="column">
              <wp:posOffset>3756660</wp:posOffset>
            </wp:positionH>
            <wp:positionV relativeFrom="paragraph">
              <wp:posOffset>42545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1E4C10">
        <w:rPr>
          <w:rFonts w:ascii="Times New Roman" w:eastAsia="Calibri" w:hAnsi="Times New Roman" w:cs="Times New Roman"/>
          <w:color w:val="auto"/>
          <w:lang w:val="uk-UA" w:bidi="ar-SA"/>
        </w:rPr>
        <w:t>Dyrektor Departamentu</w:t>
      </w:r>
    </w:p>
    <w:p w14:paraId="73F3AC9A" w14:textId="783336F3" w:rsidR="00523D1A" w:rsidRPr="00A46332" w:rsidRDefault="00523D1A" w:rsidP="001146B7">
      <w:pPr>
        <w:widowControl/>
        <w:ind w:left="284"/>
        <w:jc w:val="both"/>
        <w:rPr>
          <w:rFonts w:ascii="Times New Roman" w:eastAsia="Calibri" w:hAnsi="Times New Roman" w:cs="Times New Roman"/>
          <w:color w:val="auto"/>
          <w:sz w:val="28"/>
          <w:szCs w:val="28"/>
          <w:lang w:val="uk-UA" w:bidi="ar-SA"/>
        </w:rPr>
      </w:pPr>
      <w:r w:rsidRPr="001E4C10">
        <w:rPr>
          <w:rFonts w:ascii="Times New Roman" w:eastAsia="Calibri" w:hAnsi="Times New Roman" w:cs="Times New Roman"/>
          <w:color w:val="auto"/>
          <w:lang w:val="uk-UA" w:bidi="ar-SA"/>
        </w:rPr>
        <w:t>szkolnictw</w:t>
      </w:r>
      <w:r w:rsidR="001E4C10" w:rsidRPr="001E4C10">
        <w:rPr>
          <w:rFonts w:ascii="Times New Roman" w:eastAsia="Calibri" w:hAnsi="Times New Roman" w:cs="Times New Roman"/>
          <w:color w:val="auto"/>
          <w:lang w:val="pl-PL" w:bidi="ar-SA"/>
        </w:rPr>
        <w:t>a</w:t>
      </w:r>
      <w:r w:rsidRPr="001E4C10">
        <w:rPr>
          <w:rFonts w:ascii="Times New Roman" w:eastAsia="Calibri" w:hAnsi="Times New Roman" w:cs="Times New Roman"/>
          <w:color w:val="auto"/>
          <w:lang w:val="uk-UA" w:bidi="ar-SA"/>
        </w:rPr>
        <w:t xml:space="preserve"> ogólnokształcące</w:t>
      </w:r>
      <w:r w:rsidR="001E4C10">
        <w:rPr>
          <w:rFonts w:ascii="Times New Roman" w:eastAsia="Calibri" w:hAnsi="Times New Roman" w:cs="Times New Roman"/>
          <w:color w:val="auto"/>
          <w:lang w:val="pl-PL" w:bidi="ar-SA"/>
        </w:rPr>
        <w:t>go</w:t>
      </w:r>
      <w:r w:rsidRPr="001E4C10">
        <w:rPr>
          <w:rFonts w:ascii="Times New Roman" w:eastAsia="Calibri" w:hAnsi="Times New Roman" w:cs="Times New Roman"/>
          <w:color w:val="auto"/>
          <w:lang w:val="uk-UA" w:bidi="ar-SA"/>
        </w:rPr>
        <w:t xml:space="preserve"> i przedszkolne</w:t>
      </w:r>
      <w:r w:rsidR="001E4C10">
        <w:rPr>
          <w:rFonts w:ascii="Times New Roman" w:eastAsia="Calibri" w:hAnsi="Times New Roman" w:cs="Times New Roman"/>
          <w:color w:val="auto"/>
          <w:lang w:val="pl-PL" w:bidi="ar-SA"/>
        </w:rPr>
        <w:t>go</w:t>
      </w:r>
      <w:r w:rsidRPr="00A46332">
        <w:rPr>
          <w:rFonts w:ascii="Times New Roman" w:eastAsia="Calibri" w:hAnsi="Times New Roman" w:cs="Times New Roman"/>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t>Yu G. Kononenko</w:t>
      </w:r>
    </w:p>
    <w:p w14:paraId="66319730" w14:textId="77777777" w:rsidR="00523D1A" w:rsidRPr="001E4C10" w:rsidRDefault="00523D1A" w:rsidP="00A674C1">
      <w:pPr>
        <w:widowControl/>
        <w:shd w:val="clear" w:color="auto" w:fill="FFFFFF"/>
        <w:ind w:left="5529"/>
        <w:rPr>
          <w:rFonts w:ascii="Times New Roman" w:eastAsia="Calibri" w:hAnsi="Times New Roman" w:cs="Times New Roman"/>
          <w:color w:val="auto"/>
          <w:sz w:val="28"/>
          <w:szCs w:val="28"/>
          <w:lang w:val="pl-PL"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6</w:t>
      </w:r>
    </w:p>
    <w:p w14:paraId="17820766"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72628A4D" w14:textId="77777777" w:rsidR="00523D1A" w:rsidRPr="00A46332" w:rsidRDefault="00523D1A" w:rsidP="00523D1A">
      <w:pPr>
        <w:widowControl/>
        <w:shd w:val="clear" w:color="auto" w:fill="FFFFFF"/>
        <w:ind w:left="4320"/>
        <w:rPr>
          <w:rFonts w:ascii="Times New Roman" w:eastAsia="Calibri" w:hAnsi="Times New Roman" w:cs="Times New Roman"/>
          <w:color w:val="auto"/>
          <w:sz w:val="28"/>
          <w:szCs w:val="28"/>
          <w:lang w:val="uk-UA" w:bidi="ar-SA"/>
        </w:rPr>
      </w:pPr>
    </w:p>
    <w:p w14:paraId="4960994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19E5ACB0"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specjalistyczne szkoły z nauczaniem w języku ukraińskim i pogłębioną nauką przedmiotów muzycznych</w:t>
      </w:r>
    </w:p>
    <w:p w14:paraId="1B1E98A2" w14:textId="77777777" w:rsidR="00523D1A" w:rsidRPr="00A46332"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9"/>
        <w:gridCol w:w="3206"/>
        <w:gridCol w:w="917"/>
        <w:gridCol w:w="917"/>
        <w:gridCol w:w="1009"/>
        <w:gridCol w:w="917"/>
        <w:gridCol w:w="1068"/>
      </w:tblGrid>
      <w:tr w:rsidR="00E83599" w:rsidRPr="00A46332" w14:paraId="5182849F" w14:textId="77777777" w:rsidTr="00AA1FA7">
        <w:trPr>
          <w:trHeight w:val="330"/>
        </w:trPr>
        <w:tc>
          <w:tcPr>
            <w:tcW w:w="2139" w:type="dxa"/>
            <w:vMerge w:val="restart"/>
            <w:tcBorders>
              <w:top w:val="single" w:sz="4" w:space="0" w:color="auto"/>
              <w:left w:val="single" w:sz="4" w:space="0" w:color="auto"/>
              <w:bottom w:val="single" w:sz="4" w:space="0" w:color="auto"/>
              <w:right w:val="single" w:sz="4" w:space="0" w:color="auto"/>
            </w:tcBorders>
          </w:tcPr>
          <w:p w14:paraId="7FD23745" w14:textId="77777777" w:rsidR="00523D1A" w:rsidRPr="00A46332"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206" w:type="dxa"/>
            <w:vMerge w:val="restart"/>
            <w:tcBorders>
              <w:top w:val="single" w:sz="4" w:space="0" w:color="auto"/>
              <w:left w:val="single" w:sz="4" w:space="0" w:color="auto"/>
              <w:bottom w:val="single" w:sz="4" w:space="0" w:color="auto"/>
              <w:right w:val="single" w:sz="4" w:space="0" w:color="auto"/>
            </w:tcBorders>
          </w:tcPr>
          <w:p w14:paraId="3E9F49A7" w14:textId="77777777" w:rsidR="00523D1A" w:rsidRPr="00A46332"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4828" w:type="dxa"/>
            <w:gridSpan w:val="5"/>
            <w:tcBorders>
              <w:top w:val="single" w:sz="4" w:space="0" w:color="auto"/>
              <w:left w:val="single" w:sz="4" w:space="0" w:color="auto"/>
              <w:bottom w:val="single" w:sz="4" w:space="0" w:color="auto"/>
              <w:right w:val="single" w:sz="4" w:space="0" w:color="auto"/>
            </w:tcBorders>
          </w:tcPr>
          <w:p w14:paraId="7FD9619B" w14:textId="77777777" w:rsidR="00523D1A" w:rsidRPr="00A46332"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6D19E646" w14:textId="77777777" w:rsidTr="00AA1FA7">
        <w:trPr>
          <w:trHeight w:val="300"/>
        </w:trPr>
        <w:tc>
          <w:tcPr>
            <w:tcW w:w="2139" w:type="dxa"/>
            <w:vMerge/>
            <w:tcBorders>
              <w:top w:val="single" w:sz="4" w:space="0" w:color="auto"/>
              <w:left w:val="single" w:sz="4" w:space="0" w:color="auto"/>
              <w:bottom w:val="single" w:sz="4" w:space="0" w:color="auto"/>
              <w:right w:val="single" w:sz="4" w:space="0" w:color="auto"/>
            </w:tcBorders>
            <w:vAlign w:val="center"/>
          </w:tcPr>
          <w:p w14:paraId="1726B7C8" w14:textId="77777777" w:rsidR="00523D1A" w:rsidRPr="00A46332"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14:paraId="43653C56" w14:textId="77777777" w:rsidR="00523D1A" w:rsidRPr="00A46332"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917" w:type="dxa"/>
            <w:tcBorders>
              <w:top w:val="single" w:sz="4" w:space="0" w:color="auto"/>
              <w:left w:val="single" w:sz="4" w:space="0" w:color="auto"/>
              <w:bottom w:val="single" w:sz="4" w:space="0" w:color="auto"/>
              <w:right w:val="single" w:sz="4" w:space="0" w:color="auto"/>
            </w:tcBorders>
          </w:tcPr>
          <w:p w14:paraId="1DC8906D" w14:textId="77777777" w:rsidR="00523D1A" w:rsidRPr="00A46332"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917" w:type="dxa"/>
            <w:tcBorders>
              <w:top w:val="single" w:sz="4" w:space="0" w:color="auto"/>
              <w:left w:val="single" w:sz="4" w:space="0" w:color="auto"/>
              <w:bottom w:val="single" w:sz="4" w:space="0" w:color="auto"/>
              <w:right w:val="single" w:sz="4" w:space="0" w:color="auto"/>
            </w:tcBorders>
          </w:tcPr>
          <w:p w14:paraId="32596FA1" w14:textId="77777777" w:rsidR="00523D1A" w:rsidRPr="00A46332"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009" w:type="dxa"/>
            <w:tcBorders>
              <w:top w:val="single" w:sz="4" w:space="0" w:color="auto"/>
              <w:left w:val="single" w:sz="4" w:space="0" w:color="auto"/>
              <w:bottom w:val="single" w:sz="4" w:space="0" w:color="auto"/>
              <w:right w:val="single" w:sz="4" w:space="0" w:color="auto"/>
            </w:tcBorders>
          </w:tcPr>
          <w:p w14:paraId="2C1C38A6" w14:textId="77777777" w:rsidR="00523D1A" w:rsidRPr="00A46332"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14:paraId="51B604E1" w14:textId="77777777" w:rsidR="00523D1A" w:rsidRPr="00A46332"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068" w:type="dxa"/>
            <w:tcBorders>
              <w:top w:val="single" w:sz="4" w:space="0" w:color="auto"/>
              <w:left w:val="single" w:sz="4" w:space="0" w:color="auto"/>
              <w:bottom w:val="single" w:sz="4" w:space="0" w:color="auto"/>
              <w:right w:val="single" w:sz="4" w:space="0" w:color="auto"/>
            </w:tcBorders>
          </w:tcPr>
          <w:p w14:paraId="4EE61E01" w14:textId="77777777" w:rsidR="00523D1A" w:rsidRPr="00A46332"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4D161114" w14:textId="77777777" w:rsidTr="00AA1FA7">
        <w:tc>
          <w:tcPr>
            <w:tcW w:w="2139" w:type="dxa"/>
            <w:vMerge w:val="restart"/>
            <w:tcBorders>
              <w:top w:val="single" w:sz="4" w:space="0" w:color="auto"/>
              <w:left w:val="single" w:sz="4" w:space="0" w:color="auto"/>
              <w:bottom w:val="single" w:sz="4" w:space="0" w:color="auto"/>
              <w:right w:val="single" w:sz="4" w:space="0" w:color="auto"/>
            </w:tcBorders>
          </w:tcPr>
          <w:p w14:paraId="15A40A70"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206" w:type="dxa"/>
            <w:tcBorders>
              <w:top w:val="single" w:sz="4" w:space="0" w:color="auto"/>
              <w:left w:val="single" w:sz="4" w:space="0" w:color="auto"/>
              <w:bottom w:val="single" w:sz="4" w:space="0" w:color="auto"/>
              <w:right w:val="single" w:sz="4" w:space="0" w:color="auto"/>
            </w:tcBorders>
          </w:tcPr>
          <w:p w14:paraId="513119AB"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917" w:type="dxa"/>
            <w:tcBorders>
              <w:top w:val="single" w:sz="4" w:space="0" w:color="auto"/>
              <w:left w:val="single" w:sz="4" w:space="0" w:color="auto"/>
              <w:bottom w:val="single" w:sz="4" w:space="0" w:color="auto"/>
              <w:right w:val="single" w:sz="4" w:space="0" w:color="auto"/>
            </w:tcBorders>
          </w:tcPr>
          <w:p w14:paraId="63B28AB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14:paraId="537F6C69"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09" w:type="dxa"/>
            <w:tcBorders>
              <w:top w:val="single" w:sz="4" w:space="0" w:color="auto"/>
              <w:left w:val="single" w:sz="4" w:space="0" w:color="auto"/>
              <w:bottom w:val="single" w:sz="4" w:space="0" w:color="auto"/>
              <w:right w:val="single" w:sz="4" w:space="0" w:color="auto"/>
            </w:tcBorders>
          </w:tcPr>
          <w:p w14:paraId="5A6ED64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14:paraId="691E5AD8"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4C900B8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4827BDB"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629A1577"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4C3650F8" w14:textId="7BFDBDD5" w:rsidR="00523D1A" w:rsidRPr="00A46332" w:rsidRDefault="00EC6BB3"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917" w:type="dxa"/>
            <w:tcBorders>
              <w:top w:val="single" w:sz="4" w:space="0" w:color="auto"/>
              <w:left w:val="single" w:sz="4" w:space="0" w:color="auto"/>
              <w:bottom w:val="single" w:sz="4" w:space="0" w:color="auto"/>
              <w:right w:val="single" w:sz="4" w:space="0" w:color="auto"/>
            </w:tcBorders>
          </w:tcPr>
          <w:p w14:paraId="5ACD12A8"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0851ABB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14:paraId="40349E6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3DAD03D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3178708C"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8805501"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4CD667F6"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585F1551"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917" w:type="dxa"/>
            <w:tcBorders>
              <w:top w:val="single" w:sz="4" w:space="0" w:color="auto"/>
              <w:left w:val="single" w:sz="4" w:space="0" w:color="auto"/>
              <w:bottom w:val="single" w:sz="4" w:space="0" w:color="auto"/>
              <w:right w:val="single" w:sz="4" w:space="0" w:color="auto"/>
            </w:tcBorders>
          </w:tcPr>
          <w:p w14:paraId="52C1B32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14:paraId="6C03644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14:paraId="592B6BC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71D1DB7F"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1ADE982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2D556DB"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1E49E7B9"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144B6E50"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917" w:type="dxa"/>
            <w:tcBorders>
              <w:top w:val="single" w:sz="4" w:space="0" w:color="auto"/>
              <w:left w:val="single" w:sz="4" w:space="0" w:color="auto"/>
              <w:bottom w:val="single" w:sz="4" w:space="0" w:color="auto"/>
              <w:right w:val="single" w:sz="4" w:space="0" w:color="auto"/>
            </w:tcBorders>
          </w:tcPr>
          <w:p w14:paraId="2CD3BF3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525A834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14:paraId="756A474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093C5F0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6C1593D6"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15D969B" w14:textId="77777777" w:rsidTr="00AA1FA7">
        <w:tc>
          <w:tcPr>
            <w:tcW w:w="2139" w:type="dxa"/>
            <w:vMerge w:val="restart"/>
            <w:tcBorders>
              <w:top w:val="single" w:sz="4" w:space="0" w:color="auto"/>
              <w:left w:val="single" w:sz="4" w:space="0" w:color="auto"/>
              <w:bottom w:val="single" w:sz="4" w:space="0" w:color="auto"/>
              <w:right w:val="single" w:sz="4" w:space="0" w:color="auto"/>
            </w:tcBorders>
          </w:tcPr>
          <w:p w14:paraId="1D71C86E"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206" w:type="dxa"/>
            <w:tcBorders>
              <w:top w:val="single" w:sz="4" w:space="0" w:color="auto"/>
              <w:left w:val="single" w:sz="4" w:space="0" w:color="auto"/>
              <w:bottom w:val="single" w:sz="4" w:space="0" w:color="auto"/>
              <w:right w:val="single" w:sz="4" w:space="0" w:color="auto"/>
            </w:tcBorders>
          </w:tcPr>
          <w:p w14:paraId="3122F8A2"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917" w:type="dxa"/>
            <w:tcBorders>
              <w:top w:val="single" w:sz="4" w:space="0" w:color="auto"/>
              <w:left w:val="single" w:sz="4" w:space="0" w:color="auto"/>
              <w:bottom w:val="single" w:sz="4" w:space="0" w:color="auto"/>
              <w:right w:val="single" w:sz="4" w:space="0" w:color="auto"/>
            </w:tcBorders>
          </w:tcPr>
          <w:p w14:paraId="25A91C1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63A6A16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0A89BA9E"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60C8F199"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068" w:type="dxa"/>
            <w:tcBorders>
              <w:top w:val="single" w:sz="4" w:space="0" w:color="auto"/>
              <w:left w:val="single" w:sz="4" w:space="0" w:color="auto"/>
              <w:bottom w:val="single" w:sz="4" w:space="0" w:color="auto"/>
              <w:right w:val="single" w:sz="4" w:space="0" w:color="auto"/>
            </w:tcBorders>
          </w:tcPr>
          <w:p w14:paraId="17E96F4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03455FC4"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2E67A688"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596C6A60"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917" w:type="dxa"/>
            <w:tcBorders>
              <w:top w:val="single" w:sz="4" w:space="0" w:color="auto"/>
              <w:left w:val="single" w:sz="4" w:space="0" w:color="auto"/>
              <w:bottom w:val="single" w:sz="4" w:space="0" w:color="auto"/>
              <w:right w:val="single" w:sz="4" w:space="0" w:color="auto"/>
            </w:tcBorders>
          </w:tcPr>
          <w:p w14:paraId="2F39BCD8"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550E676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24A10E4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51AE181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14:paraId="1EDF9AE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3688D6B"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17779442"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617F6857"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917" w:type="dxa"/>
            <w:tcBorders>
              <w:top w:val="single" w:sz="4" w:space="0" w:color="auto"/>
              <w:left w:val="single" w:sz="4" w:space="0" w:color="auto"/>
              <w:bottom w:val="single" w:sz="4" w:space="0" w:color="auto"/>
              <w:right w:val="single" w:sz="4" w:space="0" w:color="auto"/>
            </w:tcBorders>
          </w:tcPr>
          <w:p w14:paraId="6FD2C39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03A59C7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14:paraId="036F842E"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682E861E"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14:paraId="5BDC0995"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037A8E36" w14:textId="77777777" w:rsidTr="00AA1FA7">
        <w:tc>
          <w:tcPr>
            <w:tcW w:w="2139" w:type="dxa"/>
            <w:vMerge w:val="restart"/>
            <w:tcBorders>
              <w:top w:val="single" w:sz="4" w:space="0" w:color="auto"/>
              <w:left w:val="single" w:sz="4" w:space="0" w:color="auto"/>
              <w:bottom w:val="single" w:sz="4" w:space="0" w:color="auto"/>
              <w:right w:val="single" w:sz="4" w:space="0" w:color="auto"/>
            </w:tcBorders>
          </w:tcPr>
          <w:p w14:paraId="7D06181C"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206" w:type="dxa"/>
            <w:tcBorders>
              <w:top w:val="single" w:sz="4" w:space="0" w:color="auto"/>
              <w:left w:val="single" w:sz="4" w:space="0" w:color="auto"/>
              <w:bottom w:val="single" w:sz="4" w:space="0" w:color="auto"/>
              <w:right w:val="single" w:sz="4" w:space="0" w:color="auto"/>
            </w:tcBorders>
          </w:tcPr>
          <w:p w14:paraId="6DD7ECFF"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Dyplom muzyczny, solfeż</w:t>
            </w:r>
          </w:p>
        </w:tc>
        <w:tc>
          <w:tcPr>
            <w:tcW w:w="917" w:type="dxa"/>
            <w:tcBorders>
              <w:top w:val="single" w:sz="4" w:space="0" w:color="auto"/>
              <w:left w:val="single" w:sz="4" w:space="0" w:color="auto"/>
              <w:bottom w:val="single" w:sz="4" w:space="0" w:color="auto"/>
              <w:right w:val="single" w:sz="4" w:space="0" w:color="auto"/>
            </w:tcBorders>
          </w:tcPr>
          <w:p w14:paraId="0FABD22C"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4DAAAC3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279E7A3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05C3C34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14:paraId="4227948C"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7F69294D"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0FAE6ECF"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31DDAFBA" w14:textId="171ED9D8" w:rsidR="00523D1A" w:rsidRPr="007C68B2" w:rsidRDefault="007C68B2" w:rsidP="00A674C1">
            <w:pPr>
              <w:widowControl/>
              <w:spacing w:line="192" w:lineRule="auto"/>
              <w:rPr>
                <w:rFonts w:ascii="Times New Roman" w:eastAsia="Calibri" w:hAnsi="Times New Roman" w:cs="Times New Roman"/>
                <w:color w:val="auto"/>
                <w:sz w:val="28"/>
                <w:szCs w:val="28"/>
                <w:lang w:val="uk-UA" w:bidi="ar-SA"/>
              </w:rPr>
            </w:pPr>
            <w:r w:rsidRPr="007C68B2">
              <w:rPr>
                <w:rFonts w:ascii="Times New Roman" w:eastAsia="Calibri" w:hAnsi="Times New Roman" w:cs="Times New Roman"/>
                <w:color w:val="auto"/>
                <w:sz w:val="28"/>
                <w:szCs w:val="28"/>
                <w:lang w:val="pl-PL" w:bidi="ar-SA"/>
              </w:rPr>
              <w:t>Nauka śpiewu w chórze</w:t>
            </w:r>
          </w:p>
        </w:tc>
        <w:tc>
          <w:tcPr>
            <w:tcW w:w="917" w:type="dxa"/>
            <w:tcBorders>
              <w:top w:val="single" w:sz="4" w:space="0" w:color="auto"/>
              <w:left w:val="single" w:sz="4" w:space="0" w:color="auto"/>
              <w:bottom w:val="single" w:sz="4" w:space="0" w:color="auto"/>
              <w:right w:val="single" w:sz="4" w:space="0" w:color="auto"/>
            </w:tcBorders>
          </w:tcPr>
          <w:p w14:paraId="20AB32B6"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62C5362C"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42BC2FD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48834C1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14:paraId="700B5FD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0FE5EC40"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0062599A"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58140857"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Instrument muzyczny</w:t>
            </w:r>
          </w:p>
        </w:tc>
        <w:tc>
          <w:tcPr>
            <w:tcW w:w="917" w:type="dxa"/>
            <w:tcBorders>
              <w:top w:val="single" w:sz="4" w:space="0" w:color="auto"/>
              <w:left w:val="single" w:sz="4" w:space="0" w:color="auto"/>
              <w:bottom w:val="single" w:sz="4" w:space="0" w:color="auto"/>
              <w:right w:val="single" w:sz="4" w:space="0" w:color="auto"/>
            </w:tcBorders>
          </w:tcPr>
          <w:p w14:paraId="1390CF9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3577CD5C"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500E1A89"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481CEAFC"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186FB0FF"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F6FA9D6"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02A4FCEA"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0E875030"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muzyczna</w:t>
            </w:r>
          </w:p>
        </w:tc>
        <w:tc>
          <w:tcPr>
            <w:tcW w:w="917" w:type="dxa"/>
            <w:tcBorders>
              <w:top w:val="single" w:sz="4" w:space="0" w:color="auto"/>
              <w:left w:val="single" w:sz="4" w:space="0" w:color="auto"/>
              <w:bottom w:val="single" w:sz="4" w:space="0" w:color="auto"/>
              <w:right w:val="single" w:sz="4" w:space="0" w:color="auto"/>
            </w:tcBorders>
          </w:tcPr>
          <w:p w14:paraId="781BF73C"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63E8B9AC"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7227E58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7F9C86E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14:paraId="32EFAA9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1779BCA1"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69D347D0"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6976E4EE"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sztuki muzycznej</w:t>
            </w:r>
          </w:p>
        </w:tc>
        <w:tc>
          <w:tcPr>
            <w:tcW w:w="917" w:type="dxa"/>
            <w:tcBorders>
              <w:top w:val="single" w:sz="4" w:space="0" w:color="auto"/>
              <w:left w:val="single" w:sz="4" w:space="0" w:color="auto"/>
              <w:bottom w:val="single" w:sz="4" w:space="0" w:color="auto"/>
              <w:right w:val="single" w:sz="4" w:space="0" w:color="auto"/>
            </w:tcBorders>
          </w:tcPr>
          <w:p w14:paraId="11396DA8"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63308EC9"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14:paraId="58E29D2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08B466E5"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14:paraId="0BDC24B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AB1A6FF"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344623C9"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01D7B1D0" w14:textId="55D41890" w:rsidR="00523D1A" w:rsidRPr="00A46332" w:rsidRDefault="00EC6BB3"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S</w:t>
            </w:r>
            <w:r w:rsidR="00523D1A" w:rsidRPr="00A46332">
              <w:rPr>
                <w:rFonts w:ascii="Times New Roman" w:eastAsia="Calibri" w:hAnsi="Times New Roman" w:cs="Times New Roman"/>
                <w:color w:val="auto"/>
                <w:sz w:val="28"/>
                <w:szCs w:val="28"/>
                <w:lang w:val="uk-UA" w:bidi="ar-SA"/>
              </w:rPr>
              <w:t>ztuki piękne</w:t>
            </w:r>
          </w:p>
        </w:tc>
        <w:tc>
          <w:tcPr>
            <w:tcW w:w="917" w:type="dxa"/>
            <w:tcBorders>
              <w:top w:val="single" w:sz="4" w:space="0" w:color="auto"/>
              <w:left w:val="single" w:sz="4" w:space="0" w:color="auto"/>
              <w:bottom w:val="single" w:sz="4" w:space="0" w:color="auto"/>
              <w:right w:val="single" w:sz="4" w:space="0" w:color="auto"/>
            </w:tcBorders>
          </w:tcPr>
          <w:p w14:paraId="4ACD193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394DCDC5"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78DBC72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2274BD3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14:paraId="738B1BA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1A2EDD00"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4C6054E2"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26A5508C"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Kultura sztuki</w:t>
            </w:r>
          </w:p>
        </w:tc>
        <w:tc>
          <w:tcPr>
            <w:tcW w:w="917" w:type="dxa"/>
            <w:tcBorders>
              <w:top w:val="single" w:sz="4" w:space="0" w:color="auto"/>
              <w:left w:val="single" w:sz="4" w:space="0" w:color="auto"/>
              <w:bottom w:val="single" w:sz="4" w:space="0" w:color="auto"/>
              <w:right w:val="single" w:sz="4" w:space="0" w:color="auto"/>
            </w:tcBorders>
          </w:tcPr>
          <w:p w14:paraId="2F0FDAA9"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14:paraId="0E444A08"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1009" w:type="dxa"/>
            <w:tcBorders>
              <w:top w:val="single" w:sz="4" w:space="0" w:color="auto"/>
              <w:left w:val="single" w:sz="4" w:space="0" w:color="auto"/>
              <w:bottom w:val="single" w:sz="4" w:space="0" w:color="auto"/>
              <w:right w:val="single" w:sz="4" w:space="0" w:color="auto"/>
            </w:tcBorders>
          </w:tcPr>
          <w:p w14:paraId="6CD8D71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14:paraId="55BF8FE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1068" w:type="dxa"/>
            <w:tcBorders>
              <w:top w:val="single" w:sz="4" w:space="0" w:color="auto"/>
              <w:left w:val="single" w:sz="4" w:space="0" w:color="auto"/>
              <w:bottom w:val="single" w:sz="4" w:space="0" w:color="auto"/>
              <w:right w:val="single" w:sz="4" w:space="0" w:color="auto"/>
            </w:tcBorders>
          </w:tcPr>
          <w:p w14:paraId="31014E8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0D462ACD" w14:textId="77777777" w:rsidTr="00AA1FA7">
        <w:tc>
          <w:tcPr>
            <w:tcW w:w="2139" w:type="dxa"/>
            <w:vMerge w:val="restart"/>
            <w:tcBorders>
              <w:top w:val="single" w:sz="4" w:space="0" w:color="auto"/>
              <w:left w:val="single" w:sz="4" w:space="0" w:color="auto"/>
              <w:bottom w:val="single" w:sz="4" w:space="0" w:color="auto"/>
              <w:right w:val="single" w:sz="4" w:space="0" w:color="auto"/>
            </w:tcBorders>
          </w:tcPr>
          <w:p w14:paraId="12E10CD0"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206" w:type="dxa"/>
            <w:tcBorders>
              <w:top w:val="single" w:sz="4" w:space="0" w:color="auto"/>
              <w:left w:val="single" w:sz="4" w:space="0" w:color="auto"/>
              <w:bottom w:val="single" w:sz="4" w:space="0" w:color="auto"/>
              <w:right w:val="single" w:sz="4" w:space="0" w:color="auto"/>
            </w:tcBorders>
          </w:tcPr>
          <w:p w14:paraId="5EB549CC"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917" w:type="dxa"/>
            <w:tcBorders>
              <w:top w:val="single" w:sz="4" w:space="0" w:color="auto"/>
              <w:left w:val="single" w:sz="4" w:space="0" w:color="auto"/>
              <w:bottom w:val="single" w:sz="4" w:space="0" w:color="auto"/>
              <w:right w:val="single" w:sz="4" w:space="0" w:color="auto"/>
            </w:tcBorders>
          </w:tcPr>
          <w:p w14:paraId="6BDD06D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14:paraId="195BC63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009" w:type="dxa"/>
            <w:tcBorders>
              <w:top w:val="single" w:sz="4" w:space="0" w:color="auto"/>
              <w:left w:val="single" w:sz="4" w:space="0" w:color="auto"/>
              <w:bottom w:val="single" w:sz="4" w:space="0" w:color="auto"/>
              <w:right w:val="single" w:sz="4" w:space="0" w:color="auto"/>
            </w:tcBorders>
          </w:tcPr>
          <w:p w14:paraId="70CEEAE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4D16034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14:paraId="608945C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7FDD02E2"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57E4AF98"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7B31521A"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917" w:type="dxa"/>
            <w:tcBorders>
              <w:top w:val="single" w:sz="4" w:space="0" w:color="auto"/>
              <w:left w:val="single" w:sz="4" w:space="0" w:color="auto"/>
              <w:bottom w:val="single" w:sz="4" w:space="0" w:color="auto"/>
              <w:right w:val="single" w:sz="4" w:space="0" w:color="auto"/>
            </w:tcBorders>
          </w:tcPr>
          <w:p w14:paraId="2E27A14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41625DE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14:paraId="75B8791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41099CC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28D148A7"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4C18BE05"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5CC49E99"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7E052F37"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917" w:type="dxa"/>
            <w:tcBorders>
              <w:top w:val="single" w:sz="4" w:space="0" w:color="auto"/>
              <w:left w:val="single" w:sz="4" w:space="0" w:color="auto"/>
              <w:bottom w:val="single" w:sz="4" w:space="0" w:color="auto"/>
              <w:right w:val="single" w:sz="4" w:space="0" w:color="auto"/>
            </w:tcBorders>
          </w:tcPr>
          <w:p w14:paraId="27F156CE"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709BE03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14:paraId="26F4C35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16F5DCA9"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711EF7E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423CE1A" w14:textId="77777777" w:rsidTr="00AA1FA7">
        <w:tc>
          <w:tcPr>
            <w:tcW w:w="2139" w:type="dxa"/>
            <w:vMerge w:val="restart"/>
            <w:tcBorders>
              <w:top w:val="single" w:sz="4" w:space="0" w:color="auto"/>
              <w:left w:val="single" w:sz="4" w:space="0" w:color="auto"/>
              <w:bottom w:val="single" w:sz="4" w:space="0" w:color="auto"/>
              <w:right w:val="single" w:sz="4" w:space="0" w:color="auto"/>
            </w:tcBorders>
          </w:tcPr>
          <w:p w14:paraId="6C3E97B6"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206" w:type="dxa"/>
            <w:tcBorders>
              <w:top w:val="single" w:sz="4" w:space="0" w:color="auto"/>
              <w:left w:val="single" w:sz="4" w:space="0" w:color="auto"/>
              <w:bottom w:val="single" w:sz="4" w:space="0" w:color="auto"/>
              <w:right w:val="single" w:sz="4" w:space="0" w:color="auto"/>
            </w:tcBorders>
          </w:tcPr>
          <w:p w14:paraId="384F0F6A"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917" w:type="dxa"/>
            <w:tcBorders>
              <w:top w:val="single" w:sz="4" w:space="0" w:color="auto"/>
              <w:left w:val="single" w:sz="4" w:space="0" w:color="auto"/>
              <w:bottom w:val="single" w:sz="4" w:space="0" w:color="auto"/>
              <w:right w:val="single" w:sz="4" w:space="0" w:color="auto"/>
            </w:tcBorders>
          </w:tcPr>
          <w:p w14:paraId="4C0F175F"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7A00646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14:paraId="7C1811B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426D6F87"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14:paraId="7B5C6F39"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344B445C"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0CA6809C"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6AA086E2"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917" w:type="dxa"/>
            <w:tcBorders>
              <w:top w:val="single" w:sz="4" w:space="0" w:color="auto"/>
              <w:left w:val="single" w:sz="4" w:space="0" w:color="auto"/>
              <w:bottom w:val="single" w:sz="4" w:space="0" w:color="auto"/>
              <w:right w:val="single" w:sz="4" w:space="0" w:color="auto"/>
            </w:tcBorders>
          </w:tcPr>
          <w:p w14:paraId="2B637E5E"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22F3B61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14:paraId="7A9C5C7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5B93A368"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49F0C1E5"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F29D55D"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468A52EA"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439BBE83" w14:textId="76F8F760" w:rsidR="00523D1A" w:rsidRPr="00A46332" w:rsidRDefault="00EC6BB3"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917" w:type="dxa"/>
            <w:tcBorders>
              <w:top w:val="single" w:sz="4" w:space="0" w:color="auto"/>
              <w:left w:val="single" w:sz="4" w:space="0" w:color="auto"/>
              <w:bottom w:val="single" w:sz="4" w:space="0" w:color="auto"/>
              <w:right w:val="single" w:sz="4" w:space="0" w:color="auto"/>
            </w:tcBorders>
          </w:tcPr>
          <w:p w14:paraId="48E889D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1BFC1C27"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14:paraId="31D0B5FF"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2EE2C976"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4D5774D4"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1F1470A0"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72EB1D49"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40CF64D1"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917" w:type="dxa"/>
            <w:tcBorders>
              <w:top w:val="single" w:sz="4" w:space="0" w:color="auto"/>
              <w:left w:val="single" w:sz="4" w:space="0" w:color="auto"/>
              <w:bottom w:val="single" w:sz="4" w:space="0" w:color="auto"/>
              <w:right w:val="single" w:sz="4" w:space="0" w:color="auto"/>
            </w:tcBorders>
          </w:tcPr>
          <w:p w14:paraId="6F5B83F5"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24E24CA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14:paraId="18A2BBC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360B2587"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64AB6A28"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6D55992D"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6E3179C5"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7B197DFD"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917" w:type="dxa"/>
            <w:tcBorders>
              <w:top w:val="single" w:sz="4" w:space="0" w:color="auto"/>
              <w:left w:val="single" w:sz="4" w:space="0" w:color="auto"/>
              <w:bottom w:val="single" w:sz="4" w:space="0" w:color="auto"/>
              <w:right w:val="single" w:sz="4" w:space="0" w:color="auto"/>
            </w:tcBorders>
          </w:tcPr>
          <w:p w14:paraId="1C0343D4"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444DEBA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14:paraId="7C56B5D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14:paraId="258A03B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3ABC856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8A7439B" w14:textId="77777777" w:rsidTr="00AA1FA7">
        <w:tc>
          <w:tcPr>
            <w:tcW w:w="2139" w:type="dxa"/>
            <w:vMerge w:val="restart"/>
            <w:tcBorders>
              <w:top w:val="single" w:sz="4" w:space="0" w:color="auto"/>
              <w:left w:val="single" w:sz="4" w:space="0" w:color="auto"/>
              <w:bottom w:val="single" w:sz="4" w:space="0" w:color="auto"/>
              <w:right w:val="single" w:sz="4" w:space="0" w:color="auto"/>
            </w:tcBorders>
          </w:tcPr>
          <w:p w14:paraId="07E2435F"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206" w:type="dxa"/>
            <w:tcBorders>
              <w:top w:val="single" w:sz="4" w:space="0" w:color="auto"/>
              <w:left w:val="single" w:sz="4" w:space="0" w:color="auto"/>
              <w:bottom w:val="single" w:sz="4" w:space="0" w:color="auto"/>
              <w:right w:val="single" w:sz="4" w:space="0" w:color="auto"/>
            </w:tcBorders>
          </w:tcPr>
          <w:p w14:paraId="0E3F35E8"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917" w:type="dxa"/>
            <w:tcBorders>
              <w:top w:val="single" w:sz="4" w:space="0" w:color="auto"/>
              <w:left w:val="single" w:sz="4" w:space="0" w:color="auto"/>
              <w:bottom w:val="single" w:sz="4" w:space="0" w:color="auto"/>
              <w:right w:val="single" w:sz="4" w:space="0" w:color="auto"/>
            </w:tcBorders>
          </w:tcPr>
          <w:p w14:paraId="2A03C71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6DF8C37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7B6ED84F"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666D3E1E"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14:paraId="07F4E2A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90C7829"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23D97A96"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694087D5"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917" w:type="dxa"/>
            <w:tcBorders>
              <w:top w:val="single" w:sz="4" w:space="0" w:color="auto"/>
              <w:left w:val="single" w:sz="4" w:space="0" w:color="auto"/>
              <w:bottom w:val="single" w:sz="4" w:space="0" w:color="auto"/>
              <w:right w:val="single" w:sz="4" w:space="0" w:color="auto"/>
            </w:tcBorders>
          </w:tcPr>
          <w:p w14:paraId="6BA7F12F"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24DC8D1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3C1E60E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7477A5A6"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14:paraId="2D1AD28F"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0B7A2884" w14:textId="77777777" w:rsidTr="00AA1FA7">
        <w:tc>
          <w:tcPr>
            <w:tcW w:w="2139" w:type="dxa"/>
            <w:vMerge w:val="restart"/>
            <w:tcBorders>
              <w:top w:val="single" w:sz="4" w:space="0" w:color="auto"/>
              <w:left w:val="single" w:sz="4" w:space="0" w:color="auto"/>
              <w:bottom w:val="single" w:sz="4" w:space="0" w:color="auto"/>
              <w:right w:val="single" w:sz="4" w:space="0" w:color="auto"/>
            </w:tcBorders>
          </w:tcPr>
          <w:p w14:paraId="6E6AB048"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206" w:type="dxa"/>
            <w:tcBorders>
              <w:top w:val="single" w:sz="4" w:space="0" w:color="auto"/>
              <w:left w:val="single" w:sz="4" w:space="0" w:color="auto"/>
              <w:bottom w:val="single" w:sz="4" w:space="0" w:color="auto"/>
              <w:right w:val="single" w:sz="4" w:space="0" w:color="auto"/>
            </w:tcBorders>
          </w:tcPr>
          <w:p w14:paraId="0DF9AFDF"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917" w:type="dxa"/>
            <w:tcBorders>
              <w:top w:val="single" w:sz="4" w:space="0" w:color="auto"/>
              <w:left w:val="single" w:sz="4" w:space="0" w:color="auto"/>
              <w:bottom w:val="single" w:sz="4" w:space="0" w:color="auto"/>
              <w:right w:val="single" w:sz="4" w:space="0" w:color="auto"/>
            </w:tcBorders>
          </w:tcPr>
          <w:p w14:paraId="3EDCBF46"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35A2C249"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40044CE7"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0007005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14:paraId="27A54CA5"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4AD6ED2"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68711782"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559FC1F9"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917" w:type="dxa"/>
            <w:tcBorders>
              <w:top w:val="single" w:sz="4" w:space="0" w:color="auto"/>
              <w:left w:val="single" w:sz="4" w:space="0" w:color="auto"/>
              <w:bottom w:val="single" w:sz="4" w:space="0" w:color="auto"/>
              <w:right w:val="single" w:sz="4" w:space="0" w:color="auto"/>
            </w:tcBorders>
          </w:tcPr>
          <w:p w14:paraId="6CE14EF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14:paraId="1A9E3318"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14:paraId="421AD465"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14:paraId="1A52F4C5"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68" w:type="dxa"/>
            <w:tcBorders>
              <w:top w:val="single" w:sz="4" w:space="0" w:color="auto"/>
              <w:left w:val="single" w:sz="4" w:space="0" w:color="auto"/>
              <w:bottom w:val="single" w:sz="4" w:space="0" w:color="auto"/>
              <w:right w:val="single" w:sz="4" w:space="0" w:color="auto"/>
            </w:tcBorders>
          </w:tcPr>
          <w:p w14:paraId="7B84E76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14439F2F" w14:textId="77777777" w:rsidTr="00AA1FA7">
        <w:tc>
          <w:tcPr>
            <w:tcW w:w="5345" w:type="dxa"/>
            <w:gridSpan w:val="2"/>
            <w:tcBorders>
              <w:top w:val="single" w:sz="4" w:space="0" w:color="auto"/>
              <w:left w:val="single" w:sz="4" w:space="0" w:color="auto"/>
              <w:bottom w:val="single" w:sz="4" w:space="0" w:color="auto"/>
              <w:right w:val="single" w:sz="4" w:space="0" w:color="auto"/>
            </w:tcBorders>
          </w:tcPr>
          <w:p w14:paraId="7C814E6B"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917" w:type="dxa"/>
            <w:tcBorders>
              <w:top w:val="single" w:sz="4" w:space="0" w:color="auto"/>
              <w:left w:val="single" w:sz="4" w:space="0" w:color="auto"/>
              <w:bottom w:val="single" w:sz="4" w:space="0" w:color="auto"/>
              <w:right w:val="single" w:sz="4" w:space="0" w:color="auto"/>
            </w:tcBorders>
          </w:tcPr>
          <w:p w14:paraId="07AA60C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26 + 3</w:t>
            </w:r>
          </w:p>
        </w:tc>
        <w:tc>
          <w:tcPr>
            <w:tcW w:w="917" w:type="dxa"/>
            <w:tcBorders>
              <w:top w:val="single" w:sz="4" w:space="0" w:color="auto"/>
              <w:left w:val="single" w:sz="4" w:space="0" w:color="auto"/>
              <w:bottom w:val="single" w:sz="4" w:space="0" w:color="auto"/>
              <w:right w:val="single" w:sz="4" w:space="0" w:color="auto"/>
            </w:tcBorders>
          </w:tcPr>
          <w:p w14:paraId="2E504AC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009" w:type="dxa"/>
            <w:tcBorders>
              <w:top w:val="single" w:sz="4" w:space="0" w:color="auto"/>
              <w:left w:val="single" w:sz="4" w:space="0" w:color="auto"/>
              <w:bottom w:val="single" w:sz="4" w:space="0" w:color="auto"/>
              <w:right w:val="single" w:sz="4" w:space="0" w:color="auto"/>
            </w:tcBorders>
          </w:tcPr>
          <w:p w14:paraId="59507D04"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30,5 + 3</w:t>
            </w:r>
          </w:p>
        </w:tc>
        <w:tc>
          <w:tcPr>
            <w:tcW w:w="917" w:type="dxa"/>
            <w:tcBorders>
              <w:top w:val="single" w:sz="4" w:space="0" w:color="auto"/>
              <w:left w:val="single" w:sz="4" w:space="0" w:color="auto"/>
              <w:bottom w:val="single" w:sz="4" w:space="0" w:color="auto"/>
              <w:right w:val="single" w:sz="4" w:space="0" w:color="auto"/>
            </w:tcBorders>
          </w:tcPr>
          <w:p w14:paraId="7FD8F76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1068" w:type="dxa"/>
            <w:tcBorders>
              <w:top w:val="single" w:sz="4" w:space="0" w:color="auto"/>
              <w:left w:val="single" w:sz="4" w:space="0" w:color="auto"/>
              <w:bottom w:val="single" w:sz="4" w:space="0" w:color="auto"/>
              <w:right w:val="single" w:sz="4" w:space="0" w:color="auto"/>
            </w:tcBorders>
          </w:tcPr>
          <w:p w14:paraId="41988C1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31,5 + 3</w:t>
            </w:r>
          </w:p>
        </w:tc>
      </w:tr>
      <w:tr w:rsidR="00E83599" w:rsidRPr="00A46332" w14:paraId="6DB2806B" w14:textId="77777777" w:rsidTr="00AA1FA7">
        <w:tc>
          <w:tcPr>
            <w:tcW w:w="5345" w:type="dxa"/>
            <w:gridSpan w:val="2"/>
            <w:tcBorders>
              <w:top w:val="single" w:sz="4" w:space="0" w:color="auto"/>
              <w:left w:val="single" w:sz="4" w:space="0" w:color="auto"/>
              <w:bottom w:val="single" w:sz="4" w:space="0" w:color="auto"/>
              <w:right w:val="single" w:sz="4" w:space="0" w:color="auto"/>
            </w:tcBorders>
          </w:tcPr>
          <w:p w14:paraId="013E8A78" w14:textId="77C13A5F" w:rsidR="00523D1A" w:rsidRPr="00A46332" w:rsidRDefault="00523D1A" w:rsidP="00A674C1">
            <w:pPr>
              <w:widowControl/>
              <w:spacing w:line="192" w:lineRule="auto"/>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w:t>
            </w:r>
            <w:r w:rsidR="00EC6BB3" w:rsidRPr="00A46332">
              <w:rPr>
                <w:rFonts w:ascii="Times New Roman" w:eastAsia="Calibri" w:hAnsi="Times New Roman" w:cs="Times New Roman"/>
                <w:color w:val="auto"/>
                <w:lang w:val="pl-PL" w:bidi="ar-SA"/>
              </w:rPr>
              <w:t>ety</w:t>
            </w:r>
            <w:r w:rsidRPr="00A46332">
              <w:rPr>
                <w:rFonts w:ascii="Times New Roman" w:eastAsia="Calibri" w:hAnsi="Times New Roman" w:cs="Times New Roman"/>
                <w:color w:val="auto"/>
                <w:lang w:val="uk-UA" w:bidi="ar-SA"/>
              </w:rPr>
              <w:t>, lekcje indywidualne i konsultacje</w:t>
            </w:r>
          </w:p>
        </w:tc>
        <w:tc>
          <w:tcPr>
            <w:tcW w:w="917" w:type="dxa"/>
            <w:tcBorders>
              <w:top w:val="single" w:sz="4" w:space="0" w:color="auto"/>
              <w:left w:val="single" w:sz="4" w:space="0" w:color="auto"/>
              <w:bottom w:val="single" w:sz="4" w:space="0" w:color="auto"/>
              <w:right w:val="single" w:sz="4" w:space="0" w:color="auto"/>
            </w:tcBorders>
          </w:tcPr>
          <w:p w14:paraId="5752E08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217B969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14:paraId="1D4C3EF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14:paraId="1117B6F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55D1D3A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455C4160" w14:textId="77777777" w:rsidTr="00AA1FA7">
        <w:tc>
          <w:tcPr>
            <w:tcW w:w="5345" w:type="dxa"/>
            <w:gridSpan w:val="2"/>
            <w:tcBorders>
              <w:top w:val="single" w:sz="4" w:space="0" w:color="auto"/>
              <w:left w:val="single" w:sz="4" w:space="0" w:color="auto"/>
              <w:bottom w:val="single" w:sz="4" w:space="0" w:color="auto"/>
              <w:right w:val="single" w:sz="4" w:space="0" w:color="auto"/>
            </w:tcBorders>
          </w:tcPr>
          <w:p w14:paraId="73F56A46" w14:textId="77777777" w:rsidR="00523D1A" w:rsidRPr="00A46332" w:rsidRDefault="00523D1A" w:rsidP="00A674C1">
            <w:pPr>
              <w:widowControl/>
              <w:spacing w:line="192" w:lineRule="auto"/>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917" w:type="dxa"/>
            <w:tcBorders>
              <w:top w:val="single" w:sz="4" w:space="0" w:color="auto"/>
              <w:left w:val="single" w:sz="4" w:space="0" w:color="auto"/>
              <w:bottom w:val="single" w:sz="4" w:space="0" w:color="auto"/>
              <w:right w:val="single" w:sz="4" w:space="0" w:color="auto"/>
            </w:tcBorders>
          </w:tcPr>
          <w:p w14:paraId="28FB04B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917" w:type="dxa"/>
            <w:tcBorders>
              <w:top w:val="single" w:sz="4" w:space="0" w:color="auto"/>
              <w:left w:val="single" w:sz="4" w:space="0" w:color="auto"/>
              <w:bottom w:val="single" w:sz="4" w:space="0" w:color="auto"/>
              <w:right w:val="single" w:sz="4" w:space="0" w:color="auto"/>
            </w:tcBorders>
          </w:tcPr>
          <w:p w14:paraId="40F132CE"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1009" w:type="dxa"/>
            <w:tcBorders>
              <w:top w:val="single" w:sz="4" w:space="0" w:color="auto"/>
              <w:left w:val="single" w:sz="4" w:space="0" w:color="auto"/>
              <w:bottom w:val="single" w:sz="4" w:space="0" w:color="auto"/>
              <w:right w:val="single" w:sz="4" w:space="0" w:color="auto"/>
            </w:tcBorders>
          </w:tcPr>
          <w:p w14:paraId="0036DD8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14:paraId="53DC817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1068" w:type="dxa"/>
            <w:tcBorders>
              <w:top w:val="single" w:sz="4" w:space="0" w:color="auto"/>
              <w:left w:val="single" w:sz="4" w:space="0" w:color="auto"/>
              <w:bottom w:val="single" w:sz="4" w:space="0" w:color="auto"/>
              <w:right w:val="single" w:sz="4" w:space="0" w:color="auto"/>
            </w:tcBorders>
          </w:tcPr>
          <w:p w14:paraId="4D5EB54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0F9405FA" w14:textId="77777777" w:rsidTr="00AA1FA7">
        <w:tc>
          <w:tcPr>
            <w:tcW w:w="5345" w:type="dxa"/>
            <w:gridSpan w:val="2"/>
            <w:tcBorders>
              <w:top w:val="single" w:sz="4" w:space="0" w:color="auto"/>
              <w:left w:val="single" w:sz="4" w:space="0" w:color="auto"/>
              <w:bottom w:val="single" w:sz="4" w:space="0" w:color="auto"/>
              <w:right w:val="single" w:sz="4" w:space="0" w:color="auto"/>
            </w:tcBorders>
          </w:tcPr>
          <w:p w14:paraId="7F44D3A4" w14:textId="77777777" w:rsidR="00523D1A" w:rsidRPr="00A46332" w:rsidRDefault="00523D1A" w:rsidP="00A674C1">
            <w:pPr>
              <w:widowControl/>
              <w:spacing w:line="192" w:lineRule="auto"/>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917" w:type="dxa"/>
            <w:tcBorders>
              <w:top w:val="single" w:sz="4" w:space="0" w:color="auto"/>
              <w:left w:val="single" w:sz="4" w:space="0" w:color="auto"/>
              <w:bottom w:val="single" w:sz="4" w:space="0" w:color="auto"/>
              <w:right w:val="single" w:sz="4" w:space="0" w:color="auto"/>
            </w:tcBorders>
          </w:tcPr>
          <w:p w14:paraId="0E783DA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917" w:type="dxa"/>
            <w:tcBorders>
              <w:top w:val="single" w:sz="4" w:space="0" w:color="auto"/>
              <w:left w:val="single" w:sz="4" w:space="0" w:color="auto"/>
              <w:bottom w:val="single" w:sz="4" w:space="0" w:color="auto"/>
              <w:right w:val="single" w:sz="4" w:space="0" w:color="auto"/>
            </w:tcBorders>
          </w:tcPr>
          <w:p w14:paraId="35E1177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1009" w:type="dxa"/>
            <w:tcBorders>
              <w:top w:val="single" w:sz="4" w:space="0" w:color="auto"/>
              <w:left w:val="single" w:sz="4" w:space="0" w:color="auto"/>
              <w:bottom w:val="single" w:sz="4" w:space="0" w:color="auto"/>
              <w:right w:val="single" w:sz="4" w:space="0" w:color="auto"/>
            </w:tcBorders>
          </w:tcPr>
          <w:p w14:paraId="174EF3A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917" w:type="dxa"/>
            <w:tcBorders>
              <w:top w:val="single" w:sz="4" w:space="0" w:color="auto"/>
              <w:left w:val="single" w:sz="4" w:space="0" w:color="auto"/>
              <w:bottom w:val="single" w:sz="4" w:space="0" w:color="auto"/>
              <w:right w:val="single" w:sz="4" w:space="0" w:color="auto"/>
            </w:tcBorders>
          </w:tcPr>
          <w:p w14:paraId="4AE4F31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1068" w:type="dxa"/>
            <w:tcBorders>
              <w:top w:val="single" w:sz="4" w:space="0" w:color="auto"/>
              <w:left w:val="single" w:sz="4" w:space="0" w:color="auto"/>
              <w:bottom w:val="single" w:sz="4" w:space="0" w:color="auto"/>
              <w:right w:val="single" w:sz="4" w:space="0" w:color="auto"/>
            </w:tcBorders>
          </w:tcPr>
          <w:p w14:paraId="4C4F0C34"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3CB60E8E" w14:textId="77777777" w:rsidR="00523D1A" w:rsidRPr="00A46332" w:rsidRDefault="00523D1A" w:rsidP="00523D1A">
      <w:pPr>
        <w:widowControl/>
        <w:ind w:left="-142" w:right="-144"/>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lang w:val="uk-UA" w:bidi="ar-SA"/>
        </w:rPr>
        <w:t xml:space="preserve">* Godziny przewidziane na wychowanie fizyczne nie są brane pod uwagę przy określaniu maksymalnego dopuszczalnego nakładu pracy uczniów, ale muszą być sfinansowane </w:t>
      </w:r>
      <w:r w:rsidRPr="00A46332">
        <w:rPr>
          <w:rFonts w:ascii="Calibri" w:eastAsia="Calibri" w:hAnsi="Calibri" w:cs="Times New Roman"/>
          <w:color w:val="auto"/>
          <w:sz w:val="22"/>
          <w:szCs w:val="22"/>
          <w:lang w:val="uk-UA" w:bidi="ar-SA"/>
        </w:rPr>
        <w:t>.</w:t>
      </w:r>
    </w:p>
    <w:p w14:paraId="2F59230C" w14:textId="2569C667" w:rsidR="00523D1A" w:rsidRPr="00A46332" w:rsidRDefault="00523D1A" w:rsidP="00523D1A">
      <w:pPr>
        <w:widowControl/>
        <w:ind w:left="-142" w:right="-144"/>
        <w:jc w:val="both"/>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xml:space="preserve">** Na kierunku „Nauki społeczne” w klasie V </w:t>
      </w:r>
      <w:r w:rsidR="00EC6BB3" w:rsidRPr="00A46332">
        <w:rPr>
          <w:rFonts w:ascii="Times New Roman" w:eastAsia="Calibri" w:hAnsi="Times New Roman" w:cs="Times New Roman"/>
          <w:color w:val="auto"/>
          <w:lang w:val="pl-PL" w:bidi="ar-SA"/>
        </w:rPr>
        <w:t>naucza</w:t>
      </w:r>
      <w:r w:rsidRPr="00A46332">
        <w:rPr>
          <w:rFonts w:ascii="Times New Roman" w:eastAsia="Calibri" w:hAnsi="Times New Roman" w:cs="Times New Roman"/>
          <w:color w:val="auto"/>
          <w:lang w:val="uk-UA" w:bidi="ar-SA"/>
        </w:rPr>
        <w:t xml:space="preserve"> się kurs</w:t>
      </w:r>
      <w:r w:rsidR="00EC6BB3"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 </w:t>
      </w:r>
      <w:r w:rsidR="00EC6BB3" w:rsidRPr="00A46332">
        <w:rPr>
          <w:rFonts w:ascii="Times New Roman" w:eastAsia="Calibri" w:hAnsi="Times New Roman" w:cs="Times New Roman"/>
          <w:color w:val="auto"/>
          <w:lang w:val="pl-PL" w:bidi="ar-SA"/>
        </w:rPr>
        <w:t xml:space="preserve">zaleca się </w:t>
      </w:r>
      <w:r w:rsidRPr="00A46332">
        <w:rPr>
          <w:rFonts w:ascii="Times New Roman" w:eastAsia="Calibri" w:hAnsi="Times New Roman" w:cs="Times New Roman"/>
          <w:color w:val="auto"/>
          <w:lang w:val="uk-UA" w:bidi="ar-SA"/>
        </w:rPr>
        <w:t>zintegrowany kurs „Historia świata”. Historia Ukrainy”.</w:t>
      </w:r>
    </w:p>
    <w:p w14:paraId="09A24573" w14:textId="77777777" w:rsidR="00523D1A" w:rsidRPr="00A46332"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14:paraId="314F0832" w14:textId="77777777" w:rsidR="00523D1A" w:rsidRPr="00A46332"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14:paraId="3FFA4194" w14:textId="77777777" w:rsidR="00523D1A" w:rsidRPr="007C68B2" w:rsidRDefault="00A674C1" w:rsidP="00523D1A">
      <w:pPr>
        <w:widowControl/>
        <w:jc w:val="both"/>
        <w:rPr>
          <w:rFonts w:ascii="Times New Roman" w:eastAsia="Calibri" w:hAnsi="Times New Roman" w:cs="Times New Roman"/>
          <w:color w:val="auto"/>
          <w:lang w:val="uk-UA" w:bidi="ar-SA"/>
        </w:rPr>
      </w:pPr>
      <w:r w:rsidRPr="007C68B2">
        <w:rPr>
          <w:rFonts w:ascii="Times New Roman" w:eastAsia="Calibri" w:hAnsi="Times New Roman" w:cs="Times New Roman"/>
          <w:noProof/>
          <w:color w:val="auto"/>
          <w:lang w:val="pl-PL" w:eastAsia="pl-PL" w:bidi="ar-SA"/>
        </w:rPr>
        <w:drawing>
          <wp:anchor distT="0" distB="0" distL="114300" distR="114300" simplePos="0" relativeHeight="251665408" behindDoc="0" locked="0" layoutInCell="1" allowOverlap="1" wp14:anchorId="59C9BA8D" wp14:editId="2B0692C2">
            <wp:simplePos x="0" y="0"/>
            <wp:positionH relativeFrom="column">
              <wp:posOffset>3505200</wp:posOffset>
            </wp:positionH>
            <wp:positionV relativeFrom="paragraph">
              <wp:posOffset>60325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7C68B2">
        <w:rPr>
          <w:rFonts w:ascii="Times New Roman" w:eastAsia="Calibri" w:hAnsi="Times New Roman" w:cs="Times New Roman"/>
          <w:color w:val="auto"/>
          <w:lang w:val="uk-UA" w:bidi="ar-SA"/>
        </w:rPr>
        <w:t>Dyrektor Departamentu</w:t>
      </w:r>
    </w:p>
    <w:p w14:paraId="7EB29551" w14:textId="6652AFA7" w:rsidR="00523D1A" w:rsidRPr="007C68B2" w:rsidRDefault="00523D1A" w:rsidP="00523D1A">
      <w:pPr>
        <w:widowControl/>
        <w:jc w:val="both"/>
        <w:rPr>
          <w:rFonts w:ascii="Times New Roman" w:eastAsia="Calibri" w:hAnsi="Times New Roman" w:cs="Times New Roman"/>
          <w:color w:val="auto"/>
          <w:lang w:val="uk-UA" w:bidi="ar-SA"/>
        </w:rPr>
      </w:pPr>
      <w:r w:rsidRPr="007C68B2">
        <w:rPr>
          <w:rFonts w:ascii="Times New Roman" w:eastAsia="Calibri" w:hAnsi="Times New Roman" w:cs="Times New Roman"/>
          <w:color w:val="auto"/>
          <w:lang w:val="uk-UA" w:bidi="ar-SA"/>
        </w:rPr>
        <w:t>szkolnictw</w:t>
      </w:r>
      <w:r w:rsidR="007C68B2">
        <w:rPr>
          <w:rFonts w:ascii="Times New Roman" w:eastAsia="Calibri" w:hAnsi="Times New Roman" w:cs="Times New Roman"/>
          <w:color w:val="auto"/>
          <w:lang w:val="pl-PL" w:bidi="ar-SA"/>
        </w:rPr>
        <w:t>a</w:t>
      </w:r>
      <w:r w:rsidRPr="007C68B2">
        <w:rPr>
          <w:rFonts w:ascii="Times New Roman" w:eastAsia="Calibri" w:hAnsi="Times New Roman" w:cs="Times New Roman"/>
          <w:color w:val="auto"/>
          <w:lang w:val="uk-UA" w:bidi="ar-SA"/>
        </w:rPr>
        <w:t xml:space="preserve"> ogólnokształcące</w:t>
      </w:r>
      <w:r w:rsidR="007C68B2">
        <w:rPr>
          <w:rFonts w:ascii="Times New Roman" w:eastAsia="Calibri" w:hAnsi="Times New Roman" w:cs="Times New Roman"/>
          <w:color w:val="auto"/>
          <w:lang w:val="pl-PL" w:bidi="ar-SA"/>
        </w:rPr>
        <w:t>go</w:t>
      </w:r>
      <w:r w:rsidRPr="007C68B2">
        <w:rPr>
          <w:rFonts w:ascii="Times New Roman" w:eastAsia="Calibri" w:hAnsi="Times New Roman" w:cs="Times New Roman"/>
          <w:color w:val="auto"/>
          <w:lang w:val="uk-UA" w:bidi="ar-SA"/>
        </w:rPr>
        <w:t xml:space="preserve"> i przedszkolne</w:t>
      </w:r>
      <w:r w:rsidR="007C68B2">
        <w:rPr>
          <w:rFonts w:ascii="Times New Roman" w:eastAsia="Calibri" w:hAnsi="Times New Roman" w:cs="Times New Roman"/>
          <w:color w:val="auto"/>
          <w:lang w:val="pl-PL" w:bidi="ar-SA"/>
        </w:rPr>
        <w:t>go</w:t>
      </w:r>
      <w:r w:rsidRPr="007C68B2">
        <w:rPr>
          <w:rFonts w:ascii="Times New Roman" w:eastAsia="Calibri" w:hAnsi="Times New Roman" w:cs="Times New Roman"/>
          <w:color w:val="auto"/>
          <w:lang w:val="uk-UA" w:bidi="ar-SA"/>
        </w:rPr>
        <w:t xml:space="preserve"> </w:t>
      </w:r>
      <w:r w:rsidRPr="007C68B2">
        <w:rPr>
          <w:rFonts w:ascii="Times New Roman" w:eastAsia="Calibri" w:hAnsi="Times New Roman" w:cs="Times New Roman"/>
          <w:color w:val="auto"/>
          <w:lang w:val="uk-UA" w:bidi="ar-SA"/>
        </w:rPr>
        <w:tab/>
      </w:r>
      <w:r w:rsidRPr="007C68B2">
        <w:rPr>
          <w:rFonts w:ascii="Times New Roman" w:eastAsia="Calibri" w:hAnsi="Times New Roman" w:cs="Times New Roman"/>
          <w:color w:val="auto"/>
          <w:lang w:val="uk-UA" w:bidi="ar-SA"/>
        </w:rPr>
        <w:tab/>
      </w:r>
      <w:r w:rsidRPr="007C68B2">
        <w:rPr>
          <w:rFonts w:ascii="Times New Roman" w:eastAsia="Calibri" w:hAnsi="Times New Roman" w:cs="Times New Roman"/>
          <w:color w:val="auto"/>
          <w:lang w:val="uk-UA" w:bidi="ar-SA"/>
        </w:rPr>
        <w:tab/>
      </w:r>
      <w:r w:rsidRPr="007C68B2">
        <w:rPr>
          <w:rFonts w:ascii="Times New Roman" w:eastAsia="Calibri" w:hAnsi="Times New Roman" w:cs="Times New Roman"/>
          <w:color w:val="auto"/>
          <w:lang w:val="uk-UA" w:bidi="ar-SA"/>
        </w:rPr>
        <w:tab/>
      </w:r>
      <w:r w:rsidRPr="007C68B2">
        <w:rPr>
          <w:rFonts w:ascii="Times New Roman" w:eastAsia="Calibri" w:hAnsi="Times New Roman" w:cs="Times New Roman"/>
          <w:color w:val="auto"/>
          <w:lang w:val="uk-UA" w:bidi="ar-SA"/>
        </w:rPr>
        <w:tab/>
        <w:t>Yu G. Kononenko</w:t>
      </w:r>
    </w:p>
    <w:p w14:paraId="24173A5D" w14:textId="77777777" w:rsidR="00523D1A" w:rsidRPr="00A46332"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7C68B2">
        <w:rPr>
          <w:rFonts w:ascii="Times New Roman" w:eastAsia="Calibri" w:hAnsi="Times New Roman" w:cs="Times New Roman"/>
          <w:color w:val="auto"/>
          <w:lang w:val="uk-UA" w:bidi="ar-SA"/>
        </w:rPr>
        <w:br w:type="page"/>
      </w:r>
      <w:r w:rsidRPr="00A46332">
        <w:rPr>
          <w:rFonts w:ascii="Times New Roman" w:eastAsia="Calibri" w:hAnsi="Times New Roman" w:cs="Times New Roman"/>
          <w:color w:val="auto"/>
          <w:sz w:val="28"/>
          <w:szCs w:val="28"/>
          <w:lang w:val="uk-UA" w:bidi="ar-SA"/>
        </w:rPr>
        <w:lastRenderedPageBreak/>
        <w:t>Tabela 7</w:t>
      </w:r>
    </w:p>
    <w:p w14:paraId="2A26D807" w14:textId="77777777" w:rsidR="00523D1A" w:rsidRPr="00A46332"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2F3A6101" w14:textId="77777777" w:rsidR="00523D1A" w:rsidRPr="00A46332" w:rsidRDefault="00523D1A" w:rsidP="00523D1A">
      <w:pPr>
        <w:widowControl/>
        <w:shd w:val="clear" w:color="auto" w:fill="FFFFFF"/>
        <w:ind w:left="3612" w:firstLine="708"/>
        <w:rPr>
          <w:rFonts w:ascii="Times New Roman" w:eastAsia="Calibri" w:hAnsi="Times New Roman" w:cs="Times New Roman"/>
          <w:b/>
          <w:bCs/>
          <w:color w:val="auto"/>
          <w:sz w:val="28"/>
          <w:szCs w:val="28"/>
          <w:lang w:val="uk-UA" w:bidi="ar-SA"/>
        </w:rPr>
      </w:pPr>
    </w:p>
    <w:p w14:paraId="6DA842BF"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6B157BF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szkoły specjalistyczne z nauczaniem w języku ukraińskim i pogłębioną nauką przedmiotów cyklu artystycznego</w:t>
      </w:r>
    </w:p>
    <w:p w14:paraId="32429A9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tbl>
      <w:tblPr>
        <w:tblW w:w="1060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3096"/>
        <w:gridCol w:w="1101"/>
        <w:gridCol w:w="1134"/>
        <w:gridCol w:w="851"/>
        <w:gridCol w:w="1134"/>
        <w:gridCol w:w="929"/>
        <w:gridCol w:w="39"/>
      </w:tblGrid>
      <w:tr w:rsidR="00E83599" w:rsidRPr="00A46332" w14:paraId="664B1DF4" w14:textId="77777777" w:rsidTr="00384CFC">
        <w:trPr>
          <w:trHeight w:val="330"/>
        </w:trPr>
        <w:tc>
          <w:tcPr>
            <w:tcW w:w="2324" w:type="dxa"/>
            <w:vMerge w:val="restart"/>
            <w:tcBorders>
              <w:top w:val="single" w:sz="4" w:space="0" w:color="auto"/>
              <w:left w:val="single" w:sz="4" w:space="0" w:color="auto"/>
              <w:bottom w:val="single" w:sz="4" w:space="0" w:color="auto"/>
              <w:right w:val="single" w:sz="4" w:space="0" w:color="auto"/>
            </w:tcBorders>
          </w:tcPr>
          <w:p w14:paraId="40323CB2"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96" w:type="dxa"/>
            <w:vMerge w:val="restart"/>
            <w:tcBorders>
              <w:top w:val="single" w:sz="4" w:space="0" w:color="auto"/>
              <w:left w:val="single" w:sz="4" w:space="0" w:color="auto"/>
              <w:bottom w:val="single" w:sz="4" w:space="0" w:color="auto"/>
              <w:right w:val="single" w:sz="4" w:space="0" w:color="auto"/>
            </w:tcBorders>
          </w:tcPr>
          <w:p w14:paraId="624F5353"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188" w:type="dxa"/>
            <w:gridSpan w:val="6"/>
            <w:tcBorders>
              <w:top w:val="single" w:sz="4" w:space="0" w:color="auto"/>
              <w:left w:val="single" w:sz="4" w:space="0" w:color="auto"/>
              <w:bottom w:val="single" w:sz="4" w:space="0" w:color="auto"/>
              <w:right w:val="single" w:sz="4" w:space="0" w:color="auto"/>
            </w:tcBorders>
          </w:tcPr>
          <w:p w14:paraId="183C8F1E"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6E15EDA0" w14:textId="77777777" w:rsidTr="00384CFC">
        <w:trPr>
          <w:gridAfter w:val="1"/>
          <w:wAfter w:w="39" w:type="dxa"/>
          <w:trHeight w:val="300"/>
        </w:trPr>
        <w:tc>
          <w:tcPr>
            <w:tcW w:w="2324" w:type="dxa"/>
            <w:vMerge/>
            <w:tcBorders>
              <w:top w:val="single" w:sz="4" w:space="0" w:color="auto"/>
              <w:left w:val="single" w:sz="4" w:space="0" w:color="auto"/>
              <w:bottom w:val="single" w:sz="4" w:space="0" w:color="auto"/>
              <w:right w:val="single" w:sz="4" w:space="0" w:color="auto"/>
            </w:tcBorders>
            <w:vAlign w:val="center"/>
          </w:tcPr>
          <w:p w14:paraId="6AC91259"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3096" w:type="dxa"/>
            <w:vMerge/>
            <w:tcBorders>
              <w:top w:val="single" w:sz="4" w:space="0" w:color="auto"/>
              <w:left w:val="single" w:sz="4" w:space="0" w:color="auto"/>
              <w:bottom w:val="single" w:sz="4" w:space="0" w:color="auto"/>
              <w:right w:val="single" w:sz="4" w:space="0" w:color="auto"/>
            </w:tcBorders>
            <w:vAlign w:val="center"/>
          </w:tcPr>
          <w:p w14:paraId="3ED1D213"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1101" w:type="dxa"/>
            <w:tcBorders>
              <w:top w:val="single" w:sz="4" w:space="0" w:color="auto"/>
              <w:left w:val="single" w:sz="4" w:space="0" w:color="auto"/>
              <w:bottom w:val="single" w:sz="4" w:space="0" w:color="auto"/>
              <w:right w:val="single" w:sz="4" w:space="0" w:color="auto"/>
            </w:tcBorders>
          </w:tcPr>
          <w:p w14:paraId="1274F28E"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2B89E849"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851" w:type="dxa"/>
            <w:tcBorders>
              <w:top w:val="single" w:sz="4" w:space="0" w:color="auto"/>
              <w:left w:val="single" w:sz="4" w:space="0" w:color="auto"/>
              <w:bottom w:val="single" w:sz="4" w:space="0" w:color="auto"/>
              <w:right w:val="single" w:sz="4" w:space="0" w:color="auto"/>
            </w:tcBorders>
          </w:tcPr>
          <w:p w14:paraId="64A102EC"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14:paraId="0FF9FFB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929" w:type="dxa"/>
            <w:tcBorders>
              <w:top w:val="single" w:sz="4" w:space="0" w:color="auto"/>
              <w:left w:val="single" w:sz="4" w:space="0" w:color="auto"/>
              <w:bottom w:val="single" w:sz="4" w:space="0" w:color="auto"/>
              <w:right w:val="single" w:sz="4" w:space="0" w:color="auto"/>
            </w:tcBorders>
          </w:tcPr>
          <w:p w14:paraId="04D4ADA3"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1ABB5F73" w14:textId="77777777"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14:paraId="5A4A01C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96" w:type="dxa"/>
            <w:tcBorders>
              <w:top w:val="single" w:sz="4" w:space="0" w:color="auto"/>
              <w:left w:val="single" w:sz="4" w:space="0" w:color="auto"/>
              <w:bottom w:val="single" w:sz="4" w:space="0" w:color="auto"/>
              <w:right w:val="single" w:sz="4" w:space="0" w:color="auto"/>
            </w:tcBorders>
          </w:tcPr>
          <w:p w14:paraId="6433AD8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101" w:type="dxa"/>
            <w:tcBorders>
              <w:top w:val="single" w:sz="4" w:space="0" w:color="auto"/>
              <w:left w:val="single" w:sz="4" w:space="0" w:color="auto"/>
              <w:bottom w:val="single" w:sz="4" w:space="0" w:color="auto"/>
              <w:right w:val="single" w:sz="4" w:space="0" w:color="auto"/>
            </w:tcBorders>
          </w:tcPr>
          <w:p w14:paraId="2D94D34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417A56A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14:paraId="0D5C562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2A61390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6ED5CA3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0114596"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21496C90"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18D6831E" w14:textId="058737B5" w:rsidR="00523D1A" w:rsidRPr="00A46332" w:rsidRDefault="00A00884"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101" w:type="dxa"/>
            <w:tcBorders>
              <w:top w:val="single" w:sz="4" w:space="0" w:color="auto"/>
              <w:left w:val="single" w:sz="4" w:space="0" w:color="auto"/>
              <w:bottom w:val="single" w:sz="4" w:space="0" w:color="auto"/>
              <w:right w:val="single" w:sz="4" w:space="0" w:color="auto"/>
            </w:tcBorders>
          </w:tcPr>
          <w:p w14:paraId="7870CF3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ACA6F7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6322CCB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9149A4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366FF4D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CB9682D"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31A73EAB"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781C024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1101" w:type="dxa"/>
            <w:tcBorders>
              <w:top w:val="single" w:sz="4" w:space="0" w:color="auto"/>
              <w:left w:val="single" w:sz="4" w:space="0" w:color="auto"/>
              <w:bottom w:val="single" w:sz="4" w:space="0" w:color="auto"/>
              <w:right w:val="single" w:sz="4" w:space="0" w:color="auto"/>
            </w:tcBorders>
          </w:tcPr>
          <w:p w14:paraId="65907BA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72E51E2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5AC349A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0EDC3E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0C81DAF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494666E5"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1FDE86A1"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36DF80C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1101" w:type="dxa"/>
            <w:tcBorders>
              <w:top w:val="single" w:sz="4" w:space="0" w:color="auto"/>
              <w:left w:val="single" w:sz="4" w:space="0" w:color="auto"/>
              <w:bottom w:val="single" w:sz="4" w:space="0" w:color="auto"/>
              <w:right w:val="single" w:sz="4" w:space="0" w:color="auto"/>
            </w:tcBorders>
          </w:tcPr>
          <w:p w14:paraId="375BB47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427548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03E3BA2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26A547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54367C2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D269044" w14:textId="77777777"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14:paraId="2CE640E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096" w:type="dxa"/>
            <w:tcBorders>
              <w:top w:val="single" w:sz="4" w:space="0" w:color="auto"/>
              <w:left w:val="single" w:sz="4" w:space="0" w:color="auto"/>
              <w:bottom w:val="single" w:sz="4" w:space="0" w:color="auto"/>
              <w:right w:val="single" w:sz="4" w:space="0" w:color="auto"/>
            </w:tcBorders>
          </w:tcPr>
          <w:p w14:paraId="18548C0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101" w:type="dxa"/>
            <w:tcBorders>
              <w:top w:val="single" w:sz="4" w:space="0" w:color="auto"/>
              <w:left w:val="single" w:sz="4" w:space="0" w:color="auto"/>
              <w:bottom w:val="single" w:sz="4" w:space="0" w:color="auto"/>
              <w:right w:val="single" w:sz="4" w:space="0" w:color="auto"/>
            </w:tcBorders>
          </w:tcPr>
          <w:p w14:paraId="7E8BAAA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F1F7E0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06336C0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DC4F27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29" w:type="dxa"/>
            <w:tcBorders>
              <w:top w:val="single" w:sz="4" w:space="0" w:color="auto"/>
              <w:left w:val="single" w:sz="4" w:space="0" w:color="auto"/>
              <w:bottom w:val="single" w:sz="4" w:space="0" w:color="auto"/>
              <w:right w:val="single" w:sz="4" w:space="0" w:color="auto"/>
            </w:tcBorders>
          </w:tcPr>
          <w:p w14:paraId="0796542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5CD88CFA"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3B795A78"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3990784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101" w:type="dxa"/>
            <w:tcBorders>
              <w:top w:val="single" w:sz="4" w:space="0" w:color="auto"/>
              <w:left w:val="single" w:sz="4" w:space="0" w:color="auto"/>
              <w:bottom w:val="single" w:sz="4" w:space="0" w:color="auto"/>
              <w:right w:val="single" w:sz="4" w:space="0" w:color="auto"/>
            </w:tcBorders>
          </w:tcPr>
          <w:p w14:paraId="7663D91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F8D481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1A144FE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84978B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14:paraId="55A9596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EA926B9"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7AA53F9D"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3086605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101" w:type="dxa"/>
            <w:tcBorders>
              <w:top w:val="single" w:sz="4" w:space="0" w:color="auto"/>
              <w:left w:val="single" w:sz="4" w:space="0" w:color="auto"/>
              <w:bottom w:val="single" w:sz="4" w:space="0" w:color="auto"/>
              <w:right w:val="single" w:sz="4" w:space="0" w:color="auto"/>
            </w:tcBorders>
          </w:tcPr>
          <w:p w14:paraId="2E2B08F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404461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730105E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94CD8F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14:paraId="642D733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A8FFB1F" w14:textId="77777777"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14:paraId="7A3F4DB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96" w:type="dxa"/>
            <w:tcBorders>
              <w:top w:val="single" w:sz="4" w:space="0" w:color="auto"/>
              <w:left w:val="single" w:sz="4" w:space="0" w:color="auto"/>
              <w:bottom w:val="single" w:sz="4" w:space="0" w:color="auto"/>
              <w:right w:val="single" w:sz="4" w:space="0" w:color="auto"/>
            </w:tcBorders>
          </w:tcPr>
          <w:p w14:paraId="69953C65"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 muzyczna</w:t>
            </w:r>
          </w:p>
        </w:tc>
        <w:tc>
          <w:tcPr>
            <w:tcW w:w="1101" w:type="dxa"/>
            <w:tcBorders>
              <w:top w:val="single" w:sz="4" w:space="0" w:color="auto"/>
              <w:left w:val="single" w:sz="4" w:space="0" w:color="auto"/>
              <w:bottom w:val="single" w:sz="4" w:space="0" w:color="auto"/>
              <w:right w:val="single" w:sz="4" w:space="0" w:color="auto"/>
            </w:tcBorders>
          </w:tcPr>
          <w:p w14:paraId="1D3AE38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736AC8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0785504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0662F5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14:paraId="0B327A7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2D29B672"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70A1A555"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04509C4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Zdjęcie</w:t>
            </w:r>
          </w:p>
        </w:tc>
        <w:tc>
          <w:tcPr>
            <w:tcW w:w="1101" w:type="dxa"/>
            <w:tcBorders>
              <w:top w:val="single" w:sz="4" w:space="0" w:color="auto"/>
              <w:left w:val="single" w:sz="4" w:space="0" w:color="auto"/>
              <w:bottom w:val="single" w:sz="4" w:space="0" w:color="auto"/>
              <w:right w:val="single" w:sz="4" w:space="0" w:color="auto"/>
            </w:tcBorders>
          </w:tcPr>
          <w:p w14:paraId="23870C2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EEA2A4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4863E3A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B20F73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7AB92E1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873A7A2"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3448EC96"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6CA900A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Obraz</w:t>
            </w:r>
          </w:p>
        </w:tc>
        <w:tc>
          <w:tcPr>
            <w:tcW w:w="1101" w:type="dxa"/>
            <w:tcBorders>
              <w:top w:val="single" w:sz="4" w:space="0" w:color="auto"/>
              <w:left w:val="single" w:sz="4" w:space="0" w:color="auto"/>
              <w:bottom w:val="single" w:sz="4" w:space="0" w:color="auto"/>
              <w:right w:val="single" w:sz="4" w:space="0" w:color="auto"/>
            </w:tcBorders>
          </w:tcPr>
          <w:p w14:paraId="2A8B999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88FAD8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4B015AC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E036CD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14:paraId="3474307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BEB2786"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37F2D55B"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79EFE64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Kompozycja</w:t>
            </w:r>
          </w:p>
        </w:tc>
        <w:tc>
          <w:tcPr>
            <w:tcW w:w="1101" w:type="dxa"/>
            <w:tcBorders>
              <w:top w:val="single" w:sz="4" w:space="0" w:color="auto"/>
              <w:left w:val="single" w:sz="4" w:space="0" w:color="auto"/>
              <w:bottom w:val="single" w:sz="4" w:space="0" w:color="auto"/>
              <w:right w:val="single" w:sz="4" w:space="0" w:color="auto"/>
            </w:tcBorders>
          </w:tcPr>
          <w:p w14:paraId="036283B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564E85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3B33178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21B0EB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14:paraId="5310F09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1F17C98E"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175828E2"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2C251A7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Grafika komputerowa</w:t>
            </w:r>
          </w:p>
        </w:tc>
        <w:tc>
          <w:tcPr>
            <w:tcW w:w="1101" w:type="dxa"/>
            <w:tcBorders>
              <w:top w:val="single" w:sz="4" w:space="0" w:color="auto"/>
              <w:left w:val="single" w:sz="4" w:space="0" w:color="auto"/>
              <w:bottom w:val="single" w:sz="4" w:space="0" w:color="auto"/>
              <w:right w:val="single" w:sz="4" w:space="0" w:color="auto"/>
            </w:tcBorders>
          </w:tcPr>
          <w:p w14:paraId="267592E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790DCC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5B721DE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3F2D4F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14:paraId="55E075E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0B95484B"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6E9C0D9F"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73C3801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Kultura sztuki</w:t>
            </w:r>
          </w:p>
        </w:tc>
        <w:tc>
          <w:tcPr>
            <w:tcW w:w="1101" w:type="dxa"/>
            <w:tcBorders>
              <w:top w:val="single" w:sz="4" w:space="0" w:color="auto"/>
              <w:left w:val="single" w:sz="4" w:space="0" w:color="auto"/>
              <w:bottom w:val="single" w:sz="4" w:space="0" w:color="auto"/>
              <w:right w:val="single" w:sz="4" w:space="0" w:color="auto"/>
            </w:tcBorders>
          </w:tcPr>
          <w:p w14:paraId="2E1547B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16D509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59B85B4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093CBF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14:paraId="110518C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2724A03" w14:textId="77777777"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14:paraId="7903143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96" w:type="dxa"/>
            <w:tcBorders>
              <w:top w:val="single" w:sz="4" w:space="0" w:color="auto"/>
              <w:left w:val="single" w:sz="4" w:space="0" w:color="auto"/>
              <w:bottom w:val="single" w:sz="4" w:space="0" w:color="auto"/>
              <w:right w:val="single" w:sz="4" w:space="0" w:color="auto"/>
            </w:tcBorders>
          </w:tcPr>
          <w:p w14:paraId="062BCAA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101" w:type="dxa"/>
            <w:tcBorders>
              <w:top w:val="single" w:sz="4" w:space="0" w:color="auto"/>
              <w:left w:val="single" w:sz="4" w:space="0" w:color="auto"/>
              <w:bottom w:val="single" w:sz="4" w:space="0" w:color="auto"/>
              <w:right w:val="single" w:sz="4" w:space="0" w:color="auto"/>
            </w:tcBorders>
          </w:tcPr>
          <w:p w14:paraId="5909B9D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652B32C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bottom w:val="single" w:sz="4" w:space="0" w:color="auto"/>
              <w:right w:val="single" w:sz="4" w:space="0" w:color="auto"/>
            </w:tcBorders>
          </w:tcPr>
          <w:p w14:paraId="4548466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0C0A64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14:paraId="79B867C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483BF195"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658E18C0"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1758586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101" w:type="dxa"/>
            <w:tcBorders>
              <w:top w:val="single" w:sz="4" w:space="0" w:color="auto"/>
              <w:left w:val="single" w:sz="4" w:space="0" w:color="auto"/>
              <w:bottom w:val="single" w:sz="4" w:space="0" w:color="auto"/>
              <w:right w:val="single" w:sz="4" w:space="0" w:color="auto"/>
            </w:tcBorders>
          </w:tcPr>
          <w:p w14:paraId="3344AC1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C8B5A3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39115BC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9FAD31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5681AFA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4F0892B0"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3EAFB426"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759EF98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101" w:type="dxa"/>
            <w:tcBorders>
              <w:top w:val="single" w:sz="4" w:space="0" w:color="auto"/>
              <w:left w:val="single" w:sz="4" w:space="0" w:color="auto"/>
              <w:bottom w:val="single" w:sz="4" w:space="0" w:color="auto"/>
              <w:right w:val="single" w:sz="4" w:space="0" w:color="auto"/>
            </w:tcBorders>
          </w:tcPr>
          <w:p w14:paraId="6ED7CD8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7F5202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41DEEC6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202017C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0A3C86B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E83B93E" w14:textId="77777777"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14:paraId="16F047F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96" w:type="dxa"/>
            <w:tcBorders>
              <w:top w:val="single" w:sz="4" w:space="0" w:color="auto"/>
              <w:left w:val="single" w:sz="4" w:space="0" w:color="auto"/>
              <w:bottom w:val="single" w:sz="4" w:space="0" w:color="auto"/>
              <w:right w:val="single" w:sz="4" w:space="0" w:color="auto"/>
            </w:tcBorders>
          </w:tcPr>
          <w:p w14:paraId="1B05F3B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101" w:type="dxa"/>
            <w:tcBorders>
              <w:top w:val="single" w:sz="4" w:space="0" w:color="auto"/>
              <w:left w:val="single" w:sz="4" w:space="0" w:color="auto"/>
              <w:bottom w:val="single" w:sz="4" w:space="0" w:color="auto"/>
              <w:right w:val="single" w:sz="4" w:space="0" w:color="auto"/>
            </w:tcBorders>
          </w:tcPr>
          <w:p w14:paraId="4E63D8F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78891D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7D4FD1D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A317AF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14:paraId="57485F7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3C5E79D3"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6E6644E8"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646E59C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101" w:type="dxa"/>
            <w:tcBorders>
              <w:top w:val="single" w:sz="4" w:space="0" w:color="auto"/>
              <w:left w:val="single" w:sz="4" w:space="0" w:color="auto"/>
              <w:bottom w:val="single" w:sz="4" w:space="0" w:color="auto"/>
              <w:right w:val="single" w:sz="4" w:space="0" w:color="auto"/>
            </w:tcBorders>
          </w:tcPr>
          <w:p w14:paraId="787673D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345FAE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5EB86CC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431F2E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6B411F6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3BE4765"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0F74718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01348577" w14:textId="178D401E" w:rsidR="00523D1A" w:rsidRPr="00A46332" w:rsidRDefault="00A00884"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1101" w:type="dxa"/>
            <w:tcBorders>
              <w:top w:val="single" w:sz="4" w:space="0" w:color="auto"/>
              <w:left w:val="single" w:sz="4" w:space="0" w:color="auto"/>
              <w:bottom w:val="single" w:sz="4" w:space="0" w:color="auto"/>
              <w:right w:val="single" w:sz="4" w:space="0" w:color="auto"/>
            </w:tcBorders>
          </w:tcPr>
          <w:p w14:paraId="56F0E0E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1F0BA0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3B1CDDF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D7BC3F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7019AAE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18F5D390"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55C5C1AF"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1EA4482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101" w:type="dxa"/>
            <w:tcBorders>
              <w:top w:val="single" w:sz="4" w:space="0" w:color="auto"/>
              <w:left w:val="single" w:sz="4" w:space="0" w:color="auto"/>
              <w:bottom w:val="single" w:sz="4" w:space="0" w:color="auto"/>
              <w:right w:val="single" w:sz="4" w:space="0" w:color="auto"/>
            </w:tcBorders>
          </w:tcPr>
          <w:p w14:paraId="1F715B3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AC3F17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2A124DF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B452B3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4797787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67ECBDAC"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29C1FCB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1209350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101" w:type="dxa"/>
            <w:tcBorders>
              <w:top w:val="single" w:sz="4" w:space="0" w:color="auto"/>
              <w:left w:val="single" w:sz="4" w:space="0" w:color="auto"/>
              <w:bottom w:val="single" w:sz="4" w:space="0" w:color="auto"/>
              <w:right w:val="single" w:sz="4" w:space="0" w:color="auto"/>
            </w:tcBorders>
          </w:tcPr>
          <w:p w14:paraId="06431B2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774FB4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3DD8023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22DAFA9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45CD16B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E1D3E59" w14:textId="77777777"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14:paraId="003557D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96" w:type="dxa"/>
            <w:tcBorders>
              <w:top w:val="single" w:sz="4" w:space="0" w:color="auto"/>
              <w:left w:val="single" w:sz="4" w:space="0" w:color="auto"/>
              <w:bottom w:val="single" w:sz="4" w:space="0" w:color="auto"/>
              <w:right w:val="single" w:sz="4" w:space="0" w:color="auto"/>
            </w:tcBorders>
          </w:tcPr>
          <w:p w14:paraId="19786DB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101" w:type="dxa"/>
            <w:tcBorders>
              <w:top w:val="single" w:sz="4" w:space="0" w:color="auto"/>
              <w:left w:val="single" w:sz="4" w:space="0" w:color="auto"/>
              <w:bottom w:val="single" w:sz="4" w:space="0" w:color="auto"/>
              <w:right w:val="single" w:sz="4" w:space="0" w:color="auto"/>
            </w:tcBorders>
          </w:tcPr>
          <w:p w14:paraId="3C16A4D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BBE57E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603FF54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0B1073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14:paraId="726DECA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14128587"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42EDE1A1"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3AF5BCB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101" w:type="dxa"/>
            <w:tcBorders>
              <w:top w:val="single" w:sz="4" w:space="0" w:color="auto"/>
              <w:left w:val="single" w:sz="4" w:space="0" w:color="auto"/>
              <w:bottom w:val="single" w:sz="4" w:space="0" w:color="auto"/>
              <w:right w:val="single" w:sz="4" w:space="0" w:color="auto"/>
            </w:tcBorders>
          </w:tcPr>
          <w:p w14:paraId="0055D9E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89449F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6BE5FED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16E673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14:paraId="337B164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3B7E0F2" w14:textId="77777777"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14:paraId="2599367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96" w:type="dxa"/>
            <w:tcBorders>
              <w:top w:val="single" w:sz="4" w:space="0" w:color="auto"/>
              <w:left w:val="single" w:sz="4" w:space="0" w:color="auto"/>
              <w:bottom w:val="single" w:sz="4" w:space="0" w:color="auto"/>
              <w:right w:val="single" w:sz="4" w:space="0" w:color="auto"/>
            </w:tcBorders>
          </w:tcPr>
          <w:p w14:paraId="01CAD2A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101" w:type="dxa"/>
            <w:tcBorders>
              <w:top w:val="single" w:sz="4" w:space="0" w:color="auto"/>
              <w:left w:val="single" w:sz="4" w:space="0" w:color="auto"/>
              <w:bottom w:val="single" w:sz="4" w:space="0" w:color="auto"/>
              <w:right w:val="single" w:sz="4" w:space="0" w:color="auto"/>
            </w:tcBorders>
          </w:tcPr>
          <w:p w14:paraId="5CFF908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35878A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0419F8A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36447C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14:paraId="692175F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5AF5DD50"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003D77B0"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5125514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101" w:type="dxa"/>
            <w:tcBorders>
              <w:top w:val="single" w:sz="4" w:space="0" w:color="auto"/>
              <w:left w:val="single" w:sz="4" w:space="0" w:color="auto"/>
              <w:bottom w:val="single" w:sz="4" w:space="0" w:color="auto"/>
              <w:right w:val="single" w:sz="4" w:space="0" w:color="auto"/>
            </w:tcBorders>
          </w:tcPr>
          <w:p w14:paraId="1FAB45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088D265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14:paraId="2A04628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05455C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29" w:type="dxa"/>
            <w:tcBorders>
              <w:top w:val="single" w:sz="4" w:space="0" w:color="auto"/>
              <w:left w:val="single" w:sz="4" w:space="0" w:color="auto"/>
              <w:bottom w:val="single" w:sz="4" w:space="0" w:color="auto"/>
              <w:right w:val="single" w:sz="4" w:space="0" w:color="auto"/>
            </w:tcBorders>
          </w:tcPr>
          <w:p w14:paraId="50F17A8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287FECDF" w14:textId="77777777"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14:paraId="25382B3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101" w:type="dxa"/>
            <w:tcBorders>
              <w:top w:val="single" w:sz="4" w:space="0" w:color="auto"/>
              <w:left w:val="single" w:sz="4" w:space="0" w:color="auto"/>
              <w:bottom w:val="single" w:sz="4" w:space="0" w:color="auto"/>
              <w:right w:val="single" w:sz="4" w:space="0" w:color="auto"/>
            </w:tcBorders>
          </w:tcPr>
          <w:p w14:paraId="76DEBF0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25,5 + 3</w:t>
            </w:r>
          </w:p>
        </w:tc>
        <w:tc>
          <w:tcPr>
            <w:tcW w:w="1134" w:type="dxa"/>
            <w:tcBorders>
              <w:top w:val="single" w:sz="4" w:space="0" w:color="auto"/>
              <w:left w:val="single" w:sz="4" w:space="0" w:color="auto"/>
              <w:bottom w:val="single" w:sz="4" w:space="0" w:color="auto"/>
              <w:right w:val="single" w:sz="4" w:space="0" w:color="auto"/>
            </w:tcBorders>
          </w:tcPr>
          <w:p w14:paraId="5A5499B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28,5 + 3</w:t>
            </w:r>
          </w:p>
        </w:tc>
        <w:tc>
          <w:tcPr>
            <w:tcW w:w="851" w:type="dxa"/>
            <w:tcBorders>
              <w:top w:val="single" w:sz="4" w:space="0" w:color="auto"/>
              <w:left w:val="single" w:sz="4" w:space="0" w:color="auto"/>
              <w:bottom w:val="single" w:sz="4" w:space="0" w:color="auto"/>
              <w:right w:val="single" w:sz="4" w:space="0" w:color="auto"/>
            </w:tcBorders>
          </w:tcPr>
          <w:p w14:paraId="7A9AA1B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 + 3</w:t>
            </w:r>
          </w:p>
        </w:tc>
        <w:tc>
          <w:tcPr>
            <w:tcW w:w="1134" w:type="dxa"/>
            <w:tcBorders>
              <w:top w:val="single" w:sz="4" w:space="0" w:color="auto"/>
              <w:left w:val="single" w:sz="4" w:space="0" w:color="auto"/>
              <w:bottom w:val="single" w:sz="4" w:space="0" w:color="auto"/>
              <w:right w:val="single" w:sz="4" w:space="0" w:color="auto"/>
            </w:tcBorders>
          </w:tcPr>
          <w:p w14:paraId="193B540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30,5 + 3</w:t>
            </w:r>
          </w:p>
        </w:tc>
        <w:tc>
          <w:tcPr>
            <w:tcW w:w="929" w:type="dxa"/>
            <w:tcBorders>
              <w:top w:val="single" w:sz="4" w:space="0" w:color="auto"/>
              <w:left w:val="single" w:sz="4" w:space="0" w:color="auto"/>
              <w:bottom w:val="single" w:sz="4" w:space="0" w:color="auto"/>
              <w:right w:val="single" w:sz="4" w:space="0" w:color="auto"/>
            </w:tcBorders>
          </w:tcPr>
          <w:p w14:paraId="141298E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r>
      <w:tr w:rsidR="00E83599" w:rsidRPr="00A46332" w14:paraId="33778954" w14:textId="77777777"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14:paraId="4EAEE786" w14:textId="39A0EA83" w:rsidR="00523D1A" w:rsidRPr="00A46332" w:rsidRDefault="00523D1A" w:rsidP="00523D1A">
            <w:pPr>
              <w:widowControl/>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w:t>
            </w:r>
            <w:r w:rsidR="00A00884" w:rsidRPr="00A46332">
              <w:rPr>
                <w:rFonts w:ascii="Times New Roman" w:eastAsia="Calibri" w:hAnsi="Times New Roman" w:cs="Times New Roman"/>
                <w:color w:val="auto"/>
                <w:lang w:val="pl-PL" w:bidi="ar-SA"/>
              </w:rPr>
              <w:t>ety</w:t>
            </w:r>
            <w:r w:rsidRPr="00A46332">
              <w:rPr>
                <w:rFonts w:ascii="Times New Roman" w:eastAsia="Calibri" w:hAnsi="Times New Roman" w:cs="Times New Roman"/>
                <w:color w:val="auto"/>
                <w:lang w:val="uk-UA" w:bidi="ar-SA"/>
              </w:rPr>
              <w:t>, lekcje indywidualne i konsultacje</w:t>
            </w:r>
          </w:p>
        </w:tc>
        <w:tc>
          <w:tcPr>
            <w:tcW w:w="1101" w:type="dxa"/>
            <w:tcBorders>
              <w:top w:val="single" w:sz="4" w:space="0" w:color="auto"/>
              <w:left w:val="single" w:sz="4" w:space="0" w:color="auto"/>
              <w:bottom w:val="single" w:sz="4" w:space="0" w:color="auto"/>
              <w:right w:val="single" w:sz="4" w:space="0" w:color="auto"/>
            </w:tcBorders>
          </w:tcPr>
          <w:p w14:paraId="26F4E89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1C8B5AF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851" w:type="dxa"/>
            <w:tcBorders>
              <w:top w:val="single" w:sz="4" w:space="0" w:color="auto"/>
              <w:left w:val="single" w:sz="4" w:space="0" w:color="auto"/>
              <w:bottom w:val="single" w:sz="4" w:space="0" w:color="auto"/>
              <w:right w:val="single" w:sz="4" w:space="0" w:color="auto"/>
            </w:tcBorders>
          </w:tcPr>
          <w:p w14:paraId="292EAB5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7E6F5BF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929" w:type="dxa"/>
            <w:tcBorders>
              <w:top w:val="single" w:sz="4" w:space="0" w:color="auto"/>
              <w:left w:val="single" w:sz="4" w:space="0" w:color="auto"/>
              <w:bottom w:val="single" w:sz="4" w:space="0" w:color="auto"/>
              <w:right w:val="single" w:sz="4" w:space="0" w:color="auto"/>
            </w:tcBorders>
          </w:tcPr>
          <w:p w14:paraId="1127807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00E06DFB" w14:textId="77777777"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14:paraId="0BDC3549" w14:textId="3E3C927D" w:rsidR="00523D1A" w:rsidRPr="00A46332" w:rsidRDefault="00523D1A" w:rsidP="00523D1A">
            <w:pPr>
              <w:widowControl/>
              <w:rPr>
                <w:rFonts w:ascii="Times New Roman" w:eastAsia="Calibri" w:hAnsi="Times New Roman" w:cs="Times New Roman"/>
                <w:color w:val="auto"/>
                <w:lang w:val="pl-PL" w:bidi="ar-SA"/>
              </w:rPr>
            </w:pPr>
            <w:r w:rsidRPr="00A46332">
              <w:rPr>
                <w:rFonts w:ascii="Times New Roman" w:eastAsia="Calibri" w:hAnsi="Times New Roman" w:cs="Times New Roman"/>
                <w:color w:val="auto"/>
                <w:lang w:val="uk-UA" w:bidi="ar-SA"/>
              </w:rPr>
              <w:t>Maksymalne dopuszczalne obciążenie</w:t>
            </w:r>
            <w:r w:rsidR="00A00884" w:rsidRPr="00A46332">
              <w:rPr>
                <w:rFonts w:ascii="Times New Roman" w:eastAsia="Calibri" w:hAnsi="Times New Roman" w:cs="Times New Roman"/>
                <w:color w:val="auto"/>
                <w:lang w:val="pl-PL" w:bidi="ar-SA"/>
              </w:rPr>
              <w:t xml:space="preserve"> nauczaniem</w:t>
            </w:r>
          </w:p>
        </w:tc>
        <w:tc>
          <w:tcPr>
            <w:tcW w:w="1101" w:type="dxa"/>
            <w:tcBorders>
              <w:top w:val="single" w:sz="4" w:space="0" w:color="auto"/>
              <w:left w:val="single" w:sz="4" w:space="0" w:color="auto"/>
              <w:bottom w:val="single" w:sz="4" w:space="0" w:color="auto"/>
              <w:right w:val="single" w:sz="4" w:space="0" w:color="auto"/>
            </w:tcBorders>
          </w:tcPr>
          <w:p w14:paraId="19F4D5D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14:paraId="60BD366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851" w:type="dxa"/>
            <w:tcBorders>
              <w:top w:val="single" w:sz="4" w:space="0" w:color="auto"/>
              <w:left w:val="single" w:sz="4" w:space="0" w:color="auto"/>
              <w:bottom w:val="single" w:sz="4" w:space="0" w:color="auto"/>
              <w:right w:val="single" w:sz="4" w:space="0" w:color="auto"/>
            </w:tcBorders>
          </w:tcPr>
          <w:p w14:paraId="55DE0E2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14:paraId="42D2A39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929" w:type="dxa"/>
            <w:tcBorders>
              <w:top w:val="single" w:sz="4" w:space="0" w:color="auto"/>
              <w:left w:val="single" w:sz="4" w:space="0" w:color="auto"/>
              <w:bottom w:val="single" w:sz="4" w:space="0" w:color="auto"/>
              <w:right w:val="single" w:sz="4" w:space="0" w:color="auto"/>
            </w:tcBorders>
          </w:tcPr>
          <w:p w14:paraId="25DBEB5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6C8AFA89" w14:textId="77777777"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14:paraId="3CE7F5F3"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101" w:type="dxa"/>
            <w:tcBorders>
              <w:top w:val="single" w:sz="4" w:space="0" w:color="auto"/>
              <w:left w:val="single" w:sz="4" w:space="0" w:color="auto"/>
              <w:bottom w:val="single" w:sz="4" w:space="0" w:color="auto"/>
              <w:right w:val="single" w:sz="4" w:space="0" w:color="auto"/>
            </w:tcBorders>
          </w:tcPr>
          <w:p w14:paraId="29D334D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134" w:type="dxa"/>
            <w:tcBorders>
              <w:top w:val="single" w:sz="4" w:space="0" w:color="auto"/>
              <w:left w:val="single" w:sz="4" w:space="0" w:color="auto"/>
              <w:bottom w:val="single" w:sz="4" w:space="0" w:color="auto"/>
              <w:right w:val="single" w:sz="4" w:space="0" w:color="auto"/>
            </w:tcBorders>
          </w:tcPr>
          <w:p w14:paraId="269FA91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851" w:type="dxa"/>
            <w:tcBorders>
              <w:top w:val="single" w:sz="4" w:space="0" w:color="auto"/>
              <w:left w:val="single" w:sz="4" w:space="0" w:color="auto"/>
              <w:bottom w:val="single" w:sz="4" w:space="0" w:color="auto"/>
              <w:right w:val="single" w:sz="4" w:space="0" w:color="auto"/>
            </w:tcBorders>
          </w:tcPr>
          <w:p w14:paraId="5627015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1134" w:type="dxa"/>
            <w:tcBorders>
              <w:top w:val="single" w:sz="4" w:space="0" w:color="auto"/>
              <w:left w:val="single" w:sz="4" w:space="0" w:color="auto"/>
              <w:bottom w:val="single" w:sz="4" w:space="0" w:color="auto"/>
              <w:right w:val="single" w:sz="4" w:space="0" w:color="auto"/>
            </w:tcBorders>
          </w:tcPr>
          <w:p w14:paraId="316C527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929" w:type="dxa"/>
            <w:tcBorders>
              <w:top w:val="single" w:sz="4" w:space="0" w:color="auto"/>
              <w:left w:val="single" w:sz="4" w:space="0" w:color="auto"/>
              <w:bottom w:val="single" w:sz="4" w:space="0" w:color="auto"/>
              <w:right w:val="single" w:sz="4" w:space="0" w:color="auto"/>
            </w:tcBorders>
          </w:tcPr>
          <w:p w14:paraId="23A42E2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2ABA4358" w14:textId="77777777" w:rsidR="00523D1A" w:rsidRPr="00A46332" w:rsidRDefault="00523D1A" w:rsidP="00384CFC">
      <w:pPr>
        <w:widowControl/>
        <w:ind w:left="426" w:right="-285"/>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lang w:val="uk-UA" w:bidi="ar-SA"/>
        </w:rPr>
        <w:t xml:space="preserve">* Godziny przewidziane na wychowanie fizyczne nie są brane pod uwagę przy określaniu maksymalnego dopuszczalnego nakładu pracy uczniów, ale muszą być sfinansowane </w:t>
      </w:r>
      <w:r w:rsidRPr="00A46332">
        <w:rPr>
          <w:rFonts w:ascii="Calibri" w:eastAsia="Calibri" w:hAnsi="Calibri" w:cs="Times New Roman"/>
          <w:color w:val="auto"/>
          <w:sz w:val="22"/>
          <w:szCs w:val="22"/>
          <w:lang w:val="uk-UA" w:bidi="ar-SA"/>
        </w:rPr>
        <w:t>.</w:t>
      </w:r>
    </w:p>
    <w:p w14:paraId="46B65E43" w14:textId="43350C8B" w:rsidR="00523D1A" w:rsidRPr="00A46332" w:rsidRDefault="00523D1A" w:rsidP="00384CFC">
      <w:pPr>
        <w:widowControl/>
        <w:shd w:val="clear" w:color="auto" w:fill="FFFFFF"/>
        <w:ind w:left="426" w:right="-285"/>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xml:space="preserve">** Na kierunku „Nauki społeczne” w klasie V </w:t>
      </w:r>
      <w:r w:rsidR="00A00884" w:rsidRPr="00A46332">
        <w:rPr>
          <w:rFonts w:ascii="Times New Roman" w:eastAsia="Calibri" w:hAnsi="Times New Roman" w:cs="Times New Roman"/>
          <w:color w:val="auto"/>
          <w:lang w:val="pl-PL" w:bidi="ar-SA"/>
        </w:rPr>
        <w:t xml:space="preserve">naucza </w:t>
      </w:r>
      <w:r w:rsidRPr="00A46332">
        <w:rPr>
          <w:rFonts w:ascii="Times New Roman" w:eastAsia="Calibri" w:hAnsi="Times New Roman" w:cs="Times New Roman"/>
          <w:color w:val="auto"/>
          <w:lang w:val="uk-UA" w:bidi="ar-SA"/>
        </w:rPr>
        <w:t xml:space="preserve"> się kurs</w:t>
      </w:r>
      <w:r w:rsidR="00A00884"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w:t>
      </w:r>
      <w:r w:rsidR="00A00884" w:rsidRPr="00A46332">
        <w:rPr>
          <w:rFonts w:ascii="Times New Roman" w:eastAsia="Calibri" w:hAnsi="Times New Roman" w:cs="Times New Roman"/>
          <w:color w:val="auto"/>
          <w:lang w:val="pl-PL" w:bidi="ar-SA"/>
        </w:rPr>
        <w:t>zaleca się</w:t>
      </w:r>
      <w:r w:rsidRPr="00A46332">
        <w:rPr>
          <w:rFonts w:ascii="Times New Roman" w:eastAsia="Calibri" w:hAnsi="Times New Roman" w:cs="Times New Roman"/>
          <w:color w:val="auto"/>
          <w:lang w:val="uk-UA" w:bidi="ar-SA"/>
        </w:rPr>
        <w:t xml:space="preserve"> zintegrowany kurs „Historia świata”. Historia Ukrainy”.</w:t>
      </w:r>
    </w:p>
    <w:p w14:paraId="5D4AFB44" w14:textId="77777777" w:rsidR="00523D1A" w:rsidRPr="00A46332" w:rsidRDefault="00523D1A" w:rsidP="00384CFC">
      <w:pPr>
        <w:widowControl/>
        <w:ind w:left="426"/>
        <w:jc w:val="both"/>
        <w:rPr>
          <w:rFonts w:ascii="Calibri" w:eastAsia="Calibri" w:hAnsi="Calibri" w:cs="Times New Roman"/>
          <w:color w:val="auto"/>
          <w:sz w:val="22"/>
          <w:szCs w:val="22"/>
          <w:lang w:val="uk-UA" w:bidi="ar-SA"/>
        </w:rPr>
      </w:pPr>
    </w:p>
    <w:p w14:paraId="2096521F" w14:textId="77777777" w:rsidR="00523D1A" w:rsidRPr="00A46332" w:rsidRDefault="00523D1A" w:rsidP="00384CFC">
      <w:pPr>
        <w:widowControl/>
        <w:ind w:left="426"/>
        <w:jc w:val="both"/>
        <w:rPr>
          <w:rFonts w:ascii="Calibri" w:eastAsia="Calibri" w:hAnsi="Calibri" w:cs="Times New Roman"/>
          <w:color w:val="auto"/>
          <w:sz w:val="22"/>
          <w:szCs w:val="22"/>
          <w:lang w:val="uk-UA" w:bidi="ar-SA"/>
        </w:rPr>
      </w:pPr>
    </w:p>
    <w:p w14:paraId="41D930C0" w14:textId="77777777" w:rsidR="00523D1A" w:rsidRPr="005304DB" w:rsidRDefault="00384CFC" w:rsidP="00384CFC">
      <w:pPr>
        <w:widowControl/>
        <w:ind w:left="426"/>
        <w:jc w:val="both"/>
        <w:rPr>
          <w:rFonts w:ascii="Times New Roman" w:eastAsia="Calibri" w:hAnsi="Times New Roman" w:cs="Times New Roman"/>
          <w:color w:val="auto"/>
          <w:lang w:val="uk-UA" w:bidi="ar-SA"/>
        </w:rPr>
      </w:pPr>
      <w:r w:rsidRPr="005304DB">
        <w:rPr>
          <w:rFonts w:ascii="Times New Roman" w:eastAsia="Calibri" w:hAnsi="Times New Roman" w:cs="Times New Roman"/>
          <w:noProof/>
          <w:color w:val="auto"/>
          <w:lang w:val="pl-PL" w:eastAsia="pl-PL" w:bidi="ar-SA"/>
        </w:rPr>
        <w:drawing>
          <wp:anchor distT="0" distB="0" distL="114300" distR="114300" simplePos="0" relativeHeight="251666432" behindDoc="0" locked="0" layoutInCell="1" allowOverlap="1" wp14:anchorId="3638E6A8" wp14:editId="3FF58E21">
            <wp:simplePos x="0" y="0"/>
            <wp:positionH relativeFrom="column">
              <wp:posOffset>3840480</wp:posOffset>
            </wp:positionH>
            <wp:positionV relativeFrom="paragraph">
              <wp:posOffset>74295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304DB">
        <w:rPr>
          <w:rFonts w:ascii="Times New Roman" w:eastAsia="Calibri" w:hAnsi="Times New Roman" w:cs="Times New Roman"/>
          <w:color w:val="auto"/>
          <w:lang w:val="uk-UA" w:bidi="ar-SA"/>
        </w:rPr>
        <w:t>Dyrektor Departamentu</w:t>
      </w:r>
    </w:p>
    <w:p w14:paraId="44300626" w14:textId="704E82B2" w:rsidR="00523D1A" w:rsidRPr="005304DB" w:rsidRDefault="00523D1A" w:rsidP="00384CFC">
      <w:pPr>
        <w:widowControl/>
        <w:ind w:left="426"/>
        <w:jc w:val="both"/>
        <w:rPr>
          <w:rFonts w:ascii="Times New Roman" w:eastAsia="Calibri" w:hAnsi="Times New Roman" w:cs="Times New Roman"/>
          <w:color w:val="auto"/>
          <w:lang w:val="uk-UA" w:bidi="ar-SA"/>
        </w:rPr>
      </w:pPr>
      <w:r w:rsidRPr="005304DB">
        <w:rPr>
          <w:rFonts w:ascii="Times New Roman" w:eastAsia="Calibri" w:hAnsi="Times New Roman" w:cs="Times New Roman"/>
          <w:color w:val="auto"/>
          <w:lang w:val="uk-UA" w:bidi="ar-SA"/>
        </w:rPr>
        <w:t>szkolnictw</w:t>
      </w:r>
      <w:r w:rsidR="005304DB" w:rsidRPr="005304DB">
        <w:rPr>
          <w:rFonts w:ascii="Times New Roman" w:eastAsia="Calibri" w:hAnsi="Times New Roman" w:cs="Times New Roman"/>
          <w:color w:val="auto"/>
          <w:lang w:val="pl-PL" w:bidi="ar-SA"/>
        </w:rPr>
        <w:t>a</w:t>
      </w:r>
      <w:r w:rsidRPr="005304DB">
        <w:rPr>
          <w:rFonts w:ascii="Times New Roman" w:eastAsia="Calibri" w:hAnsi="Times New Roman" w:cs="Times New Roman"/>
          <w:color w:val="auto"/>
          <w:lang w:val="uk-UA" w:bidi="ar-SA"/>
        </w:rPr>
        <w:t xml:space="preserve"> ogólnokształcące</w:t>
      </w:r>
      <w:r w:rsidR="005304DB">
        <w:rPr>
          <w:rFonts w:ascii="Times New Roman" w:eastAsia="Calibri" w:hAnsi="Times New Roman" w:cs="Times New Roman"/>
          <w:color w:val="auto"/>
          <w:lang w:val="pl-PL" w:bidi="ar-SA"/>
        </w:rPr>
        <w:t>go</w:t>
      </w:r>
      <w:r w:rsidRPr="005304DB">
        <w:rPr>
          <w:rFonts w:ascii="Times New Roman" w:eastAsia="Calibri" w:hAnsi="Times New Roman" w:cs="Times New Roman"/>
          <w:color w:val="auto"/>
          <w:lang w:val="uk-UA" w:bidi="ar-SA"/>
        </w:rPr>
        <w:t xml:space="preserve"> i przedszkolne</w:t>
      </w:r>
      <w:r w:rsidR="005304DB">
        <w:rPr>
          <w:rFonts w:ascii="Times New Roman" w:eastAsia="Calibri" w:hAnsi="Times New Roman" w:cs="Times New Roman"/>
          <w:color w:val="auto"/>
          <w:lang w:val="pl-PL" w:bidi="ar-SA"/>
        </w:rPr>
        <w:t>go</w:t>
      </w:r>
      <w:r w:rsidRPr="005304DB">
        <w:rPr>
          <w:rFonts w:ascii="Times New Roman" w:eastAsia="Calibri" w:hAnsi="Times New Roman" w:cs="Times New Roman"/>
          <w:color w:val="auto"/>
          <w:lang w:val="uk-UA" w:bidi="ar-SA"/>
        </w:rPr>
        <w:tab/>
      </w:r>
      <w:r w:rsidRPr="005304DB">
        <w:rPr>
          <w:rFonts w:ascii="Times New Roman" w:eastAsia="Calibri" w:hAnsi="Times New Roman" w:cs="Times New Roman"/>
          <w:color w:val="auto"/>
          <w:lang w:val="uk-UA" w:bidi="ar-SA"/>
        </w:rPr>
        <w:tab/>
      </w:r>
      <w:r w:rsidRPr="005304DB">
        <w:rPr>
          <w:rFonts w:ascii="Times New Roman" w:eastAsia="Calibri" w:hAnsi="Times New Roman" w:cs="Times New Roman"/>
          <w:color w:val="auto"/>
          <w:lang w:val="uk-UA" w:bidi="ar-SA"/>
        </w:rPr>
        <w:tab/>
      </w:r>
      <w:r w:rsidRPr="005304DB">
        <w:rPr>
          <w:rFonts w:ascii="Times New Roman" w:eastAsia="Calibri" w:hAnsi="Times New Roman" w:cs="Times New Roman"/>
          <w:color w:val="auto"/>
          <w:lang w:val="uk-UA" w:bidi="ar-SA"/>
        </w:rPr>
        <w:tab/>
      </w:r>
      <w:r w:rsidRPr="005304DB">
        <w:rPr>
          <w:rFonts w:ascii="Times New Roman" w:eastAsia="Calibri" w:hAnsi="Times New Roman" w:cs="Times New Roman"/>
          <w:color w:val="auto"/>
          <w:lang w:val="uk-UA" w:bidi="ar-SA"/>
        </w:rPr>
        <w:tab/>
        <w:t>Yu G. Kononenko</w:t>
      </w:r>
    </w:p>
    <w:p w14:paraId="0168B5D4" w14:textId="77777777" w:rsidR="00523D1A" w:rsidRPr="00A46332" w:rsidRDefault="00523D1A" w:rsidP="00384CFC">
      <w:pPr>
        <w:widowControl/>
        <w:shd w:val="clear" w:color="auto" w:fill="FFFFFF"/>
        <w:ind w:left="5670"/>
        <w:rPr>
          <w:rFonts w:ascii="Times New Roman" w:eastAsia="Calibri" w:hAnsi="Times New Roman" w:cs="Times New Roman"/>
          <w:color w:val="auto"/>
          <w:sz w:val="28"/>
          <w:szCs w:val="28"/>
          <w:lang w:val="uk-UA" w:bidi="ar-SA"/>
        </w:rPr>
      </w:pPr>
      <w:r w:rsidRPr="005304DB">
        <w:rPr>
          <w:rFonts w:ascii="Times New Roman" w:eastAsia="Calibri" w:hAnsi="Times New Roman" w:cs="Times New Roman"/>
          <w:color w:val="auto"/>
          <w:lang w:val="uk-UA" w:bidi="ar-SA"/>
        </w:rPr>
        <w:br w:type="page"/>
      </w:r>
      <w:r w:rsidRPr="00A46332">
        <w:rPr>
          <w:rFonts w:ascii="Times New Roman" w:eastAsia="Calibri" w:hAnsi="Times New Roman" w:cs="Times New Roman"/>
          <w:color w:val="auto"/>
          <w:sz w:val="28"/>
          <w:szCs w:val="28"/>
          <w:lang w:val="uk-UA" w:bidi="ar-SA"/>
        </w:rPr>
        <w:lastRenderedPageBreak/>
        <w:t>Tabela 8</w:t>
      </w:r>
    </w:p>
    <w:p w14:paraId="29142736" w14:textId="77777777" w:rsidR="00523D1A" w:rsidRPr="00A46332"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05310802" w14:textId="77777777" w:rsidR="00523D1A" w:rsidRPr="00A46332"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14:paraId="450CD4FC" w14:textId="77777777" w:rsidR="00523D1A" w:rsidRPr="00A46332" w:rsidRDefault="00523D1A" w:rsidP="00523D1A">
      <w:pPr>
        <w:widowControl/>
        <w:ind w:right="-57"/>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 zajęć</w:t>
      </w:r>
    </w:p>
    <w:p w14:paraId="185395BD" w14:textId="77777777" w:rsidR="00523D1A" w:rsidRPr="00A46332" w:rsidRDefault="00523D1A" w:rsidP="00523D1A">
      <w:pPr>
        <w:widowControl/>
        <w:ind w:right="-57"/>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 dogłębnym studium poszczególnych przedmiotów</w:t>
      </w:r>
    </w:p>
    <w:p w14:paraId="59A428B5" w14:textId="77777777" w:rsidR="00523D1A" w:rsidRPr="00A46332"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918"/>
        <w:gridCol w:w="1080"/>
        <w:gridCol w:w="918"/>
        <w:gridCol w:w="918"/>
        <w:gridCol w:w="918"/>
        <w:gridCol w:w="11"/>
      </w:tblGrid>
      <w:tr w:rsidR="00E83599" w:rsidRPr="00A46332" w14:paraId="24290206" w14:textId="77777777" w:rsidTr="00384CFC">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14:paraId="09BA98A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51" w:type="dxa"/>
            <w:vMerge w:val="restart"/>
            <w:tcBorders>
              <w:top w:val="single" w:sz="4" w:space="0" w:color="auto"/>
              <w:left w:val="single" w:sz="4" w:space="0" w:color="auto"/>
              <w:bottom w:val="single" w:sz="4" w:space="0" w:color="auto"/>
              <w:right w:val="single" w:sz="4" w:space="0" w:color="auto"/>
            </w:tcBorders>
          </w:tcPr>
          <w:p w14:paraId="567FCE0F"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4763" w:type="dxa"/>
            <w:gridSpan w:val="6"/>
            <w:tcBorders>
              <w:top w:val="single" w:sz="4" w:space="0" w:color="auto"/>
              <w:left w:val="single" w:sz="4" w:space="0" w:color="auto"/>
              <w:bottom w:val="single" w:sz="4" w:space="0" w:color="auto"/>
              <w:right w:val="single" w:sz="4" w:space="0" w:color="auto"/>
            </w:tcBorders>
          </w:tcPr>
          <w:p w14:paraId="0010EB8C"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7DF7C825" w14:textId="77777777" w:rsidTr="00384CFC">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14:paraId="543F6171"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14:paraId="1E8A1B8C"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918" w:type="dxa"/>
            <w:tcBorders>
              <w:top w:val="single" w:sz="4" w:space="0" w:color="auto"/>
              <w:left w:val="single" w:sz="4" w:space="0" w:color="auto"/>
              <w:bottom w:val="single" w:sz="4" w:space="0" w:color="auto"/>
              <w:right w:val="single" w:sz="4" w:space="0" w:color="auto"/>
            </w:tcBorders>
          </w:tcPr>
          <w:p w14:paraId="334F8820"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080" w:type="dxa"/>
            <w:tcBorders>
              <w:top w:val="single" w:sz="4" w:space="0" w:color="auto"/>
              <w:left w:val="single" w:sz="4" w:space="0" w:color="auto"/>
              <w:bottom w:val="single" w:sz="4" w:space="0" w:color="auto"/>
              <w:right w:val="single" w:sz="4" w:space="0" w:color="auto"/>
            </w:tcBorders>
          </w:tcPr>
          <w:p w14:paraId="0D260B4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918" w:type="dxa"/>
            <w:tcBorders>
              <w:top w:val="single" w:sz="4" w:space="0" w:color="auto"/>
              <w:left w:val="single" w:sz="4" w:space="0" w:color="auto"/>
              <w:bottom w:val="single" w:sz="4" w:space="0" w:color="auto"/>
              <w:right w:val="single" w:sz="4" w:space="0" w:color="auto"/>
            </w:tcBorders>
          </w:tcPr>
          <w:p w14:paraId="078C03A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14:paraId="2174FB7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14:paraId="1FE0610C"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1BBFB2D8" w14:textId="77777777"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14:paraId="25C63BE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51" w:type="dxa"/>
            <w:tcBorders>
              <w:top w:val="single" w:sz="4" w:space="0" w:color="auto"/>
              <w:left w:val="single" w:sz="4" w:space="0" w:color="auto"/>
              <w:bottom w:val="single" w:sz="4" w:space="0" w:color="auto"/>
              <w:right w:val="single" w:sz="4" w:space="0" w:color="auto"/>
            </w:tcBorders>
          </w:tcPr>
          <w:p w14:paraId="40F4447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918" w:type="dxa"/>
            <w:tcBorders>
              <w:top w:val="single" w:sz="4" w:space="0" w:color="auto"/>
              <w:left w:val="single" w:sz="4" w:space="0" w:color="auto"/>
              <w:bottom w:val="single" w:sz="4" w:space="0" w:color="auto"/>
              <w:right w:val="single" w:sz="4" w:space="0" w:color="auto"/>
            </w:tcBorders>
          </w:tcPr>
          <w:p w14:paraId="75F34A4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14:paraId="1175060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14:paraId="5174B6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14:paraId="058167B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5074612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DB6F507"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243CB940"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489B893E" w14:textId="3B030CAF" w:rsidR="00523D1A" w:rsidRPr="00A46332" w:rsidRDefault="00A00884"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918" w:type="dxa"/>
            <w:tcBorders>
              <w:top w:val="single" w:sz="4" w:space="0" w:color="auto"/>
              <w:left w:val="single" w:sz="4" w:space="0" w:color="auto"/>
              <w:bottom w:val="single" w:sz="4" w:space="0" w:color="auto"/>
              <w:right w:val="single" w:sz="4" w:space="0" w:color="auto"/>
            </w:tcBorders>
          </w:tcPr>
          <w:p w14:paraId="11ECE3D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14:paraId="47ECB00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5E29D3F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05B6436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C44FD5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7C23542"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2EE2D6E6"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4F5B08B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918" w:type="dxa"/>
            <w:tcBorders>
              <w:top w:val="single" w:sz="4" w:space="0" w:color="auto"/>
              <w:left w:val="single" w:sz="4" w:space="0" w:color="auto"/>
              <w:bottom w:val="single" w:sz="4" w:space="0" w:color="auto"/>
              <w:right w:val="single" w:sz="4" w:space="0" w:color="auto"/>
            </w:tcBorders>
          </w:tcPr>
          <w:p w14:paraId="726A92D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14:paraId="7D9163E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4DB28E8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5612A36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2412FEB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474DFDE8"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4081CDBD"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4EBE9E4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918" w:type="dxa"/>
            <w:tcBorders>
              <w:top w:val="single" w:sz="4" w:space="0" w:color="auto"/>
              <w:left w:val="single" w:sz="4" w:space="0" w:color="auto"/>
              <w:bottom w:val="single" w:sz="4" w:space="0" w:color="auto"/>
              <w:right w:val="single" w:sz="4" w:space="0" w:color="auto"/>
            </w:tcBorders>
          </w:tcPr>
          <w:p w14:paraId="01CBFD9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14:paraId="09CC48E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7D1463A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23F3FC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F7E31E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5C6C8DF" w14:textId="77777777"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14:paraId="1612789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051" w:type="dxa"/>
            <w:tcBorders>
              <w:top w:val="single" w:sz="4" w:space="0" w:color="auto"/>
              <w:left w:val="single" w:sz="4" w:space="0" w:color="auto"/>
              <w:bottom w:val="single" w:sz="4" w:space="0" w:color="auto"/>
              <w:right w:val="single" w:sz="4" w:space="0" w:color="auto"/>
            </w:tcBorders>
          </w:tcPr>
          <w:p w14:paraId="5DA8DB05"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918" w:type="dxa"/>
            <w:tcBorders>
              <w:top w:val="single" w:sz="4" w:space="0" w:color="auto"/>
              <w:left w:val="single" w:sz="4" w:space="0" w:color="auto"/>
              <w:bottom w:val="single" w:sz="4" w:space="0" w:color="auto"/>
              <w:right w:val="single" w:sz="4" w:space="0" w:color="auto"/>
            </w:tcBorders>
          </w:tcPr>
          <w:p w14:paraId="31E7486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14:paraId="10D24FD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F4EE26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40511CD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14:paraId="02CCCC5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4431596E"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3614C225"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5568D99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918" w:type="dxa"/>
            <w:tcBorders>
              <w:top w:val="single" w:sz="4" w:space="0" w:color="auto"/>
              <w:left w:val="single" w:sz="4" w:space="0" w:color="auto"/>
              <w:bottom w:val="single" w:sz="4" w:space="0" w:color="auto"/>
              <w:right w:val="single" w:sz="4" w:space="0" w:color="auto"/>
            </w:tcBorders>
          </w:tcPr>
          <w:p w14:paraId="326FCCA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14:paraId="060AB38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39616D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0FF7E77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347694A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7A778E8"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3440A27C"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2EA63A8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918" w:type="dxa"/>
            <w:tcBorders>
              <w:top w:val="single" w:sz="4" w:space="0" w:color="auto"/>
              <w:left w:val="single" w:sz="4" w:space="0" w:color="auto"/>
              <w:bottom w:val="single" w:sz="4" w:space="0" w:color="auto"/>
              <w:right w:val="single" w:sz="4" w:space="0" w:color="auto"/>
            </w:tcBorders>
          </w:tcPr>
          <w:p w14:paraId="3A1F16F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14:paraId="55C0F31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663AD91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7AA79E2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0B6BF52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DB33276" w14:textId="77777777" w:rsidTr="00384CFC">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14:paraId="7ED6438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51" w:type="dxa"/>
            <w:tcBorders>
              <w:top w:val="single" w:sz="4" w:space="0" w:color="auto"/>
              <w:left w:val="single" w:sz="4" w:space="0" w:color="auto"/>
              <w:bottom w:val="single" w:sz="4" w:space="0" w:color="auto"/>
              <w:right w:val="single" w:sz="4" w:space="0" w:color="auto"/>
            </w:tcBorders>
          </w:tcPr>
          <w:p w14:paraId="7CE99DC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918" w:type="dxa"/>
            <w:tcBorders>
              <w:top w:val="single" w:sz="4" w:space="0" w:color="auto"/>
              <w:left w:val="single" w:sz="4" w:space="0" w:color="auto"/>
              <w:bottom w:val="single" w:sz="4" w:space="0" w:color="auto"/>
              <w:right w:val="single" w:sz="4" w:space="0" w:color="auto"/>
            </w:tcBorders>
          </w:tcPr>
          <w:p w14:paraId="2956F8B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14:paraId="0890767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291CD7D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5290560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0642047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415CCFF" w14:textId="77777777"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14:paraId="4EA3A6C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51" w:type="dxa"/>
            <w:tcBorders>
              <w:top w:val="single" w:sz="4" w:space="0" w:color="auto"/>
              <w:left w:val="single" w:sz="4" w:space="0" w:color="auto"/>
              <w:bottom w:val="single" w:sz="4" w:space="0" w:color="auto"/>
              <w:right w:val="single" w:sz="4" w:space="0" w:color="auto"/>
            </w:tcBorders>
          </w:tcPr>
          <w:p w14:paraId="77428FF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918" w:type="dxa"/>
            <w:tcBorders>
              <w:top w:val="single" w:sz="4" w:space="0" w:color="auto"/>
              <w:left w:val="single" w:sz="4" w:space="0" w:color="auto"/>
              <w:bottom w:val="single" w:sz="4" w:space="0" w:color="auto"/>
              <w:right w:val="single" w:sz="4" w:space="0" w:color="auto"/>
            </w:tcBorders>
          </w:tcPr>
          <w:p w14:paraId="4F9AB95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080" w:type="dxa"/>
            <w:tcBorders>
              <w:top w:val="single" w:sz="4" w:space="0" w:color="auto"/>
              <w:left w:val="single" w:sz="4" w:space="0" w:color="auto"/>
              <w:bottom w:val="single" w:sz="4" w:space="0" w:color="auto"/>
              <w:right w:val="single" w:sz="4" w:space="0" w:color="auto"/>
            </w:tcBorders>
          </w:tcPr>
          <w:p w14:paraId="7DC6510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14:paraId="3C20038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3334986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03C6938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3950416D"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03664CA0"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06963E8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918" w:type="dxa"/>
            <w:tcBorders>
              <w:top w:val="single" w:sz="4" w:space="0" w:color="auto"/>
              <w:left w:val="single" w:sz="4" w:space="0" w:color="auto"/>
              <w:bottom w:val="single" w:sz="4" w:space="0" w:color="auto"/>
              <w:right w:val="single" w:sz="4" w:space="0" w:color="auto"/>
            </w:tcBorders>
          </w:tcPr>
          <w:p w14:paraId="4CE8FDC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14:paraId="215BD0F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5A6C9D9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3E6D8D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A18826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8BC3BD2"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56EAC46B"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077E243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918" w:type="dxa"/>
            <w:tcBorders>
              <w:top w:val="single" w:sz="4" w:space="0" w:color="auto"/>
              <w:left w:val="single" w:sz="4" w:space="0" w:color="auto"/>
              <w:bottom w:val="single" w:sz="4" w:space="0" w:color="auto"/>
              <w:right w:val="single" w:sz="4" w:space="0" w:color="auto"/>
            </w:tcBorders>
          </w:tcPr>
          <w:p w14:paraId="0D3F7E8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14:paraId="57E5341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0F0C41A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43F81B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735FAEA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04B506D" w14:textId="77777777"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14:paraId="284FCA9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51" w:type="dxa"/>
            <w:tcBorders>
              <w:top w:val="single" w:sz="4" w:space="0" w:color="auto"/>
              <w:left w:val="single" w:sz="4" w:space="0" w:color="auto"/>
              <w:bottom w:val="single" w:sz="4" w:space="0" w:color="auto"/>
              <w:right w:val="single" w:sz="4" w:space="0" w:color="auto"/>
            </w:tcBorders>
          </w:tcPr>
          <w:p w14:paraId="181B105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918" w:type="dxa"/>
            <w:tcBorders>
              <w:top w:val="single" w:sz="4" w:space="0" w:color="auto"/>
              <w:left w:val="single" w:sz="4" w:space="0" w:color="auto"/>
              <w:bottom w:val="single" w:sz="4" w:space="0" w:color="auto"/>
              <w:right w:val="single" w:sz="4" w:space="0" w:color="auto"/>
            </w:tcBorders>
          </w:tcPr>
          <w:p w14:paraId="614FAB0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14:paraId="486042C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2FEF422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08C8EAC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1EE347E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0A8712D2"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34592CB5"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5C14DDB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918" w:type="dxa"/>
            <w:tcBorders>
              <w:top w:val="single" w:sz="4" w:space="0" w:color="auto"/>
              <w:left w:val="single" w:sz="4" w:space="0" w:color="auto"/>
              <w:bottom w:val="single" w:sz="4" w:space="0" w:color="auto"/>
              <w:right w:val="single" w:sz="4" w:space="0" w:color="auto"/>
            </w:tcBorders>
          </w:tcPr>
          <w:p w14:paraId="2789A32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14:paraId="6644A61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72A4D6E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8D4991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4F01939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0D2A524"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7AE9C067"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74871F82" w14:textId="4FA5D891" w:rsidR="00523D1A" w:rsidRPr="00A46332" w:rsidRDefault="00A00884"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918" w:type="dxa"/>
            <w:tcBorders>
              <w:top w:val="single" w:sz="4" w:space="0" w:color="auto"/>
              <w:left w:val="single" w:sz="4" w:space="0" w:color="auto"/>
              <w:bottom w:val="single" w:sz="4" w:space="0" w:color="auto"/>
              <w:right w:val="single" w:sz="4" w:space="0" w:color="auto"/>
            </w:tcBorders>
          </w:tcPr>
          <w:p w14:paraId="7ED0B43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14:paraId="279F654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28FDE60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2F6F91E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63E586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4FA19943"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2C160642"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63FAE3F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918" w:type="dxa"/>
            <w:tcBorders>
              <w:top w:val="single" w:sz="4" w:space="0" w:color="auto"/>
              <w:left w:val="single" w:sz="4" w:space="0" w:color="auto"/>
              <w:bottom w:val="single" w:sz="4" w:space="0" w:color="auto"/>
              <w:right w:val="single" w:sz="4" w:space="0" w:color="auto"/>
            </w:tcBorders>
          </w:tcPr>
          <w:p w14:paraId="2B07BBA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14:paraId="62B7CEA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407F278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91CE1A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4099B9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6018A8CA"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058170C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51D0B9D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918" w:type="dxa"/>
            <w:tcBorders>
              <w:top w:val="single" w:sz="4" w:space="0" w:color="auto"/>
              <w:left w:val="single" w:sz="4" w:space="0" w:color="auto"/>
              <w:bottom w:val="single" w:sz="4" w:space="0" w:color="auto"/>
              <w:right w:val="single" w:sz="4" w:space="0" w:color="auto"/>
            </w:tcBorders>
          </w:tcPr>
          <w:p w14:paraId="4F77543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14:paraId="2FE772C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5D2B85E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14:paraId="69BDA71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2BBF2C7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2EE59A2" w14:textId="77777777"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14:paraId="2D10410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51" w:type="dxa"/>
            <w:tcBorders>
              <w:top w:val="single" w:sz="4" w:space="0" w:color="auto"/>
              <w:left w:val="single" w:sz="4" w:space="0" w:color="auto"/>
              <w:bottom w:val="single" w:sz="4" w:space="0" w:color="auto"/>
              <w:right w:val="single" w:sz="4" w:space="0" w:color="auto"/>
            </w:tcBorders>
          </w:tcPr>
          <w:p w14:paraId="639A5AE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918" w:type="dxa"/>
            <w:tcBorders>
              <w:top w:val="single" w:sz="4" w:space="0" w:color="auto"/>
              <w:left w:val="single" w:sz="4" w:space="0" w:color="auto"/>
              <w:bottom w:val="single" w:sz="4" w:space="0" w:color="auto"/>
              <w:right w:val="single" w:sz="4" w:space="0" w:color="auto"/>
            </w:tcBorders>
          </w:tcPr>
          <w:p w14:paraId="339DB80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14:paraId="44A94D7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2E0DAA2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5D46089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2C461F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6F72A2E0"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2CF151B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40D9170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918" w:type="dxa"/>
            <w:tcBorders>
              <w:top w:val="single" w:sz="4" w:space="0" w:color="auto"/>
              <w:left w:val="single" w:sz="4" w:space="0" w:color="auto"/>
              <w:bottom w:val="single" w:sz="4" w:space="0" w:color="auto"/>
              <w:right w:val="single" w:sz="4" w:space="0" w:color="auto"/>
            </w:tcBorders>
          </w:tcPr>
          <w:p w14:paraId="6356165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14:paraId="78A36EB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30DBCA1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7AE472D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2916EC4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1830254" w14:textId="77777777"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14:paraId="1BDF51B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51" w:type="dxa"/>
            <w:tcBorders>
              <w:top w:val="single" w:sz="4" w:space="0" w:color="auto"/>
              <w:left w:val="single" w:sz="4" w:space="0" w:color="auto"/>
              <w:bottom w:val="single" w:sz="4" w:space="0" w:color="auto"/>
              <w:right w:val="single" w:sz="4" w:space="0" w:color="auto"/>
            </w:tcBorders>
          </w:tcPr>
          <w:p w14:paraId="614F2B3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918" w:type="dxa"/>
            <w:tcBorders>
              <w:top w:val="single" w:sz="4" w:space="0" w:color="auto"/>
              <w:left w:val="single" w:sz="4" w:space="0" w:color="auto"/>
              <w:bottom w:val="single" w:sz="4" w:space="0" w:color="auto"/>
              <w:right w:val="single" w:sz="4" w:space="0" w:color="auto"/>
            </w:tcBorders>
          </w:tcPr>
          <w:p w14:paraId="3539538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14:paraId="7346B35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7A5A10A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C3CC10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71C65A4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54E6BF1"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79FD3FEE"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038A917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918" w:type="dxa"/>
            <w:tcBorders>
              <w:top w:val="single" w:sz="4" w:space="0" w:color="auto"/>
              <w:left w:val="single" w:sz="4" w:space="0" w:color="auto"/>
              <w:bottom w:val="single" w:sz="4" w:space="0" w:color="auto"/>
              <w:right w:val="single" w:sz="4" w:space="0" w:color="auto"/>
            </w:tcBorders>
          </w:tcPr>
          <w:p w14:paraId="75FC1DF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14:paraId="6417218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666D9E3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165AA47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2E63CA2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268303CA" w14:textId="77777777"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14:paraId="6C8FE47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Godziny przeznaczone na naukę przedmiotów specjalistycznych, kursów</w:t>
            </w:r>
          </w:p>
        </w:tc>
        <w:tc>
          <w:tcPr>
            <w:tcW w:w="918" w:type="dxa"/>
            <w:tcBorders>
              <w:top w:val="single" w:sz="4" w:space="0" w:color="auto"/>
              <w:left w:val="single" w:sz="4" w:space="0" w:color="auto"/>
              <w:bottom w:val="single" w:sz="4" w:space="0" w:color="auto"/>
              <w:right w:val="single" w:sz="4" w:space="0" w:color="auto"/>
            </w:tcBorders>
          </w:tcPr>
          <w:p w14:paraId="673CF3A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14:paraId="285D78F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14:paraId="24F7316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14:paraId="3A2F8F7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14:paraId="4DA0A26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07DBBC1F" w14:textId="77777777"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14:paraId="0B3522F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918" w:type="dxa"/>
            <w:tcBorders>
              <w:top w:val="single" w:sz="4" w:space="0" w:color="auto"/>
              <w:left w:val="single" w:sz="4" w:space="0" w:color="auto"/>
              <w:bottom w:val="single" w:sz="4" w:space="0" w:color="auto"/>
              <w:right w:val="single" w:sz="4" w:space="0" w:color="auto"/>
            </w:tcBorders>
          </w:tcPr>
          <w:p w14:paraId="108B3B9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26 + 3</w:t>
            </w:r>
          </w:p>
        </w:tc>
        <w:tc>
          <w:tcPr>
            <w:tcW w:w="1080" w:type="dxa"/>
            <w:tcBorders>
              <w:top w:val="single" w:sz="4" w:space="0" w:color="auto"/>
              <w:left w:val="single" w:sz="4" w:space="0" w:color="auto"/>
              <w:bottom w:val="single" w:sz="4" w:space="0" w:color="auto"/>
              <w:right w:val="single" w:sz="4" w:space="0" w:color="auto"/>
            </w:tcBorders>
          </w:tcPr>
          <w:p w14:paraId="487AE6B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28,5 + 3</w:t>
            </w:r>
          </w:p>
        </w:tc>
        <w:tc>
          <w:tcPr>
            <w:tcW w:w="918" w:type="dxa"/>
            <w:tcBorders>
              <w:top w:val="single" w:sz="4" w:space="0" w:color="auto"/>
              <w:left w:val="single" w:sz="4" w:space="0" w:color="auto"/>
              <w:bottom w:val="single" w:sz="4" w:space="0" w:color="auto"/>
              <w:right w:val="single" w:sz="4" w:space="0" w:color="auto"/>
            </w:tcBorders>
          </w:tcPr>
          <w:p w14:paraId="2DF24E9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 + 3</w:t>
            </w:r>
          </w:p>
        </w:tc>
        <w:tc>
          <w:tcPr>
            <w:tcW w:w="918" w:type="dxa"/>
            <w:tcBorders>
              <w:top w:val="single" w:sz="4" w:space="0" w:color="auto"/>
              <w:left w:val="single" w:sz="4" w:space="0" w:color="auto"/>
              <w:bottom w:val="single" w:sz="4" w:space="0" w:color="auto"/>
              <w:right w:val="single" w:sz="4" w:space="0" w:color="auto"/>
            </w:tcBorders>
          </w:tcPr>
          <w:p w14:paraId="43BE4C6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918" w:type="dxa"/>
            <w:tcBorders>
              <w:top w:val="single" w:sz="4" w:space="0" w:color="auto"/>
              <w:left w:val="single" w:sz="4" w:space="0" w:color="auto"/>
              <w:bottom w:val="single" w:sz="4" w:space="0" w:color="auto"/>
              <w:right w:val="single" w:sz="4" w:space="0" w:color="auto"/>
            </w:tcBorders>
          </w:tcPr>
          <w:p w14:paraId="7685D8D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r>
      <w:tr w:rsidR="00E83599" w:rsidRPr="00A46332" w14:paraId="5764A0A4" w14:textId="77777777"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14:paraId="13CC9DD9" w14:textId="77777777" w:rsidR="00523D1A" w:rsidRPr="00A46332" w:rsidRDefault="00523D1A" w:rsidP="00523D1A">
            <w:pPr>
              <w:widowControl/>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fakultatywne, lekcje indywidualne i konsultacje</w:t>
            </w:r>
          </w:p>
        </w:tc>
        <w:tc>
          <w:tcPr>
            <w:tcW w:w="918" w:type="dxa"/>
            <w:tcBorders>
              <w:top w:val="single" w:sz="4" w:space="0" w:color="auto"/>
              <w:left w:val="single" w:sz="4" w:space="0" w:color="auto"/>
              <w:bottom w:val="single" w:sz="4" w:space="0" w:color="auto"/>
              <w:right w:val="single" w:sz="4" w:space="0" w:color="auto"/>
            </w:tcBorders>
          </w:tcPr>
          <w:p w14:paraId="2BD0443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14:paraId="6FD6605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14:paraId="0E3A48A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D01720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B81389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1B67EB88" w14:textId="77777777"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14:paraId="4A739ECD" w14:textId="77777777" w:rsidR="00523D1A" w:rsidRPr="00A46332" w:rsidRDefault="00523D1A" w:rsidP="00523D1A">
            <w:pPr>
              <w:widowControl/>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918" w:type="dxa"/>
            <w:tcBorders>
              <w:top w:val="single" w:sz="4" w:space="0" w:color="auto"/>
              <w:left w:val="single" w:sz="4" w:space="0" w:color="auto"/>
              <w:bottom w:val="single" w:sz="4" w:space="0" w:color="auto"/>
              <w:right w:val="single" w:sz="4" w:space="0" w:color="auto"/>
            </w:tcBorders>
          </w:tcPr>
          <w:p w14:paraId="509FF58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080" w:type="dxa"/>
            <w:tcBorders>
              <w:top w:val="single" w:sz="4" w:space="0" w:color="auto"/>
              <w:left w:val="single" w:sz="4" w:space="0" w:color="auto"/>
              <w:bottom w:val="single" w:sz="4" w:space="0" w:color="auto"/>
              <w:right w:val="single" w:sz="4" w:space="0" w:color="auto"/>
            </w:tcBorders>
          </w:tcPr>
          <w:p w14:paraId="239B8B8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918" w:type="dxa"/>
            <w:tcBorders>
              <w:top w:val="single" w:sz="4" w:space="0" w:color="auto"/>
              <w:left w:val="single" w:sz="4" w:space="0" w:color="auto"/>
              <w:bottom w:val="single" w:sz="4" w:space="0" w:color="auto"/>
              <w:right w:val="single" w:sz="4" w:space="0" w:color="auto"/>
            </w:tcBorders>
          </w:tcPr>
          <w:p w14:paraId="214445B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14:paraId="5333FDA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14:paraId="0C97175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4A0CFEB3" w14:textId="77777777"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14:paraId="7CC38257"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918" w:type="dxa"/>
            <w:tcBorders>
              <w:top w:val="single" w:sz="4" w:space="0" w:color="auto"/>
              <w:left w:val="single" w:sz="4" w:space="0" w:color="auto"/>
              <w:bottom w:val="single" w:sz="4" w:space="0" w:color="auto"/>
              <w:right w:val="single" w:sz="4" w:space="0" w:color="auto"/>
            </w:tcBorders>
          </w:tcPr>
          <w:p w14:paraId="736C3DD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080" w:type="dxa"/>
            <w:tcBorders>
              <w:top w:val="single" w:sz="4" w:space="0" w:color="auto"/>
              <w:left w:val="single" w:sz="4" w:space="0" w:color="auto"/>
              <w:bottom w:val="single" w:sz="4" w:space="0" w:color="auto"/>
              <w:right w:val="single" w:sz="4" w:space="0" w:color="auto"/>
            </w:tcBorders>
          </w:tcPr>
          <w:p w14:paraId="1A8C384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918" w:type="dxa"/>
            <w:tcBorders>
              <w:top w:val="single" w:sz="4" w:space="0" w:color="auto"/>
              <w:left w:val="single" w:sz="4" w:space="0" w:color="auto"/>
              <w:bottom w:val="single" w:sz="4" w:space="0" w:color="auto"/>
              <w:right w:val="single" w:sz="4" w:space="0" w:color="auto"/>
            </w:tcBorders>
          </w:tcPr>
          <w:p w14:paraId="1058661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918" w:type="dxa"/>
            <w:tcBorders>
              <w:top w:val="single" w:sz="4" w:space="0" w:color="auto"/>
              <w:left w:val="single" w:sz="4" w:space="0" w:color="auto"/>
              <w:bottom w:val="single" w:sz="4" w:space="0" w:color="auto"/>
              <w:right w:val="single" w:sz="4" w:space="0" w:color="auto"/>
            </w:tcBorders>
          </w:tcPr>
          <w:p w14:paraId="2A51802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918" w:type="dxa"/>
            <w:tcBorders>
              <w:top w:val="single" w:sz="4" w:space="0" w:color="auto"/>
              <w:left w:val="single" w:sz="4" w:space="0" w:color="auto"/>
              <w:bottom w:val="single" w:sz="4" w:space="0" w:color="auto"/>
              <w:right w:val="single" w:sz="4" w:space="0" w:color="auto"/>
            </w:tcBorders>
          </w:tcPr>
          <w:p w14:paraId="13AF60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6F93E560" w14:textId="77777777" w:rsidR="00523D1A" w:rsidRPr="00A46332" w:rsidRDefault="00523D1A" w:rsidP="00384CFC">
      <w:pPr>
        <w:widowControl/>
        <w:ind w:left="284" w:right="-2"/>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17D3979A" w14:textId="77777777" w:rsidR="00523D1A" w:rsidRPr="00A46332" w:rsidRDefault="00523D1A" w:rsidP="00384CFC">
      <w:pPr>
        <w:widowControl/>
        <w:ind w:left="284" w:right="-2"/>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2B6BAF03" w14:textId="347C64EF" w:rsidR="00523D1A" w:rsidRPr="00A46332" w:rsidRDefault="00523D1A" w:rsidP="00384CFC">
      <w:pPr>
        <w:widowControl/>
        <w:shd w:val="clear" w:color="auto" w:fill="FFFFFF"/>
        <w:ind w:left="284" w:right="-2"/>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xml:space="preserve">*** Na kierunku „Nauki społeczne” w klasie V </w:t>
      </w:r>
      <w:r w:rsidR="00A00884" w:rsidRPr="00A46332">
        <w:rPr>
          <w:rFonts w:ascii="Times New Roman" w:eastAsia="Calibri" w:hAnsi="Times New Roman" w:cs="Times New Roman"/>
          <w:color w:val="auto"/>
          <w:lang w:val="pl-PL" w:bidi="ar-SA"/>
        </w:rPr>
        <w:t xml:space="preserve">naucza </w:t>
      </w:r>
      <w:r w:rsidRPr="00A46332">
        <w:rPr>
          <w:rFonts w:ascii="Times New Roman" w:eastAsia="Calibri" w:hAnsi="Times New Roman" w:cs="Times New Roman"/>
          <w:color w:val="auto"/>
          <w:lang w:val="uk-UA" w:bidi="ar-SA"/>
        </w:rPr>
        <w:t>się kurs</w:t>
      </w:r>
      <w:r w:rsidR="00A00884"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w:t>
      </w:r>
      <w:r w:rsidR="00A00884" w:rsidRPr="00A46332">
        <w:rPr>
          <w:rFonts w:ascii="Times New Roman" w:eastAsia="Calibri" w:hAnsi="Times New Roman" w:cs="Times New Roman"/>
          <w:color w:val="auto"/>
          <w:lang w:val="pl-PL" w:bidi="ar-SA"/>
        </w:rPr>
        <w:t>zaleca się</w:t>
      </w:r>
      <w:r w:rsidRPr="00A46332">
        <w:rPr>
          <w:rFonts w:ascii="Times New Roman" w:eastAsia="Calibri" w:hAnsi="Times New Roman" w:cs="Times New Roman"/>
          <w:color w:val="auto"/>
          <w:lang w:val="uk-UA" w:bidi="ar-SA"/>
        </w:rPr>
        <w:t xml:space="preserve"> kurs zintegrowany „Historia świata”. Historia Ukrainy”.</w:t>
      </w:r>
    </w:p>
    <w:p w14:paraId="5D25C52E" w14:textId="77777777" w:rsidR="00523D1A" w:rsidRPr="00A46332" w:rsidRDefault="00523D1A" w:rsidP="00384CFC">
      <w:pPr>
        <w:widowControl/>
        <w:ind w:left="284"/>
        <w:jc w:val="both"/>
        <w:rPr>
          <w:rFonts w:ascii="Times New Roman" w:eastAsia="Calibri" w:hAnsi="Times New Roman" w:cs="Times New Roman"/>
          <w:color w:val="auto"/>
          <w:lang w:val="uk-UA" w:bidi="ar-SA"/>
        </w:rPr>
      </w:pPr>
    </w:p>
    <w:p w14:paraId="0D0A4D4E" w14:textId="77777777" w:rsidR="00523D1A" w:rsidRPr="00A46332" w:rsidRDefault="00523D1A" w:rsidP="00384CFC">
      <w:pPr>
        <w:widowControl/>
        <w:ind w:left="284"/>
        <w:rPr>
          <w:rFonts w:ascii="Calibri" w:eastAsia="Calibri" w:hAnsi="Calibri" w:cs="Times New Roman"/>
          <w:color w:val="auto"/>
          <w:sz w:val="22"/>
          <w:szCs w:val="22"/>
          <w:lang w:val="uk-UA" w:bidi="ar-SA"/>
        </w:rPr>
      </w:pPr>
    </w:p>
    <w:p w14:paraId="5F4469C6" w14:textId="77777777" w:rsidR="00523D1A" w:rsidRPr="006C16ED" w:rsidRDefault="00384CFC" w:rsidP="00384CFC">
      <w:pPr>
        <w:widowControl/>
        <w:ind w:left="284"/>
        <w:jc w:val="both"/>
        <w:rPr>
          <w:rFonts w:ascii="Times New Roman" w:eastAsia="Calibri" w:hAnsi="Times New Roman" w:cs="Times New Roman"/>
          <w:color w:val="auto"/>
          <w:lang w:val="uk-UA" w:bidi="ar-SA"/>
        </w:rPr>
      </w:pPr>
      <w:r w:rsidRPr="006C16ED">
        <w:rPr>
          <w:rFonts w:ascii="Times New Roman" w:eastAsia="Calibri" w:hAnsi="Times New Roman" w:cs="Times New Roman"/>
          <w:noProof/>
          <w:color w:val="auto"/>
          <w:lang w:val="pl-PL" w:eastAsia="pl-PL" w:bidi="ar-SA"/>
        </w:rPr>
        <w:drawing>
          <wp:anchor distT="0" distB="0" distL="114300" distR="114300" simplePos="0" relativeHeight="251667456" behindDoc="0" locked="0" layoutInCell="1" allowOverlap="1" wp14:anchorId="4A5A4C53" wp14:editId="052ED8CF">
            <wp:simplePos x="0" y="0"/>
            <wp:positionH relativeFrom="column">
              <wp:posOffset>3787140</wp:posOffset>
            </wp:positionH>
            <wp:positionV relativeFrom="paragraph">
              <wp:posOffset>68580</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6C16ED">
        <w:rPr>
          <w:rFonts w:ascii="Times New Roman" w:eastAsia="Calibri" w:hAnsi="Times New Roman" w:cs="Times New Roman"/>
          <w:color w:val="auto"/>
          <w:lang w:val="uk-UA" w:bidi="ar-SA"/>
        </w:rPr>
        <w:t>Dyrektor Departamentu</w:t>
      </w:r>
    </w:p>
    <w:p w14:paraId="5E9AB2DC" w14:textId="61764D26" w:rsidR="00523D1A" w:rsidRPr="006C16ED" w:rsidRDefault="00523D1A" w:rsidP="00384CFC">
      <w:pPr>
        <w:widowControl/>
        <w:ind w:left="284"/>
        <w:jc w:val="both"/>
        <w:rPr>
          <w:rFonts w:ascii="Times New Roman" w:eastAsia="Calibri" w:hAnsi="Times New Roman" w:cs="Times New Roman"/>
          <w:color w:val="auto"/>
          <w:lang w:val="uk-UA" w:bidi="ar-SA"/>
        </w:rPr>
      </w:pPr>
      <w:r w:rsidRPr="006C16ED">
        <w:rPr>
          <w:rFonts w:ascii="Times New Roman" w:eastAsia="Calibri" w:hAnsi="Times New Roman" w:cs="Times New Roman"/>
          <w:color w:val="auto"/>
          <w:lang w:val="uk-UA" w:bidi="ar-SA"/>
        </w:rPr>
        <w:t>szkolnictw</w:t>
      </w:r>
      <w:r w:rsidR="006C16ED" w:rsidRPr="006C16ED">
        <w:rPr>
          <w:rFonts w:ascii="Times New Roman" w:eastAsia="Calibri" w:hAnsi="Times New Roman" w:cs="Times New Roman"/>
          <w:color w:val="auto"/>
          <w:lang w:val="pl-PL" w:bidi="ar-SA"/>
        </w:rPr>
        <w:t>a</w:t>
      </w:r>
      <w:r w:rsidRPr="006C16ED">
        <w:rPr>
          <w:rFonts w:ascii="Times New Roman" w:eastAsia="Calibri" w:hAnsi="Times New Roman" w:cs="Times New Roman"/>
          <w:color w:val="auto"/>
          <w:lang w:val="uk-UA" w:bidi="ar-SA"/>
        </w:rPr>
        <w:t xml:space="preserve"> ogólnokształcące</w:t>
      </w:r>
      <w:r w:rsidR="006C16ED" w:rsidRPr="006C16ED">
        <w:rPr>
          <w:rFonts w:ascii="Times New Roman" w:eastAsia="Calibri" w:hAnsi="Times New Roman" w:cs="Times New Roman"/>
          <w:color w:val="auto"/>
          <w:lang w:val="pl-PL" w:bidi="ar-SA"/>
        </w:rPr>
        <w:t>go</w:t>
      </w:r>
      <w:r w:rsidRPr="006C16ED">
        <w:rPr>
          <w:rFonts w:ascii="Times New Roman" w:eastAsia="Calibri" w:hAnsi="Times New Roman" w:cs="Times New Roman"/>
          <w:color w:val="auto"/>
          <w:lang w:val="uk-UA" w:bidi="ar-SA"/>
        </w:rPr>
        <w:t xml:space="preserve"> i przedszkolne</w:t>
      </w:r>
      <w:r w:rsidR="006C16ED">
        <w:rPr>
          <w:rFonts w:ascii="Times New Roman" w:eastAsia="Calibri" w:hAnsi="Times New Roman" w:cs="Times New Roman"/>
          <w:color w:val="auto"/>
          <w:lang w:val="pl-PL" w:bidi="ar-SA"/>
        </w:rPr>
        <w:t>go</w:t>
      </w:r>
      <w:r w:rsidRPr="006C16ED">
        <w:rPr>
          <w:rFonts w:ascii="Times New Roman" w:eastAsia="Calibri" w:hAnsi="Times New Roman" w:cs="Times New Roman"/>
          <w:color w:val="auto"/>
          <w:lang w:val="uk-UA" w:bidi="ar-SA"/>
        </w:rPr>
        <w:tab/>
      </w:r>
      <w:r w:rsidRPr="006C16ED">
        <w:rPr>
          <w:rFonts w:ascii="Times New Roman" w:eastAsia="Calibri" w:hAnsi="Times New Roman" w:cs="Times New Roman"/>
          <w:color w:val="auto"/>
          <w:lang w:val="uk-UA" w:bidi="ar-SA"/>
        </w:rPr>
        <w:tab/>
      </w:r>
      <w:r w:rsidRPr="006C16ED">
        <w:rPr>
          <w:rFonts w:ascii="Times New Roman" w:eastAsia="Calibri" w:hAnsi="Times New Roman" w:cs="Times New Roman"/>
          <w:color w:val="auto"/>
          <w:lang w:val="uk-UA" w:bidi="ar-SA"/>
        </w:rPr>
        <w:tab/>
      </w:r>
      <w:r w:rsidRPr="006C16ED">
        <w:rPr>
          <w:rFonts w:ascii="Times New Roman" w:eastAsia="Calibri" w:hAnsi="Times New Roman" w:cs="Times New Roman"/>
          <w:color w:val="auto"/>
          <w:lang w:val="uk-UA" w:bidi="ar-SA"/>
        </w:rPr>
        <w:tab/>
      </w:r>
      <w:r w:rsidRPr="006C16ED">
        <w:rPr>
          <w:rFonts w:ascii="Times New Roman" w:eastAsia="Calibri" w:hAnsi="Times New Roman" w:cs="Times New Roman"/>
          <w:color w:val="auto"/>
          <w:lang w:val="uk-UA" w:bidi="ar-SA"/>
        </w:rPr>
        <w:tab/>
        <w:t>Yu G. Kononenko</w:t>
      </w:r>
    </w:p>
    <w:p w14:paraId="6FCC8B45"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9</w:t>
      </w:r>
    </w:p>
    <w:p w14:paraId="1507BEBF"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652D4F6B" w14:textId="77777777" w:rsidR="00523D1A" w:rsidRPr="00A46332" w:rsidRDefault="00523D1A" w:rsidP="00523D1A">
      <w:pPr>
        <w:widowControl/>
        <w:shd w:val="clear" w:color="auto" w:fill="FFFFFF"/>
        <w:ind w:left="3612" w:firstLine="708"/>
        <w:rPr>
          <w:rFonts w:ascii="Times New Roman" w:eastAsia="Calibri" w:hAnsi="Times New Roman" w:cs="Times New Roman"/>
          <w:color w:val="auto"/>
          <w:sz w:val="28"/>
          <w:szCs w:val="28"/>
          <w:lang w:val="uk-UA" w:eastAsia="uk-UA" w:bidi="ar-SA"/>
        </w:rPr>
      </w:pPr>
    </w:p>
    <w:p w14:paraId="164CB841" w14:textId="77777777" w:rsidR="00523D1A" w:rsidRPr="00A46332"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Program zajęć dwujęzycznych</w:t>
      </w:r>
    </w:p>
    <w:p w14:paraId="18455D2C" w14:textId="77777777" w:rsidR="00523D1A" w:rsidRPr="00A46332"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w placówkach z ukraińskim językiem wykładowym *</w:t>
      </w:r>
    </w:p>
    <w:p w14:paraId="3814265E" w14:textId="77777777" w:rsidR="00523D1A" w:rsidRPr="00A46332" w:rsidRDefault="00523D1A" w:rsidP="00523D1A">
      <w:pPr>
        <w:widowControl/>
        <w:shd w:val="clear" w:color="auto" w:fill="FFFFFF"/>
        <w:jc w:val="center"/>
        <w:textAlignment w:val="top"/>
        <w:rPr>
          <w:rFonts w:ascii="Times New Roman" w:eastAsia="Calibri" w:hAnsi="Times New Roman" w:cs="Times New Roman"/>
          <w:color w:val="auto"/>
          <w:sz w:val="28"/>
          <w:szCs w:val="28"/>
          <w:lang w:val="uk-UA" w:eastAsia="uk-UA" w:bidi="ar-SA"/>
        </w:rPr>
      </w:pPr>
    </w:p>
    <w:tbl>
      <w:tblPr>
        <w:tblW w:w="515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06"/>
        <w:gridCol w:w="3223"/>
        <w:gridCol w:w="1228"/>
        <w:gridCol w:w="1227"/>
        <w:gridCol w:w="1164"/>
        <w:gridCol w:w="1274"/>
        <w:gridCol w:w="1259"/>
        <w:gridCol w:w="49"/>
      </w:tblGrid>
      <w:tr w:rsidR="00E83599" w:rsidRPr="00A46332" w14:paraId="06DD8E3A" w14:textId="77777777" w:rsidTr="00AA1FA7">
        <w:tc>
          <w:tcPr>
            <w:tcW w:w="1898" w:type="dxa"/>
            <w:vMerge w:val="restart"/>
            <w:tcBorders>
              <w:top w:val="single" w:sz="4" w:space="0" w:color="auto"/>
              <w:left w:val="single" w:sz="4" w:space="0" w:color="auto"/>
              <w:bottom w:val="single" w:sz="4" w:space="0" w:color="auto"/>
              <w:right w:val="single" w:sz="4" w:space="0" w:color="auto"/>
            </w:tcBorders>
          </w:tcPr>
          <w:p w14:paraId="7810C5A1" w14:textId="77777777" w:rsidR="00523D1A" w:rsidRPr="00A46332"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Branże edukacyjne</w:t>
            </w:r>
          </w:p>
        </w:tc>
        <w:tc>
          <w:tcPr>
            <w:tcW w:w="2905" w:type="dxa"/>
            <w:vMerge w:val="restart"/>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67A9764" w14:textId="77777777" w:rsidR="00523D1A" w:rsidRPr="00A46332"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Przedmiotów</w:t>
            </w:r>
          </w:p>
        </w:tc>
        <w:tc>
          <w:tcPr>
            <w:tcW w:w="5589" w:type="dxa"/>
            <w:gridSpan w:val="6"/>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80EB25E" w14:textId="77777777" w:rsidR="00523D1A" w:rsidRPr="00A46332"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Liczba godzin zajęć w tygodniu</w:t>
            </w:r>
          </w:p>
        </w:tc>
      </w:tr>
      <w:tr w:rsidR="00E83599" w:rsidRPr="00A46332" w14:paraId="74522647"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7CA604E2" w14:textId="77777777" w:rsidR="00523D1A" w:rsidRPr="00A46332"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2905" w:type="dxa"/>
            <w:vMerge/>
            <w:tcBorders>
              <w:top w:val="single" w:sz="4" w:space="0" w:color="auto"/>
              <w:left w:val="single" w:sz="4" w:space="0" w:color="auto"/>
              <w:bottom w:val="single" w:sz="4" w:space="0" w:color="auto"/>
              <w:right w:val="single" w:sz="4" w:space="0" w:color="auto"/>
            </w:tcBorders>
            <w:vAlign w:val="center"/>
          </w:tcPr>
          <w:p w14:paraId="08164CB0" w14:textId="77777777" w:rsidR="00523D1A" w:rsidRPr="00A46332"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A88B5B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9AFBC51"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6</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5D847E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7</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54BC9B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8</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785D53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9</w:t>
            </w:r>
          </w:p>
        </w:tc>
      </w:tr>
      <w:tr w:rsidR="00E83599" w:rsidRPr="00A46332" w14:paraId="3A1924F3" w14:textId="77777777"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14:paraId="0E935693"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Języki i literatura</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56D04B7"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Język ukraiński</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25ACCF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0766D4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A4A600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25308C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6843CB1"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0F31FD62"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71AB3F2A"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1A313A3" w14:textId="06406B5E" w:rsidR="00523D1A" w:rsidRPr="00A46332" w:rsidRDefault="00A00884"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pl-PL" w:eastAsia="uk-UA" w:bidi="ar-SA"/>
              </w:rPr>
              <w:t>L</w:t>
            </w:r>
            <w:r w:rsidR="00523D1A" w:rsidRPr="00A46332">
              <w:rPr>
                <w:rFonts w:ascii="Times New Roman" w:eastAsia="Calibri" w:hAnsi="Times New Roman" w:cs="Times New Roman"/>
                <w:color w:val="auto"/>
                <w:sz w:val="28"/>
                <w:szCs w:val="28"/>
                <w:lang w:val="uk-UA" w:eastAsia="uk-UA" w:bidi="ar-SA"/>
              </w:rPr>
              <w:t>iteratura ukraińska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83524E9"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9D5F08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F79953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65DD92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95FE71D"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670B5C04"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0BD254C6"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F0ADDF0"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Pierwszy język obcy</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EF107E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FC8AF8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1020DD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6D964BE"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CFAA7FC"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5</w:t>
            </w:r>
          </w:p>
        </w:tc>
      </w:tr>
      <w:tr w:rsidR="00E83599" w:rsidRPr="00A46332" w14:paraId="22C4BA25"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39D5EDD4"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F11B8D4"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Drugi język obcy</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5EC7C8D"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C72F767"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189FD8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5CF754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2D3648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3900E320"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7025DB84"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76356BE"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Literatura światowa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9039BF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A82ACE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22F8B1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4F77FD1"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5EF50F0"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6FD47A8F" w14:textId="77777777"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14:paraId="72161797"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Społeczeństwo-</w:t>
            </w:r>
          </w:p>
          <w:p w14:paraId="5493FB4F"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wiedza****</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C1CDE7D"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Historia Ukrainy</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A90449E"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BA527C1"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9F3067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B4B8D3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C74971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1,5</w:t>
            </w:r>
          </w:p>
        </w:tc>
      </w:tr>
      <w:tr w:rsidR="00E83599" w:rsidRPr="00A46332" w14:paraId="7CA1ECFA"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456EA4CD"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0B53932"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Historia świata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35FFC2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458EE2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2B46E4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EF6C6FF"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C3D097D"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r>
      <w:tr w:rsidR="00E83599" w:rsidRPr="00A46332" w14:paraId="601EF77C"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6B0D3AAA"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59071BB"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Podstawy prawoznawstwa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1681B61"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1EF293C"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F0DCA3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F12D37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047DE1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r>
      <w:tr w:rsidR="00E83599" w:rsidRPr="00A46332" w14:paraId="793ADC23" w14:textId="77777777" w:rsidTr="00AA1FA7">
        <w:trPr>
          <w:gridAfter w:val="1"/>
          <w:wAfter w:w="44" w:type="dxa"/>
        </w:trPr>
        <w:tc>
          <w:tcPr>
            <w:tcW w:w="1898" w:type="dxa"/>
            <w:tcBorders>
              <w:top w:val="single" w:sz="4" w:space="0" w:color="auto"/>
              <w:left w:val="single" w:sz="4" w:space="0" w:color="auto"/>
              <w:bottom w:val="single" w:sz="4" w:space="0" w:color="auto"/>
              <w:right w:val="single" w:sz="4" w:space="0" w:color="auto"/>
            </w:tcBorders>
          </w:tcPr>
          <w:p w14:paraId="1F092A90"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Sztuka**</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DB2A85C"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Sztuka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9F1A74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6ABA1DE"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16D8F4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31E5129"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0,5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D1C7ED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0,5</w:t>
            </w:r>
          </w:p>
        </w:tc>
      </w:tr>
      <w:tr w:rsidR="00E83599" w:rsidRPr="00A46332" w14:paraId="5B1B241D" w14:textId="77777777"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14:paraId="621C296B"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Matematyka</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D6DCDB4"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Matematyka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879587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4</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242D02D"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4</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839221E"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2DEB59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4E9096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r>
      <w:tr w:rsidR="00E83599" w:rsidRPr="00A46332" w14:paraId="6DC787CA"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3B4548FF"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C0E3E05"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Algebra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96E286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211929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730D510"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76AA17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0C196EC"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3C4F478E"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1AB14918"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E4DE92D"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Geometria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DF7137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AB2142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CBBA277"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5546C98"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2D6FA5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698F98CB" w14:textId="77777777"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14:paraId="4878EBFA"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Naturalny</w:t>
            </w:r>
          </w:p>
          <w:p w14:paraId="6201A40B"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wiedza</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3FF2C1C"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Naturalna nauka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F4C208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688229F"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FA51037"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A6C01BF"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C8BC84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r>
      <w:tr w:rsidR="00E83599" w:rsidRPr="00A46332" w14:paraId="11E3CE93"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44E5A2C0"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8A17505"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Fizyka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5130F6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743441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A98772F"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6210277"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B68788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2,5</w:t>
            </w:r>
          </w:p>
        </w:tc>
      </w:tr>
      <w:tr w:rsidR="00E83599" w:rsidRPr="00A46332" w14:paraId="4D6D6236"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6B788B7B"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A8BE2BA"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Biologia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385A28F"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8BA092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3FD5E9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A23207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0A0A1D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2E525F35"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785D98CA"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9BB8228" w14:textId="37E48F58" w:rsidR="00523D1A" w:rsidRPr="00A46332" w:rsidRDefault="00A00884"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pl-PL" w:eastAsia="uk-UA" w:bidi="ar-SA"/>
              </w:rPr>
              <w:t>G</w:t>
            </w:r>
            <w:r w:rsidR="00523D1A" w:rsidRPr="00A46332">
              <w:rPr>
                <w:rFonts w:ascii="Times New Roman" w:eastAsia="Calibri" w:hAnsi="Times New Roman" w:cs="Times New Roman"/>
                <w:color w:val="auto"/>
                <w:sz w:val="28"/>
                <w:szCs w:val="28"/>
                <w:lang w:val="uk-UA" w:eastAsia="uk-UA" w:bidi="ar-SA"/>
              </w:rPr>
              <w:t>eografia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97D0D4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D7320F9"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4C4FBE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40081BE"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27E3209"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1,5</w:t>
            </w:r>
          </w:p>
        </w:tc>
      </w:tr>
      <w:tr w:rsidR="00E83599" w:rsidRPr="00A46332" w14:paraId="1A84938E"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291B4939"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6D4E8CD"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Chemia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0F3B2D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02024E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C340950"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355EFCE"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2DD9AB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50ACF862" w14:textId="77777777"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14:paraId="6B1D6FD9"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Technologie</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358B9B0"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Szkolenie zawodowe</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DD87777"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46C0AF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FED6D70"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28C350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7DA66F8"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r>
      <w:tr w:rsidR="00E83599" w:rsidRPr="00A46332" w14:paraId="6B5D9ABF"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16C19B99"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C7B07D0"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Informatyka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6E77820"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8F83AFD"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5FBF42C"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DD303E9"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34A103C"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6F1B37C6" w14:textId="77777777"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14:paraId="01068023"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Zdrowie i kultura fizyczna</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16E5DCF"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Wychowanie fizyczne***</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211B6A7"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C98EB9F"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194337D"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D881EA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A0C90C9"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w:t>
            </w:r>
          </w:p>
        </w:tc>
      </w:tr>
      <w:tr w:rsidR="00E83599" w:rsidRPr="00A46332" w14:paraId="70BEBD5B"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02378F16"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878DEB0"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Podstawy zdrowia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003D969"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EB868F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39F7AB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8336DC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8069CE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0,5</w:t>
            </w:r>
          </w:p>
        </w:tc>
      </w:tr>
      <w:tr w:rsidR="00E83599" w:rsidRPr="00A46332" w14:paraId="4D18B6AE" w14:textId="77777777"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14:paraId="60735207"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Razem</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31ECE0E"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26,5 + 3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FD3BE10"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29,5 + 3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92F308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30 + 3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2654DD0"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31,5 + 3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366E2D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31,5 + 3</w:t>
            </w:r>
          </w:p>
        </w:tc>
      </w:tr>
      <w:tr w:rsidR="00E83599" w:rsidRPr="00A46332" w14:paraId="43E5D60F" w14:textId="77777777"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14:paraId="48251F21" w14:textId="77777777" w:rsidR="00523D1A" w:rsidRPr="00A46332" w:rsidRDefault="00523D1A" w:rsidP="00384CFC">
            <w:pPr>
              <w:widowControl/>
              <w:spacing w:line="192" w:lineRule="auto"/>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eastAsia="uk-UA" w:bidi="ar-SA"/>
              </w:rPr>
              <w:t>Kursy podstawowe wybrane przez szkołę średnią ogólnokształcącą (studia w języku obcym):</w:t>
            </w:r>
            <w:r w:rsidRPr="00A46332">
              <w:rPr>
                <w:rFonts w:ascii="Times New Roman" w:eastAsia="Calibri" w:hAnsi="Times New Roman" w:cs="Times New Roman"/>
                <w:b/>
                <w:bCs/>
                <w:color w:val="auto"/>
                <w:lang w:val="uk-UA" w:eastAsia="uk-UA" w:bidi="ar-SA"/>
              </w:rPr>
              <w:t xml:space="preserve"> </w:t>
            </w:r>
            <w:r w:rsidRPr="00A46332">
              <w:rPr>
                <w:rFonts w:ascii="Times New Roman" w:eastAsia="Calibri" w:hAnsi="Times New Roman" w:cs="Times New Roman"/>
                <w:color w:val="auto"/>
                <w:lang w:val="uk-UA" w:eastAsia="uk-UA" w:bidi="ar-SA"/>
              </w:rPr>
              <w:t>historia, matematyka, biologia, geografia, fizyka, chemia, informatyka, nauki przyrodnicze</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32820BC"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57CADC7"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B23913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E86063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6A8C6F7"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r>
      <w:tr w:rsidR="00E83599" w:rsidRPr="00A46332" w14:paraId="08433FC6" w14:textId="77777777"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14:paraId="6351DFAE" w14:textId="77777777" w:rsidR="00523D1A" w:rsidRPr="00A46332" w:rsidRDefault="00523D1A" w:rsidP="00384CFC">
            <w:pPr>
              <w:widowControl/>
              <w:spacing w:line="192" w:lineRule="auto"/>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eastAsia="uk-UA" w:bidi="ar-SA"/>
              </w:rPr>
              <w:t>Dodatkowy czas na przedmioty, przedmioty fakultatywne, lekcje indywidualne i konsultacje</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6FEF51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0,5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E0C8BBC"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0,5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25956C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8621171"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543E209"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0,5</w:t>
            </w:r>
          </w:p>
        </w:tc>
      </w:tr>
      <w:tr w:rsidR="00E83599" w:rsidRPr="00A46332" w14:paraId="255AE864" w14:textId="77777777"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14:paraId="16F253DE" w14:textId="77777777" w:rsidR="00523D1A" w:rsidRPr="00A46332" w:rsidRDefault="00523D1A" w:rsidP="00384CFC">
            <w:pPr>
              <w:widowControl/>
              <w:spacing w:line="192" w:lineRule="auto"/>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eastAsia="uk-UA" w:bidi="ar-SA"/>
              </w:rPr>
              <w:t>Maksymalne dopuszczalne obciążenie treningowe</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9882351"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28</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6BFD90E"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8F6C6E1"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E38629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42AB47C"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33</w:t>
            </w:r>
          </w:p>
        </w:tc>
      </w:tr>
      <w:tr w:rsidR="00E83599" w:rsidRPr="00A46332" w14:paraId="5AB3E444" w14:textId="77777777"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14:paraId="2B921B2C"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Całkowity</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F292E78"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28 + 3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9E8700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31 + 3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51DE25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32 + 3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680960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33 + 3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E09028F"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33 + 3</w:t>
            </w:r>
          </w:p>
        </w:tc>
      </w:tr>
    </w:tbl>
    <w:p w14:paraId="4248E702" w14:textId="77777777" w:rsidR="00523D1A" w:rsidRPr="00A46332" w:rsidRDefault="00523D1A" w:rsidP="00523D1A">
      <w:pPr>
        <w:widowControl/>
        <w:ind w:left="-142" w:right="-144"/>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Klasy dwujęzyczne tworzone są w specjalistycznych szkołach z dogłębną nauką języków obcych zgodnie z prośbami i potrzebami uczniów. Począwszy od klasy V stopniowo wprowadza się częściową naukę 1-2 przedmiotów w języku obcym.</w:t>
      </w:r>
    </w:p>
    <w:p w14:paraId="01D31D8F" w14:textId="77777777" w:rsidR="00523D1A" w:rsidRPr="00A46332" w:rsidRDefault="00523D1A" w:rsidP="00523D1A">
      <w:pPr>
        <w:widowControl/>
        <w:ind w:left="-142" w:right="-144"/>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 Od klasy VII zajęcia artystyczne prowadzone są w języku obcym.</w:t>
      </w:r>
    </w:p>
    <w:p w14:paraId="1B21A4A8" w14:textId="77777777" w:rsidR="00523D1A" w:rsidRPr="00A46332" w:rsidRDefault="00523D1A" w:rsidP="00523D1A">
      <w:pPr>
        <w:widowControl/>
        <w:ind w:left="-142" w:right="-144"/>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74B6933A" w14:textId="35F615A7" w:rsidR="00523D1A" w:rsidRPr="00A46332" w:rsidRDefault="00523D1A" w:rsidP="00523D1A">
      <w:pPr>
        <w:widowControl/>
        <w:ind w:left="-142" w:right="-144"/>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xml:space="preserve">**** Na kierunku „Nauki społeczne” w klasie V </w:t>
      </w:r>
      <w:r w:rsidR="00A00884" w:rsidRPr="00A46332">
        <w:rPr>
          <w:rFonts w:ascii="Times New Roman" w:eastAsia="Calibri" w:hAnsi="Times New Roman" w:cs="Times New Roman"/>
          <w:color w:val="auto"/>
          <w:lang w:val="pl-PL" w:bidi="ar-SA"/>
        </w:rPr>
        <w:t>naucz</w:t>
      </w:r>
      <w:r w:rsidRPr="00A46332">
        <w:rPr>
          <w:rFonts w:ascii="Times New Roman" w:eastAsia="Calibri" w:hAnsi="Times New Roman" w:cs="Times New Roman"/>
          <w:color w:val="auto"/>
          <w:lang w:val="uk-UA" w:bidi="ar-SA"/>
        </w:rPr>
        <w:t xml:space="preserve"> się kurs</w:t>
      </w:r>
      <w:r w:rsidR="00A00884"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 </w:t>
      </w:r>
      <w:r w:rsidR="00A00884" w:rsidRPr="00A46332">
        <w:rPr>
          <w:rFonts w:ascii="Times New Roman" w:eastAsia="Calibri" w:hAnsi="Times New Roman" w:cs="Times New Roman"/>
          <w:color w:val="auto"/>
          <w:lang w:val="pl-PL" w:bidi="ar-SA"/>
        </w:rPr>
        <w:t xml:space="preserve">zaleca się </w:t>
      </w:r>
      <w:r w:rsidRPr="00A46332">
        <w:rPr>
          <w:rFonts w:ascii="Times New Roman" w:eastAsia="Calibri" w:hAnsi="Times New Roman" w:cs="Times New Roman"/>
          <w:color w:val="auto"/>
          <w:lang w:val="uk-UA" w:bidi="ar-SA"/>
        </w:rPr>
        <w:t>zintegrowany kurs „Historia świata”. Historia Ukrainy”.</w:t>
      </w:r>
    </w:p>
    <w:p w14:paraId="1B3B12E1" w14:textId="77777777" w:rsidR="00523D1A" w:rsidRPr="00A46332" w:rsidRDefault="00523D1A" w:rsidP="00523D1A">
      <w:pPr>
        <w:widowControl/>
        <w:rPr>
          <w:rFonts w:ascii="Calibri" w:eastAsia="Calibri" w:hAnsi="Calibri" w:cs="Times New Roman"/>
          <w:color w:val="auto"/>
          <w:sz w:val="22"/>
          <w:szCs w:val="22"/>
          <w:lang w:val="uk-UA" w:bidi="ar-SA"/>
        </w:rPr>
      </w:pPr>
    </w:p>
    <w:p w14:paraId="4450107D" w14:textId="77777777" w:rsidR="00523D1A" w:rsidRPr="00A46332" w:rsidRDefault="00384CFC" w:rsidP="00523D1A">
      <w:pPr>
        <w:widowControl/>
        <w:shd w:val="clear" w:color="auto" w:fill="FFFFFF"/>
        <w:ind w:left="567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68480" behindDoc="0" locked="0" layoutInCell="1" allowOverlap="1" wp14:anchorId="714029B4" wp14:editId="458CDA8C">
            <wp:simplePos x="0" y="0"/>
            <wp:positionH relativeFrom="column">
              <wp:posOffset>3413760</wp:posOffset>
            </wp:positionH>
            <wp:positionV relativeFrom="paragraph">
              <wp:posOffset>182880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14:paraId="4E956194" w14:textId="77777777" w:rsidR="00523D1A" w:rsidRPr="00DE2B89" w:rsidRDefault="00523D1A" w:rsidP="00523D1A">
      <w:pPr>
        <w:widowControl/>
        <w:jc w:val="both"/>
        <w:rPr>
          <w:rFonts w:ascii="Times New Roman" w:eastAsia="Calibri" w:hAnsi="Times New Roman" w:cs="Times New Roman"/>
          <w:color w:val="auto"/>
          <w:sz w:val="22"/>
          <w:szCs w:val="22"/>
          <w:lang w:val="uk-UA" w:bidi="ar-SA"/>
        </w:rPr>
      </w:pPr>
      <w:r w:rsidRPr="00DE2B89">
        <w:rPr>
          <w:rFonts w:ascii="Times New Roman" w:eastAsia="Calibri" w:hAnsi="Times New Roman" w:cs="Times New Roman"/>
          <w:color w:val="auto"/>
          <w:sz w:val="22"/>
          <w:szCs w:val="22"/>
          <w:lang w:val="uk-UA" w:bidi="ar-SA"/>
        </w:rPr>
        <w:t>Dyrektor Departamentu</w:t>
      </w:r>
    </w:p>
    <w:p w14:paraId="53CD4042" w14:textId="45C8E5B5" w:rsidR="00523D1A" w:rsidRPr="00DE2B89" w:rsidRDefault="00523D1A" w:rsidP="00523D1A">
      <w:pPr>
        <w:widowControl/>
        <w:jc w:val="both"/>
        <w:rPr>
          <w:rFonts w:ascii="Times New Roman" w:eastAsia="Calibri" w:hAnsi="Times New Roman" w:cs="Times New Roman"/>
          <w:color w:val="auto"/>
          <w:sz w:val="22"/>
          <w:szCs w:val="22"/>
          <w:lang w:val="uk-UA" w:bidi="ar-SA"/>
        </w:rPr>
      </w:pPr>
      <w:r w:rsidRPr="00DE2B89">
        <w:rPr>
          <w:rFonts w:ascii="Times New Roman" w:eastAsia="Calibri" w:hAnsi="Times New Roman" w:cs="Times New Roman"/>
          <w:color w:val="auto"/>
          <w:sz w:val="22"/>
          <w:szCs w:val="22"/>
          <w:lang w:val="uk-UA" w:bidi="ar-SA"/>
        </w:rPr>
        <w:t>szkolnictwo ogólnokształcące</w:t>
      </w:r>
      <w:r w:rsidR="00DE2B89">
        <w:rPr>
          <w:rFonts w:ascii="Times New Roman" w:eastAsia="Calibri" w:hAnsi="Times New Roman" w:cs="Times New Roman"/>
          <w:color w:val="auto"/>
          <w:sz w:val="22"/>
          <w:szCs w:val="22"/>
          <w:lang w:val="pl-PL" w:bidi="ar-SA"/>
        </w:rPr>
        <w:t>go</w:t>
      </w:r>
      <w:r w:rsidRPr="00DE2B89">
        <w:rPr>
          <w:rFonts w:ascii="Times New Roman" w:eastAsia="Calibri" w:hAnsi="Times New Roman" w:cs="Times New Roman"/>
          <w:color w:val="auto"/>
          <w:sz w:val="22"/>
          <w:szCs w:val="22"/>
          <w:lang w:val="uk-UA" w:bidi="ar-SA"/>
        </w:rPr>
        <w:t>i przedszkolne</w:t>
      </w:r>
      <w:r w:rsidR="00DE2B89">
        <w:rPr>
          <w:rFonts w:ascii="Times New Roman" w:eastAsia="Calibri" w:hAnsi="Times New Roman" w:cs="Times New Roman"/>
          <w:color w:val="auto"/>
          <w:sz w:val="22"/>
          <w:szCs w:val="22"/>
          <w:lang w:val="pl-PL" w:bidi="ar-SA"/>
        </w:rPr>
        <w:t>go</w:t>
      </w:r>
      <w:r w:rsidRPr="00DE2B89">
        <w:rPr>
          <w:rFonts w:ascii="Times New Roman" w:eastAsia="Calibri" w:hAnsi="Times New Roman" w:cs="Times New Roman"/>
          <w:color w:val="auto"/>
          <w:sz w:val="22"/>
          <w:szCs w:val="22"/>
          <w:lang w:val="uk-UA" w:bidi="ar-SA"/>
        </w:rPr>
        <w:t xml:space="preserve"> </w:t>
      </w:r>
      <w:r w:rsidRPr="00DE2B89">
        <w:rPr>
          <w:rFonts w:ascii="Times New Roman" w:eastAsia="Calibri" w:hAnsi="Times New Roman" w:cs="Times New Roman"/>
          <w:color w:val="auto"/>
          <w:sz w:val="22"/>
          <w:szCs w:val="22"/>
          <w:lang w:val="uk-UA" w:bidi="ar-SA"/>
        </w:rPr>
        <w:tab/>
      </w:r>
      <w:r w:rsidRPr="00DE2B89">
        <w:rPr>
          <w:rFonts w:ascii="Times New Roman" w:eastAsia="Calibri" w:hAnsi="Times New Roman" w:cs="Times New Roman"/>
          <w:color w:val="auto"/>
          <w:sz w:val="22"/>
          <w:szCs w:val="22"/>
          <w:lang w:val="uk-UA" w:bidi="ar-SA"/>
        </w:rPr>
        <w:tab/>
      </w:r>
      <w:r w:rsidRPr="00DE2B89">
        <w:rPr>
          <w:rFonts w:ascii="Times New Roman" w:eastAsia="Calibri" w:hAnsi="Times New Roman" w:cs="Times New Roman"/>
          <w:color w:val="auto"/>
          <w:sz w:val="22"/>
          <w:szCs w:val="22"/>
          <w:lang w:val="uk-UA" w:bidi="ar-SA"/>
        </w:rPr>
        <w:tab/>
      </w:r>
      <w:r w:rsidRPr="00DE2B89">
        <w:rPr>
          <w:rFonts w:ascii="Times New Roman" w:eastAsia="Calibri" w:hAnsi="Times New Roman" w:cs="Times New Roman"/>
          <w:color w:val="auto"/>
          <w:sz w:val="22"/>
          <w:szCs w:val="22"/>
          <w:lang w:val="uk-UA" w:bidi="ar-SA"/>
        </w:rPr>
        <w:tab/>
      </w:r>
      <w:r w:rsidRPr="00DE2B89">
        <w:rPr>
          <w:rFonts w:ascii="Times New Roman" w:eastAsia="Calibri" w:hAnsi="Times New Roman" w:cs="Times New Roman"/>
          <w:color w:val="auto"/>
          <w:sz w:val="22"/>
          <w:szCs w:val="22"/>
          <w:lang w:val="uk-UA" w:bidi="ar-SA"/>
        </w:rPr>
        <w:tab/>
        <w:t>Yu G. Kononenko</w:t>
      </w:r>
    </w:p>
    <w:p w14:paraId="0427077C"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DE2B89">
        <w:rPr>
          <w:rFonts w:ascii="Times New Roman" w:eastAsia="Calibri" w:hAnsi="Times New Roman" w:cs="Times New Roman"/>
          <w:color w:val="auto"/>
          <w:sz w:val="22"/>
          <w:szCs w:val="22"/>
          <w:lang w:val="uk-UA" w:bidi="ar-SA"/>
        </w:rPr>
        <w:br w:type="page"/>
      </w:r>
      <w:r w:rsidRPr="00A46332">
        <w:rPr>
          <w:rFonts w:ascii="Times New Roman" w:eastAsia="Calibri" w:hAnsi="Times New Roman" w:cs="Times New Roman"/>
          <w:color w:val="auto"/>
          <w:sz w:val="28"/>
          <w:szCs w:val="28"/>
          <w:lang w:val="uk-UA" w:bidi="ar-SA"/>
        </w:rPr>
        <w:lastRenderedPageBreak/>
        <w:t>Tabela 10</w:t>
      </w:r>
    </w:p>
    <w:p w14:paraId="6856DBEA"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673F7EDD" w14:textId="77777777" w:rsidR="00523D1A" w:rsidRPr="00A46332"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14:paraId="09F2E2D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 nauczania szkół średnich ogólnokształcących</w:t>
      </w:r>
    </w:p>
    <w:p w14:paraId="45F523E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 nauką w języku ukraińskim i nauką dwóch języków obcych</w:t>
      </w:r>
    </w:p>
    <w:p w14:paraId="6870226C"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E83599" w:rsidRPr="00A46332" w14:paraId="3B59650E" w14:textId="77777777" w:rsidTr="00384CF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14:paraId="30E57595"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52" w:type="dxa"/>
            <w:vMerge w:val="restart"/>
            <w:tcBorders>
              <w:top w:val="single" w:sz="4" w:space="0" w:color="auto"/>
              <w:left w:val="single" w:sz="4" w:space="0" w:color="auto"/>
              <w:bottom w:val="single" w:sz="4" w:space="0" w:color="auto"/>
              <w:right w:val="single" w:sz="4" w:space="0" w:color="auto"/>
            </w:tcBorders>
          </w:tcPr>
          <w:p w14:paraId="6DDCA1A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431" w:type="dxa"/>
            <w:gridSpan w:val="5"/>
            <w:tcBorders>
              <w:top w:val="single" w:sz="4" w:space="0" w:color="auto"/>
              <w:left w:val="single" w:sz="4" w:space="0" w:color="auto"/>
              <w:bottom w:val="single" w:sz="4" w:space="0" w:color="auto"/>
              <w:right w:val="single" w:sz="4" w:space="0" w:color="auto"/>
            </w:tcBorders>
          </w:tcPr>
          <w:p w14:paraId="443188C9"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182ED65F" w14:textId="77777777" w:rsidTr="00384CFC">
        <w:trPr>
          <w:trHeight w:val="300"/>
        </w:trPr>
        <w:tc>
          <w:tcPr>
            <w:tcW w:w="2291" w:type="dxa"/>
            <w:vMerge/>
            <w:tcBorders>
              <w:top w:val="single" w:sz="4" w:space="0" w:color="auto"/>
              <w:left w:val="single" w:sz="4" w:space="0" w:color="auto"/>
              <w:bottom w:val="single" w:sz="4" w:space="0" w:color="auto"/>
              <w:right w:val="single" w:sz="4" w:space="0" w:color="auto"/>
            </w:tcBorders>
          </w:tcPr>
          <w:p w14:paraId="6F86A259"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14:paraId="1B0F2F7D"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14:paraId="309D8B54"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26F6E2D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14:paraId="68693D53"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14:paraId="28629696"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14:paraId="6937AE83"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754774AC" w14:textId="77777777" w:rsidTr="00384CFC">
        <w:tc>
          <w:tcPr>
            <w:tcW w:w="2291" w:type="dxa"/>
            <w:vMerge w:val="restart"/>
            <w:tcBorders>
              <w:top w:val="single" w:sz="4" w:space="0" w:color="auto"/>
              <w:left w:val="single" w:sz="4" w:space="0" w:color="auto"/>
              <w:bottom w:val="single" w:sz="4" w:space="0" w:color="auto"/>
              <w:right w:val="single" w:sz="4" w:space="0" w:color="auto"/>
            </w:tcBorders>
          </w:tcPr>
          <w:p w14:paraId="57E2BAE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52" w:type="dxa"/>
            <w:tcBorders>
              <w:top w:val="single" w:sz="4" w:space="0" w:color="auto"/>
              <w:left w:val="single" w:sz="4" w:space="0" w:color="auto"/>
              <w:bottom w:val="single" w:sz="4" w:space="0" w:color="auto"/>
              <w:right w:val="single" w:sz="4" w:space="0" w:color="auto"/>
            </w:tcBorders>
          </w:tcPr>
          <w:p w14:paraId="3027FE5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036" w:type="dxa"/>
            <w:tcBorders>
              <w:top w:val="single" w:sz="4" w:space="0" w:color="auto"/>
              <w:left w:val="single" w:sz="4" w:space="0" w:color="auto"/>
              <w:bottom w:val="single" w:sz="4" w:space="0" w:color="auto"/>
              <w:right w:val="single" w:sz="4" w:space="0" w:color="auto"/>
            </w:tcBorders>
          </w:tcPr>
          <w:p w14:paraId="095516B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20552C6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14:paraId="7E95D8B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14:paraId="55A7C82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20B5B0A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8DB1562"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5153E18B" w14:textId="77777777" w:rsidR="00523D1A" w:rsidRPr="00A46332"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1A008377" w14:textId="4B3F47E7" w:rsidR="00523D1A" w:rsidRPr="00A46332" w:rsidRDefault="00A00884"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036" w:type="dxa"/>
            <w:tcBorders>
              <w:top w:val="single" w:sz="4" w:space="0" w:color="auto"/>
              <w:left w:val="single" w:sz="4" w:space="0" w:color="auto"/>
              <w:bottom w:val="single" w:sz="4" w:space="0" w:color="auto"/>
              <w:right w:val="single" w:sz="4" w:space="0" w:color="auto"/>
            </w:tcBorders>
          </w:tcPr>
          <w:p w14:paraId="20C02A4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722823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51E9659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01EA6EB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19A6A38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433B2BF"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77D01DB3" w14:textId="77777777" w:rsidR="00523D1A" w:rsidRPr="00A46332"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061058B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Pierwszy język obcy</w:t>
            </w:r>
          </w:p>
        </w:tc>
        <w:tc>
          <w:tcPr>
            <w:tcW w:w="1036" w:type="dxa"/>
            <w:tcBorders>
              <w:top w:val="single" w:sz="4" w:space="0" w:color="auto"/>
              <w:left w:val="single" w:sz="4" w:space="0" w:color="auto"/>
              <w:bottom w:val="single" w:sz="4" w:space="0" w:color="auto"/>
              <w:right w:val="single" w:sz="4" w:space="0" w:color="auto"/>
            </w:tcBorders>
          </w:tcPr>
          <w:p w14:paraId="3C27FB2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64DC155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6A2B673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1E23CD8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5E90630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40AEC17"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2E5D33DC" w14:textId="77777777" w:rsidR="00523D1A" w:rsidRPr="00A46332"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89B5D0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Drugi język obcy</w:t>
            </w:r>
          </w:p>
        </w:tc>
        <w:tc>
          <w:tcPr>
            <w:tcW w:w="1036" w:type="dxa"/>
            <w:tcBorders>
              <w:top w:val="single" w:sz="4" w:space="0" w:color="auto"/>
              <w:left w:val="single" w:sz="4" w:space="0" w:color="auto"/>
              <w:bottom w:val="single" w:sz="4" w:space="0" w:color="auto"/>
              <w:right w:val="single" w:sz="4" w:space="0" w:color="auto"/>
            </w:tcBorders>
          </w:tcPr>
          <w:p w14:paraId="0B4CDB2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E7FC8C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27452AF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238E2EE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20AB3B3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48FA83DE"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12102306" w14:textId="77777777" w:rsidR="00523D1A" w:rsidRPr="00A46332"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101C498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1036" w:type="dxa"/>
            <w:tcBorders>
              <w:top w:val="single" w:sz="4" w:space="0" w:color="auto"/>
              <w:left w:val="single" w:sz="4" w:space="0" w:color="auto"/>
              <w:bottom w:val="single" w:sz="4" w:space="0" w:color="auto"/>
              <w:right w:val="single" w:sz="4" w:space="0" w:color="auto"/>
            </w:tcBorders>
          </w:tcPr>
          <w:p w14:paraId="283DFAF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CD29D2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66E44B9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5F35D3D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2F0E0C4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296DEFB" w14:textId="77777777" w:rsidTr="00384CFC">
        <w:tc>
          <w:tcPr>
            <w:tcW w:w="2291" w:type="dxa"/>
            <w:vMerge w:val="restart"/>
            <w:tcBorders>
              <w:top w:val="single" w:sz="4" w:space="0" w:color="auto"/>
              <w:left w:val="single" w:sz="4" w:space="0" w:color="auto"/>
              <w:bottom w:val="single" w:sz="4" w:space="0" w:color="auto"/>
              <w:right w:val="single" w:sz="4" w:space="0" w:color="auto"/>
            </w:tcBorders>
          </w:tcPr>
          <w:p w14:paraId="4DA1C7B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052" w:type="dxa"/>
            <w:tcBorders>
              <w:top w:val="single" w:sz="4" w:space="0" w:color="auto"/>
              <w:left w:val="single" w:sz="4" w:space="0" w:color="auto"/>
              <w:bottom w:val="single" w:sz="4" w:space="0" w:color="auto"/>
              <w:right w:val="single" w:sz="4" w:space="0" w:color="auto"/>
            </w:tcBorders>
          </w:tcPr>
          <w:p w14:paraId="5276CEA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036" w:type="dxa"/>
            <w:tcBorders>
              <w:top w:val="single" w:sz="4" w:space="0" w:color="auto"/>
              <w:left w:val="single" w:sz="4" w:space="0" w:color="auto"/>
              <w:bottom w:val="single" w:sz="4" w:space="0" w:color="auto"/>
              <w:right w:val="single" w:sz="4" w:space="0" w:color="auto"/>
            </w:tcBorders>
          </w:tcPr>
          <w:p w14:paraId="32E2D87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396905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022B336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4E6047F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14:paraId="5EB6B6F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3A542810"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10F4F936"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21093EA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036" w:type="dxa"/>
            <w:tcBorders>
              <w:top w:val="single" w:sz="4" w:space="0" w:color="auto"/>
              <w:left w:val="single" w:sz="4" w:space="0" w:color="auto"/>
              <w:bottom w:val="single" w:sz="4" w:space="0" w:color="auto"/>
              <w:right w:val="single" w:sz="4" w:space="0" w:color="auto"/>
            </w:tcBorders>
          </w:tcPr>
          <w:p w14:paraId="7AB60CD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517BBC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6A8C485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22C10E0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6343C7C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9C6E24F"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4991B093" w14:textId="77777777" w:rsidR="00523D1A" w:rsidRPr="00A46332"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52FCB2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036" w:type="dxa"/>
            <w:tcBorders>
              <w:top w:val="single" w:sz="4" w:space="0" w:color="auto"/>
              <w:left w:val="single" w:sz="4" w:space="0" w:color="auto"/>
              <w:bottom w:val="single" w:sz="4" w:space="0" w:color="auto"/>
              <w:right w:val="single" w:sz="4" w:space="0" w:color="auto"/>
            </w:tcBorders>
          </w:tcPr>
          <w:p w14:paraId="459233A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4D51B7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4E8C414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14:paraId="75B0595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095F583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F482C3C" w14:textId="77777777" w:rsidTr="00384CFC">
        <w:tc>
          <w:tcPr>
            <w:tcW w:w="2291" w:type="dxa"/>
            <w:vMerge w:val="restart"/>
            <w:tcBorders>
              <w:top w:val="single" w:sz="4" w:space="0" w:color="auto"/>
              <w:left w:val="single" w:sz="4" w:space="0" w:color="auto"/>
              <w:bottom w:val="single" w:sz="4" w:space="0" w:color="auto"/>
              <w:right w:val="single" w:sz="4" w:space="0" w:color="auto"/>
            </w:tcBorders>
          </w:tcPr>
          <w:p w14:paraId="4DE4C55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52" w:type="dxa"/>
            <w:tcBorders>
              <w:top w:val="single" w:sz="4" w:space="0" w:color="auto"/>
              <w:left w:val="single" w:sz="4" w:space="0" w:color="auto"/>
              <w:bottom w:val="single" w:sz="4" w:space="0" w:color="auto"/>
              <w:right w:val="single" w:sz="4" w:space="0" w:color="auto"/>
            </w:tcBorders>
          </w:tcPr>
          <w:p w14:paraId="5C748AB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 muzyczna</w:t>
            </w:r>
          </w:p>
        </w:tc>
        <w:tc>
          <w:tcPr>
            <w:tcW w:w="1036" w:type="dxa"/>
            <w:tcBorders>
              <w:top w:val="single" w:sz="4" w:space="0" w:color="auto"/>
              <w:left w:val="single" w:sz="4" w:space="0" w:color="auto"/>
              <w:bottom w:val="single" w:sz="4" w:space="0" w:color="auto"/>
              <w:right w:val="single" w:sz="4" w:space="0" w:color="auto"/>
            </w:tcBorders>
          </w:tcPr>
          <w:p w14:paraId="7DFAEAC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E0D624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028122F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2F27A61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1F1B8EF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54939405"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0ED5F4D5"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11E4CB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sztuki piękne</w:t>
            </w:r>
          </w:p>
        </w:tc>
        <w:tc>
          <w:tcPr>
            <w:tcW w:w="1036" w:type="dxa"/>
            <w:tcBorders>
              <w:top w:val="single" w:sz="4" w:space="0" w:color="auto"/>
              <w:left w:val="single" w:sz="4" w:space="0" w:color="auto"/>
              <w:bottom w:val="single" w:sz="4" w:space="0" w:color="auto"/>
              <w:right w:val="single" w:sz="4" w:space="0" w:color="auto"/>
            </w:tcBorders>
          </w:tcPr>
          <w:p w14:paraId="42730C2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2A6536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51D9FCA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32BE0D3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400D2D6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01CAF280"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3CA26839"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3D85157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036" w:type="dxa"/>
            <w:tcBorders>
              <w:top w:val="single" w:sz="4" w:space="0" w:color="auto"/>
              <w:left w:val="single" w:sz="4" w:space="0" w:color="auto"/>
              <w:bottom w:val="single" w:sz="4" w:space="0" w:color="auto"/>
              <w:right w:val="single" w:sz="4" w:space="0" w:color="auto"/>
            </w:tcBorders>
          </w:tcPr>
          <w:p w14:paraId="3595705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1047C7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6427FBE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14:paraId="6CF6E35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567C836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5E1FC969" w14:textId="77777777" w:rsidTr="00384CFC">
        <w:tc>
          <w:tcPr>
            <w:tcW w:w="2291" w:type="dxa"/>
            <w:vMerge w:val="restart"/>
            <w:tcBorders>
              <w:top w:val="single" w:sz="4" w:space="0" w:color="auto"/>
              <w:left w:val="single" w:sz="4" w:space="0" w:color="auto"/>
              <w:bottom w:val="single" w:sz="4" w:space="0" w:color="auto"/>
              <w:right w:val="single" w:sz="4" w:space="0" w:color="auto"/>
            </w:tcBorders>
          </w:tcPr>
          <w:p w14:paraId="61C5BC5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52" w:type="dxa"/>
            <w:tcBorders>
              <w:top w:val="single" w:sz="4" w:space="0" w:color="auto"/>
              <w:left w:val="single" w:sz="4" w:space="0" w:color="auto"/>
              <w:bottom w:val="single" w:sz="4" w:space="0" w:color="auto"/>
              <w:right w:val="single" w:sz="4" w:space="0" w:color="auto"/>
            </w:tcBorders>
          </w:tcPr>
          <w:p w14:paraId="79D64285"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036" w:type="dxa"/>
            <w:tcBorders>
              <w:top w:val="single" w:sz="4" w:space="0" w:color="auto"/>
              <w:left w:val="single" w:sz="4" w:space="0" w:color="auto"/>
              <w:bottom w:val="single" w:sz="4" w:space="0" w:color="auto"/>
              <w:right w:val="single" w:sz="4" w:space="0" w:color="auto"/>
            </w:tcBorders>
          </w:tcPr>
          <w:p w14:paraId="2BC2EA0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6F98857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14:paraId="494573F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14:paraId="087F5C4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1904899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1B4BE3C8"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047EB3A4"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0BBE3CA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036" w:type="dxa"/>
            <w:tcBorders>
              <w:top w:val="single" w:sz="4" w:space="0" w:color="auto"/>
              <w:left w:val="single" w:sz="4" w:space="0" w:color="auto"/>
              <w:bottom w:val="single" w:sz="4" w:space="0" w:color="auto"/>
              <w:right w:val="single" w:sz="4" w:space="0" w:color="auto"/>
            </w:tcBorders>
          </w:tcPr>
          <w:p w14:paraId="1C2A5EC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082353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3E4102D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5F167C8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7CB3DDA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0B6C983"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496E3078"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23464A0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036" w:type="dxa"/>
            <w:tcBorders>
              <w:top w:val="single" w:sz="4" w:space="0" w:color="auto"/>
              <w:left w:val="single" w:sz="4" w:space="0" w:color="auto"/>
              <w:bottom w:val="single" w:sz="4" w:space="0" w:color="auto"/>
              <w:right w:val="single" w:sz="4" w:space="0" w:color="auto"/>
            </w:tcBorders>
          </w:tcPr>
          <w:p w14:paraId="5A91DD1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8DC3F5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24776B2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1455F8D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4137B20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B79917A" w14:textId="77777777" w:rsidTr="00384CFC">
        <w:tc>
          <w:tcPr>
            <w:tcW w:w="2291" w:type="dxa"/>
            <w:vMerge w:val="restart"/>
            <w:tcBorders>
              <w:top w:val="single" w:sz="4" w:space="0" w:color="auto"/>
              <w:left w:val="single" w:sz="4" w:space="0" w:color="auto"/>
              <w:bottom w:val="single" w:sz="4" w:space="0" w:color="auto"/>
              <w:right w:val="single" w:sz="4" w:space="0" w:color="auto"/>
            </w:tcBorders>
          </w:tcPr>
          <w:p w14:paraId="4F5D54D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52" w:type="dxa"/>
            <w:tcBorders>
              <w:top w:val="single" w:sz="4" w:space="0" w:color="auto"/>
              <w:left w:val="single" w:sz="4" w:space="0" w:color="auto"/>
              <w:bottom w:val="single" w:sz="4" w:space="0" w:color="auto"/>
              <w:right w:val="single" w:sz="4" w:space="0" w:color="auto"/>
            </w:tcBorders>
          </w:tcPr>
          <w:p w14:paraId="4A8BD8E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036" w:type="dxa"/>
            <w:tcBorders>
              <w:top w:val="single" w:sz="4" w:space="0" w:color="auto"/>
              <w:left w:val="single" w:sz="4" w:space="0" w:color="auto"/>
              <w:bottom w:val="single" w:sz="4" w:space="0" w:color="auto"/>
              <w:right w:val="single" w:sz="4" w:space="0" w:color="auto"/>
            </w:tcBorders>
          </w:tcPr>
          <w:p w14:paraId="720CDCD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728257B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0D6CC9E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14:paraId="218A471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50D6CCB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306FAC03"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61CEEA35"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59FBDAE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036" w:type="dxa"/>
            <w:tcBorders>
              <w:top w:val="single" w:sz="4" w:space="0" w:color="auto"/>
              <w:left w:val="single" w:sz="4" w:space="0" w:color="auto"/>
              <w:bottom w:val="single" w:sz="4" w:space="0" w:color="auto"/>
              <w:right w:val="single" w:sz="4" w:space="0" w:color="auto"/>
            </w:tcBorders>
          </w:tcPr>
          <w:p w14:paraId="2E08CB9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277689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59F4A26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1906333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1DE68B0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5926F3A"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4726B23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32902B52" w14:textId="4BA7A419" w:rsidR="00523D1A" w:rsidRPr="00A46332" w:rsidRDefault="00A00884"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1036" w:type="dxa"/>
            <w:tcBorders>
              <w:top w:val="single" w:sz="4" w:space="0" w:color="auto"/>
              <w:left w:val="single" w:sz="4" w:space="0" w:color="auto"/>
              <w:bottom w:val="single" w:sz="4" w:space="0" w:color="auto"/>
              <w:right w:val="single" w:sz="4" w:space="0" w:color="auto"/>
            </w:tcBorders>
          </w:tcPr>
          <w:p w14:paraId="5FDAB0D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3C02AC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5E37323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068D90B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7FF498A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150C6260"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3DC1F570"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54F19CB5"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036" w:type="dxa"/>
            <w:tcBorders>
              <w:top w:val="single" w:sz="4" w:space="0" w:color="auto"/>
              <w:left w:val="single" w:sz="4" w:space="0" w:color="auto"/>
              <w:bottom w:val="single" w:sz="4" w:space="0" w:color="auto"/>
              <w:right w:val="single" w:sz="4" w:space="0" w:color="auto"/>
            </w:tcBorders>
          </w:tcPr>
          <w:p w14:paraId="5415AF7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EF9F8D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36CB62C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3399925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258FB48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313FEC1B"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1726C87B"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5E5D4B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036" w:type="dxa"/>
            <w:tcBorders>
              <w:top w:val="single" w:sz="4" w:space="0" w:color="auto"/>
              <w:left w:val="single" w:sz="4" w:space="0" w:color="auto"/>
              <w:bottom w:val="single" w:sz="4" w:space="0" w:color="auto"/>
              <w:right w:val="single" w:sz="4" w:space="0" w:color="auto"/>
            </w:tcBorders>
          </w:tcPr>
          <w:p w14:paraId="1D1EA65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BDFDEA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166D62F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14:paraId="7D7B783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04BF12C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46CAE275" w14:textId="77777777" w:rsidTr="00384CFC">
        <w:tc>
          <w:tcPr>
            <w:tcW w:w="2291" w:type="dxa"/>
            <w:vMerge w:val="restart"/>
            <w:tcBorders>
              <w:top w:val="single" w:sz="4" w:space="0" w:color="auto"/>
              <w:left w:val="single" w:sz="4" w:space="0" w:color="auto"/>
              <w:bottom w:val="single" w:sz="4" w:space="0" w:color="auto"/>
              <w:right w:val="single" w:sz="4" w:space="0" w:color="auto"/>
            </w:tcBorders>
          </w:tcPr>
          <w:p w14:paraId="7C5187C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52" w:type="dxa"/>
            <w:tcBorders>
              <w:top w:val="single" w:sz="4" w:space="0" w:color="auto"/>
              <w:left w:val="single" w:sz="4" w:space="0" w:color="auto"/>
              <w:bottom w:val="single" w:sz="4" w:space="0" w:color="auto"/>
              <w:right w:val="single" w:sz="4" w:space="0" w:color="auto"/>
            </w:tcBorders>
          </w:tcPr>
          <w:p w14:paraId="5ED37B9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036" w:type="dxa"/>
            <w:tcBorders>
              <w:top w:val="single" w:sz="4" w:space="0" w:color="auto"/>
              <w:left w:val="single" w:sz="4" w:space="0" w:color="auto"/>
              <w:bottom w:val="single" w:sz="4" w:space="0" w:color="auto"/>
              <w:right w:val="single" w:sz="4" w:space="0" w:color="auto"/>
            </w:tcBorders>
          </w:tcPr>
          <w:p w14:paraId="7239520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C0BDDC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0E473CD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5DF4A92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0E0A938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83E6FBF"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705E8DB9"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66FEFA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036" w:type="dxa"/>
            <w:tcBorders>
              <w:top w:val="single" w:sz="4" w:space="0" w:color="auto"/>
              <w:left w:val="single" w:sz="4" w:space="0" w:color="auto"/>
              <w:bottom w:val="single" w:sz="4" w:space="0" w:color="auto"/>
              <w:right w:val="single" w:sz="4" w:space="0" w:color="auto"/>
            </w:tcBorders>
          </w:tcPr>
          <w:p w14:paraId="3F491CC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2E0D82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36D21BC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35815F3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3F2E8F5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C89273C" w14:textId="77777777" w:rsidTr="00384CFC">
        <w:tc>
          <w:tcPr>
            <w:tcW w:w="2291" w:type="dxa"/>
            <w:vMerge w:val="restart"/>
            <w:tcBorders>
              <w:top w:val="single" w:sz="4" w:space="0" w:color="auto"/>
              <w:left w:val="single" w:sz="4" w:space="0" w:color="auto"/>
              <w:bottom w:val="single" w:sz="4" w:space="0" w:color="auto"/>
              <w:right w:val="single" w:sz="4" w:space="0" w:color="auto"/>
            </w:tcBorders>
          </w:tcPr>
          <w:p w14:paraId="0E51DC7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52" w:type="dxa"/>
            <w:tcBorders>
              <w:top w:val="single" w:sz="4" w:space="0" w:color="auto"/>
              <w:left w:val="single" w:sz="4" w:space="0" w:color="auto"/>
              <w:bottom w:val="single" w:sz="4" w:space="0" w:color="auto"/>
              <w:right w:val="single" w:sz="4" w:space="0" w:color="auto"/>
            </w:tcBorders>
          </w:tcPr>
          <w:p w14:paraId="758462A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036" w:type="dxa"/>
            <w:tcBorders>
              <w:top w:val="single" w:sz="4" w:space="0" w:color="auto"/>
              <w:left w:val="single" w:sz="4" w:space="0" w:color="auto"/>
              <w:bottom w:val="single" w:sz="4" w:space="0" w:color="auto"/>
              <w:right w:val="single" w:sz="4" w:space="0" w:color="auto"/>
            </w:tcBorders>
          </w:tcPr>
          <w:p w14:paraId="72CA7AA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CD184E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6CE3AEE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75BB090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235705E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F3E6DB7"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14B2FFDE"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320E9DA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036" w:type="dxa"/>
            <w:tcBorders>
              <w:top w:val="single" w:sz="4" w:space="0" w:color="auto"/>
              <w:left w:val="single" w:sz="4" w:space="0" w:color="auto"/>
              <w:bottom w:val="single" w:sz="4" w:space="0" w:color="auto"/>
              <w:right w:val="single" w:sz="4" w:space="0" w:color="auto"/>
            </w:tcBorders>
          </w:tcPr>
          <w:p w14:paraId="75C3A7E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6E0D094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14:paraId="0529EA3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14:paraId="340A4E5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14:paraId="0A6B3E3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68BDAEE3" w14:textId="77777777" w:rsidTr="00384CFC">
        <w:tc>
          <w:tcPr>
            <w:tcW w:w="5343" w:type="dxa"/>
            <w:gridSpan w:val="2"/>
            <w:tcBorders>
              <w:top w:val="single" w:sz="4" w:space="0" w:color="auto"/>
              <w:left w:val="single" w:sz="4" w:space="0" w:color="auto"/>
              <w:bottom w:val="single" w:sz="4" w:space="0" w:color="auto"/>
              <w:right w:val="single" w:sz="4" w:space="0" w:color="auto"/>
            </w:tcBorders>
          </w:tcPr>
          <w:p w14:paraId="2903E5F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036" w:type="dxa"/>
            <w:tcBorders>
              <w:top w:val="single" w:sz="4" w:space="0" w:color="auto"/>
              <w:left w:val="single" w:sz="4" w:space="0" w:color="auto"/>
              <w:bottom w:val="single" w:sz="4" w:space="0" w:color="auto"/>
              <w:right w:val="single" w:sz="4" w:space="0" w:color="auto"/>
            </w:tcBorders>
          </w:tcPr>
          <w:p w14:paraId="159AF2F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25,5 + 3</w:t>
            </w:r>
          </w:p>
        </w:tc>
        <w:tc>
          <w:tcPr>
            <w:tcW w:w="1134" w:type="dxa"/>
            <w:tcBorders>
              <w:top w:val="single" w:sz="4" w:space="0" w:color="auto"/>
              <w:left w:val="single" w:sz="4" w:space="0" w:color="auto"/>
              <w:bottom w:val="single" w:sz="4" w:space="0" w:color="auto"/>
              <w:right w:val="single" w:sz="4" w:space="0" w:color="auto"/>
            </w:tcBorders>
          </w:tcPr>
          <w:p w14:paraId="74673E8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27,5 + 3</w:t>
            </w:r>
          </w:p>
        </w:tc>
        <w:tc>
          <w:tcPr>
            <w:tcW w:w="1013" w:type="dxa"/>
            <w:tcBorders>
              <w:top w:val="single" w:sz="4" w:space="0" w:color="auto"/>
              <w:left w:val="single" w:sz="4" w:space="0" w:color="auto"/>
              <w:bottom w:val="single" w:sz="4" w:space="0" w:color="auto"/>
              <w:right w:val="single" w:sz="4" w:space="0" w:color="auto"/>
            </w:tcBorders>
          </w:tcPr>
          <w:p w14:paraId="37D68A4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 + 3</w:t>
            </w:r>
          </w:p>
        </w:tc>
        <w:tc>
          <w:tcPr>
            <w:tcW w:w="1113" w:type="dxa"/>
            <w:tcBorders>
              <w:top w:val="single" w:sz="4" w:space="0" w:color="auto"/>
              <w:left w:val="single" w:sz="4" w:space="0" w:color="auto"/>
              <w:bottom w:val="single" w:sz="4" w:space="0" w:color="auto"/>
              <w:right w:val="single" w:sz="4" w:space="0" w:color="auto"/>
            </w:tcBorders>
          </w:tcPr>
          <w:p w14:paraId="3C827E8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29,5 + 3</w:t>
            </w:r>
          </w:p>
        </w:tc>
        <w:tc>
          <w:tcPr>
            <w:tcW w:w="1135" w:type="dxa"/>
            <w:tcBorders>
              <w:top w:val="single" w:sz="4" w:space="0" w:color="auto"/>
              <w:left w:val="single" w:sz="4" w:space="0" w:color="auto"/>
              <w:bottom w:val="single" w:sz="4" w:space="0" w:color="auto"/>
              <w:right w:val="single" w:sz="4" w:space="0" w:color="auto"/>
            </w:tcBorders>
          </w:tcPr>
          <w:p w14:paraId="753E0E7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30,5 + 3</w:t>
            </w:r>
          </w:p>
        </w:tc>
      </w:tr>
      <w:tr w:rsidR="00E83599" w:rsidRPr="00A46332" w14:paraId="1D46B4CD" w14:textId="77777777" w:rsidTr="00384CFC">
        <w:tc>
          <w:tcPr>
            <w:tcW w:w="5343" w:type="dxa"/>
            <w:gridSpan w:val="2"/>
            <w:tcBorders>
              <w:top w:val="single" w:sz="4" w:space="0" w:color="auto"/>
              <w:left w:val="single" w:sz="4" w:space="0" w:color="auto"/>
              <w:bottom w:val="single" w:sz="4" w:space="0" w:color="auto"/>
              <w:right w:val="single" w:sz="4" w:space="0" w:color="auto"/>
            </w:tcBorders>
          </w:tcPr>
          <w:p w14:paraId="4FEB3B91" w14:textId="77777777" w:rsidR="00523D1A" w:rsidRPr="00A46332" w:rsidRDefault="00523D1A" w:rsidP="00523D1A">
            <w:pPr>
              <w:widowControl/>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fakultatywne, lekcje indywidualne i konsultacje</w:t>
            </w:r>
          </w:p>
        </w:tc>
        <w:tc>
          <w:tcPr>
            <w:tcW w:w="1036" w:type="dxa"/>
            <w:tcBorders>
              <w:top w:val="single" w:sz="4" w:space="0" w:color="auto"/>
              <w:left w:val="single" w:sz="4" w:space="0" w:color="auto"/>
              <w:bottom w:val="single" w:sz="4" w:space="0" w:color="auto"/>
              <w:right w:val="single" w:sz="4" w:space="0" w:color="auto"/>
            </w:tcBorders>
          </w:tcPr>
          <w:p w14:paraId="0E59023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07B7D2D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14:paraId="321FBB6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14:paraId="066419B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5" w:type="dxa"/>
            <w:tcBorders>
              <w:top w:val="single" w:sz="4" w:space="0" w:color="auto"/>
              <w:left w:val="single" w:sz="4" w:space="0" w:color="auto"/>
              <w:bottom w:val="single" w:sz="4" w:space="0" w:color="auto"/>
              <w:right w:val="single" w:sz="4" w:space="0" w:color="auto"/>
            </w:tcBorders>
          </w:tcPr>
          <w:p w14:paraId="493BFC3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209A2F0" w14:textId="77777777" w:rsidTr="00384CFC">
        <w:tc>
          <w:tcPr>
            <w:tcW w:w="5343" w:type="dxa"/>
            <w:gridSpan w:val="2"/>
            <w:tcBorders>
              <w:top w:val="single" w:sz="4" w:space="0" w:color="auto"/>
              <w:left w:val="single" w:sz="4" w:space="0" w:color="auto"/>
              <w:bottom w:val="single" w:sz="4" w:space="0" w:color="auto"/>
              <w:right w:val="single" w:sz="4" w:space="0" w:color="auto"/>
            </w:tcBorders>
          </w:tcPr>
          <w:p w14:paraId="3C92DD83" w14:textId="77777777" w:rsidR="00523D1A" w:rsidRPr="00A46332" w:rsidRDefault="00523D1A" w:rsidP="00523D1A">
            <w:pPr>
              <w:widowControl/>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1036" w:type="dxa"/>
            <w:tcBorders>
              <w:top w:val="single" w:sz="4" w:space="0" w:color="auto"/>
              <w:left w:val="single" w:sz="4" w:space="0" w:color="auto"/>
              <w:bottom w:val="single" w:sz="4" w:space="0" w:color="auto"/>
              <w:right w:val="single" w:sz="4" w:space="0" w:color="auto"/>
            </w:tcBorders>
          </w:tcPr>
          <w:p w14:paraId="6948B78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14:paraId="25B617E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14:paraId="55BED80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14:paraId="15731EE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14:paraId="7C743B0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0799EC0A" w14:textId="77777777" w:rsidTr="00384CFC">
        <w:tc>
          <w:tcPr>
            <w:tcW w:w="5343" w:type="dxa"/>
            <w:gridSpan w:val="2"/>
            <w:tcBorders>
              <w:top w:val="single" w:sz="4" w:space="0" w:color="auto"/>
              <w:left w:val="single" w:sz="4" w:space="0" w:color="auto"/>
              <w:bottom w:val="single" w:sz="4" w:space="0" w:color="auto"/>
              <w:right w:val="single" w:sz="4" w:space="0" w:color="auto"/>
            </w:tcBorders>
          </w:tcPr>
          <w:p w14:paraId="16BC7C93"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036" w:type="dxa"/>
            <w:tcBorders>
              <w:top w:val="single" w:sz="4" w:space="0" w:color="auto"/>
              <w:left w:val="single" w:sz="4" w:space="0" w:color="auto"/>
              <w:bottom w:val="single" w:sz="4" w:space="0" w:color="auto"/>
              <w:right w:val="single" w:sz="4" w:space="0" w:color="auto"/>
            </w:tcBorders>
          </w:tcPr>
          <w:p w14:paraId="5803CD6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134" w:type="dxa"/>
            <w:tcBorders>
              <w:top w:val="single" w:sz="4" w:space="0" w:color="auto"/>
              <w:left w:val="single" w:sz="4" w:space="0" w:color="auto"/>
              <w:bottom w:val="single" w:sz="4" w:space="0" w:color="auto"/>
              <w:right w:val="single" w:sz="4" w:space="0" w:color="auto"/>
            </w:tcBorders>
          </w:tcPr>
          <w:p w14:paraId="24EB8C2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1013" w:type="dxa"/>
            <w:tcBorders>
              <w:top w:val="single" w:sz="4" w:space="0" w:color="auto"/>
              <w:left w:val="single" w:sz="4" w:space="0" w:color="auto"/>
              <w:bottom w:val="single" w:sz="4" w:space="0" w:color="auto"/>
              <w:right w:val="single" w:sz="4" w:space="0" w:color="auto"/>
            </w:tcBorders>
          </w:tcPr>
          <w:p w14:paraId="7B6CCD0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1113" w:type="dxa"/>
            <w:tcBorders>
              <w:top w:val="single" w:sz="4" w:space="0" w:color="auto"/>
              <w:left w:val="single" w:sz="4" w:space="0" w:color="auto"/>
              <w:bottom w:val="single" w:sz="4" w:space="0" w:color="auto"/>
              <w:right w:val="single" w:sz="4" w:space="0" w:color="auto"/>
            </w:tcBorders>
          </w:tcPr>
          <w:p w14:paraId="180227A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1135" w:type="dxa"/>
            <w:tcBorders>
              <w:top w:val="single" w:sz="4" w:space="0" w:color="auto"/>
              <w:left w:val="single" w:sz="4" w:space="0" w:color="auto"/>
              <w:bottom w:val="single" w:sz="4" w:space="0" w:color="auto"/>
              <w:right w:val="single" w:sz="4" w:space="0" w:color="auto"/>
            </w:tcBorders>
          </w:tcPr>
          <w:p w14:paraId="25B7649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3700FB8C" w14:textId="77777777" w:rsidR="00523D1A" w:rsidRPr="00A46332" w:rsidRDefault="00523D1A" w:rsidP="00384CFC">
      <w:pPr>
        <w:widowControl/>
        <w:ind w:left="142" w:right="-285"/>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3BBF0160" w14:textId="77777777" w:rsidR="00523D1A" w:rsidRPr="00A46332" w:rsidRDefault="00523D1A" w:rsidP="00384CFC">
      <w:pPr>
        <w:widowControl/>
        <w:ind w:left="142" w:right="-285"/>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29A49FB6" w14:textId="61C42E7C" w:rsidR="00523D1A" w:rsidRPr="00A46332" w:rsidRDefault="00523D1A" w:rsidP="00384CFC">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Na kierunku „Nauki społeczne” w klasie V</w:t>
      </w:r>
      <w:r w:rsidR="00A00884" w:rsidRPr="00A46332">
        <w:rPr>
          <w:rFonts w:ascii="Times New Roman" w:eastAsia="Calibri" w:hAnsi="Times New Roman" w:cs="Times New Roman"/>
          <w:color w:val="auto"/>
          <w:lang w:val="pl-PL" w:bidi="ar-SA"/>
        </w:rPr>
        <w:t xml:space="preserve"> naucza</w:t>
      </w:r>
      <w:r w:rsidRPr="00A46332">
        <w:rPr>
          <w:rFonts w:ascii="Times New Roman" w:eastAsia="Calibri" w:hAnsi="Times New Roman" w:cs="Times New Roman"/>
          <w:color w:val="auto"/>
          <w:lang w:val="uk-UA" w:bidi="ar-SA"/>
        </w:rPr>
        <w:t xml:space="preserve"> się kur</w:t>
      </w:r>
      <w:r w:rsidR="00A00884"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s „Historia Ukrainy (Wstęp do historii)”, w klasie VI – </w:t>
      </w:r>
      <w:r w:rsidR="00A00884" w:rsidRPr="00A46332">
        <w:rPr>
          <w:rFonts w:ascii="Times New Roman" w:eastAsia="Calibri" w:hAnsi="Times New Roman" w:cs="Times New Roman"/>
          <w:color w:val="auto"/>
          <w:lang w:val="pl-PL" w:bidi="ar-SA"/>
        </w:rPr>
        <w:t xml:space="preserve">zaleca się </w:t>
      </w:r>
      <w:r w:rsidRPr="00A46332">
        <w:rPr>
          <w:rFonts w:ascii="Times New Roman" w:eastAsia="Calibri" w:hAnsi="Times New Roman" w:cs="Times New Roman"/>
          <w:color w:val="auto"/>
          <w:lang w:val="uk-UA" w:bidi="ar-SA"/>
        </w:rPr>
        <w:t>kurs zintegrowany „Historia świata”. Historia Ukrainy”.</w:t>
      </w:r>
    </w:p>
    <w:p w14:paraId="2B8FC8CF" w14:textId="77777777" w:rsidR="00523D1A" w:rsidRPr="00A46332" w:rsidRDefault="00523D1A" w:rsidP="00384CFC">
      <w:pPr>
        <w:widowControl/>
        <w:ind w:left="142"/>
        <w:rPr>
          <w:rFonts w:ascii="Calibri" w:eastAsia="Calibri" w:hAnsi="Calibri" w:cs="Times New Roman"/>
          <w:color w:val="auto"/>
          <w:sz w:val="22"/>
          <w:szCs w:val="22"/>
          <w:lang w:val="uk-UA" w:bidi="ar-SA"/>
        </w:rPr>
      </w:pPr>
    </w:p>
    <w:p w14:paraId="46176FCF" w14:textId="77777777" w:rsidR="00523D1A" w:rsidRPr="00A46332" w:rsidRDefault="00523D1A" w:rsidP="00384CFC">
      <w:pPr>
        <w:widowControl/>
        <w:ind w:left="142"/>
        <w:rPr>
          <w:rFonts w:ascii="Calibri" w:eastAsia="Calibri" w:hAnsi="Calibri" w:cs="Times New Roman"/>
          <w:color w:val="auto"/>
          <w:sz w:val="22"/>
          <w:szCs w:val="22"/>
          <w:lang w:val="uk-UA" w:bidi="ar-SA"/>
        </w:rPr>
      </w:pPr>
    </w:p>
    <w:p w14:paraId="0C294466" w14:textId="77777777" w:rsidR="00523D1A" w:rsidRPr="00E0238B" w:rsidRDefault="00384CFC" w:rsidP="00384CFC">
      <w:pPr>
        <w:widowControl/>
        <w:ind w:left="142"/>
        <w:jc w:val="both"/>
        <w:rPr>
          <w:rFonts w:ascii="Times New Roman" w:eastAsia="Calibri" w:hAnsi="Times New Roman" w:cs="Times New Roman"/>
          <w:color w:val="auto"/>
          <w:lang w:val="uk-UA" w:bidi="ar-SA"/>
        </w:rPr>
      </w:pPr>
      <w:r w:rsidRPr="00E0238B">
        <w:rPr>
          <w:rFonts w:ascii="Times New Roman" w:eastAsia="Calibri" w:hAnsi="Times New Roman" w:cs="Times New Roman"/>
          <w:noProof/>
          <w:color w:val="auto"/>
          <w:lang w:val="pl-PL" w:eastAsia="pl-PL" w:bidi="ar-SA"/>
        </w:rPr>
        <w:drawing>
          <wp:anchor distT="0" distB="0" distL="114300" distR="114300" simplePos="0" relativeHeight="251669504" behindDoc="0" locked="0" layoutInCell="1" allowOverlap="1" wp14:anchorId="47A905F3" wp14:editId="3A5613FE">
            <wp:simplePos x="0" y="0"/>
            <wp:positionH relativeFrom="column">
              <wp:posOffset>3779520</wp:posOffset>
            </wp:positionH>
            <wp:positionV relativeFrom="paragraph">
              <wp:posOffset>66040</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E0238B">
        <w:rPr>
          <w:rFonts w:ascii="Times New Roman" w:eastAsia="Calibri" w:hAnsi="Times New Roman" w:cs="Times New Roman"/>
          <w:color w:val="auto"/>
          <w:lang w:val="uk-UA" w:bidi="ar-SA"/>
        </w:rPr>
        <w:t>Dyrektor Departamentu</w:t>
      </w:r>
    </w:p>
    <w:p w14:paraId="2631BB9F" w14:textId="20F312E3" w:rsidR="00523D1A" w:rsidRPr="00E0238B" w:rsidRDefault="00523D1A" w:rsidP="00384CFC">
      <w:pPr>
        <w:widowControl/>
        <w:ind w:left="142"/>
        <w:jc w:val="both"/>
        <w:rPr>
          <w:rFonts w:ascii="Times New Roman" w:eastAsia="Calibri" w:hAnsi="Times New Roman" w:cs="Times New Roman"/>
          <w:color w:val="auto"/>
          <w:lang w:val="uk-UA" w:bidi="ar-SA"/>
        </w:rPr>
      </w:pPr>
      <w:r w:rsidRPr="00E0238B">
        <w:rPr>
          <w:rFonts w:ascii="Times New Roman" w:eastAsia="Calibri" w:hAnsi="Times New Roman" w:cs="Times New Roman"/>
          <w:color w:val="auto"/>
          <w:lang w:val="uk-UA" w:bidi="ar-SA"/>
        </w:rPr>
        <w:t>szkolnictw</w:t>
      </w:r>
      <w:r w:rsidR="00E0238B" w:rsidRPr="00E0238B">
        <w:rPr>
          <w:rFonts w:ascii="Times New Roman" w:eastAsia="Calibri" w:hAnsi="Times New Roman" w:cs="Times New Roman"/>
          <w:color w:val="auto"/>
          <w:lang w:val="pl-PL" w:bidi="ar-SA"/>
        </w:rPr>
        <w:t>a</w:t>
      </w:r>
      <w:r w:rsidRPr="00E0238B">
        <w:rPr>
          <w:rFonts w:ascii="Times New Roman" w:eastAsia="Calibri" w:hAnsi="Times New Roman" w:cs="Times New Roman"/>
          <w:color w:val="auto"/>
          <w:lang w:val="uk-UA" w:bidi="ar-SA"/>
        </w:rPr>
        <w:t xml:space="preserve"> ogólnokształcące</w:t>
      </w:r>
      <w:r w:rsidR="00E0238B">
        <w:rPr>
          <w:rFonts w:ascii="Times New Roman" w:eastAsia="Calibri" w:hAnsi="Times New Roman" w:cs="Times New Roman"/>
          <w:color w:val="auto"/>
          <w:lang w:val="pl-PL" w:bidi="ar-SA"/>
        </w:rPr>
        <w:t>go</w:t>
      </w:r>
      <w:r w:rsidRPr="00E0238B">
        <w:rPr>
          <w:rFonts w:ascii="Times New Roman" w:eastAsia="Calibri" w:hAnsi="Times New Roman" w:cs="Times New Roman"/>
          <w:color w:val="auto"/>
          <w:lang w:val="uk-UA" w:bidi="ar-SA"/>
        </w:rPr>
        <w:t xml:space="preserve"> i przedszkolne</w:t>
      </w:r>
      <w:r w:rsidR="00E0238B">
        <w:rPr>
          <w:rFonts w:ascii="Times New Roman" w:eastAsia="Calibri" w:hAnsi="Times New Roman" w:cs="Times New Roman"/>
          <w:color w:val="auto"/>
          <w:lang w:val="pl-PL" w:bidi="ar-SA"/>
        </w:rPr>
        <w:t>go</w:t>
      </w:r>
      <w:r w:rsidRPr="00E0238B">
        <w:rPr>
          <w:rFonts w:ascii="Times New Roman" w:eastAsia="Calibri" w:hAnsi="Times New Roman" w:cs="Times New Roman"/>
          <w:color w:val="auto"/>
          <w:lang w:val="uk-UA" w:bidi="ar-SA"/>
        </w:rPr>
        <w:t xml:space="preserve"> </w:t>
      </w:r>
      <w:r w:rsidRPr="00E0238B">
        <w:rPr>
          <w:rFonts w:ascii="Times New Roman" w:eastAsia="Calibri" w:hAnsi="Times New Roman" w:cs="Times New Roman"/>
          <w:color w:val="auto"/>
          <w:lang w:val="uk-UA" w:bidi="ar-SA"/>
        </w:rPr>
        <w:tab/>
      </w:r>
      <w:r w:rsidRPr="00E0238B">
        <w:rPr>
          <w:rFonts w:ascii="Times New Roman" w:eastAsia="Calibri" w:hAnsi="Times New Roman" w:cs="Times New Roman"/>
          <w:color w:val="auto"/>
          <w:lang w:val="uk-UA" w:bidi="ar-SA"/>
        </w:rPr>
        <w:tab/>
      </w:r>
      <w:r w:rsidRPr="00E0238B">
        <w:rPr>
          <w:rFonts w:ascii="Times New Roman" w:eastAsia="Calibri" w:hAnsi="Times New Roman" w:cs="Times New Roman"/>
          <w:color w:val="auto"/>
          <w:lang w:val="uk-UA" w:bidi="ar-SA"/>
        </w:rPr>
        <w:tab/>
      </w:r>
      <w:r w:rsidRPr="00E0238B">
        <w:rPr>
          <w:rFonts w:ascii="Times New Roman" w:eastAsia="Calibri" w:hAnsi="Times New Roman" w:cs="Times New Roman"/>
          <w:color w:val="auto"/>
          <w:lang w:val="uk-UA" w:bidi="ar-SA"/>
        </w:rPr>
        <w:tab/>
      </w:r>
      <w:r w:rsidRPr="00E0238B">
        <w:rPr>
          <w:rFonts w:ascii="Times New Roman" w:eastAsia="Calibri" w:hAnsi="Times New Roman" w:cs="Times New Roman"/>
          <w:color w:val="auto"/>
          <w:lang w:val="uk-UA" w:bidi="ar-SA"/>
        </w:rPr>
        <w:tab/>
        <w:t>Yu G. Kononenko</w:t>
      </w:r>
    </w:p>
    <w:p w14:paraId="5CF78FF0" w14:textId="77777777" w:rsidR="00523D1A" w:rsidRPr="00A46332"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11</w:t>
      </w:r>
    </w:p>
    <w:p w14:paraId="2059C77A"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2F464C44" w14:textId="77777777" w:rsidR="00523D1A" w:rsidRPr="00A46332" w:rsidRDefault="00523D1A" w:rsidP="00523D1A">
      <w:pPr>
        <w:widowControl/>
        <w:shd w:val="clear" w:color="auto" w:fill="FFFFFF"/>
        <w:ind w:left="3612" w:firstLine="708"/>
        <w:rPr>
          <w:rFonts w:ascii="Times New Roman" w:eastAsia="Calibri" w:hAnsi="Times New Roman" w:cs="Times New Roman"/>
          <w:color w:val="auto"/>
          <w:sz w:val="8"/>
          <w:szCs w:val="8"/>
          <w:lang w:val="uk-UA" w:bidi="ar-SA"/>
        </w:rPr>
      </w:pPr>
    </w:p>
    <w:p w14:paraId="36E8A857"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 nauczania szkół średnich ogólnokształcących</w:t>
      </w:r>
    </w:p>
    <w:p w14:paraId="168EF111" w14:textId="09F879C3"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 edukacją w języku lu</w:t>
      </w:r>
      <w:r w:rsidR="00A00884" w:rsidRPr="00A46332">
        <w:rPr>
          <w:rFonts w:ascii="Times New Roman" w:eastAsia="Calibri" w:hAnsi="Times New Roman" w:cs="Times New Roman"/>
          <w:b/>
          <w:bCs/>
          <w:color w:val="auto"/>
          <w:sz w:val="28"/>
          <w:szCs w:val="28"/>
          <w:lang w:val="pl-PL" w:bidi="ar-SA"/>
        </w:rPr>
        <w:t>dności</w:t>
      </w:r>
      <w:r w:rsidRPr="00A46332">
        <w:rPr>
          <w:rFonts w:ascii="Times New Roman" w:eastAsia="Calibri" w:hAnsi="Times New Roman" w:cs="Times New Roman"/>
          <w:b/>
          <w:bCs/>
          <w:color w:val="auto"/>
          <w:sz w:val="28"/>
          <w:szCs w:val="28"/>
          <w:lang w:val="uk-UA" w:bidi="ar-SA"/>
        </w:rPr>
        <w:t xml:space="preserve"> tubylcz</w:t>
      </w:r>
      <w:r w:rsidR="00A00884" w:rsidRPr="00A46332">
        <w:rPr>
          <w:rFonts w:ascii="Times New Roman" w:eastAsia="Calibri" w:hAnsi="Times New Roman" w:cs="Times New Roman"/>
          <w:b/>
          <w:bCs/>
          <w:color w:val="auto"/>
          <w:sz w:val="28"/>
          <w:szCs w:val="28"/>
          <w:lang w:val="pl-PL" w:bidi="ar-SA"/>
        </w:rPr>
        <w:t>ej</w:t>
      </w:r>
      <w:r w:rsidRPr="00A46332">
        <w:rPr>
          <w:rFonts w:ascii="Times New Roman" w:eastAsia="Calibri" w:hAnsi="Times New Roman" w:cs="Times New Roman"/>
          <w:b/>
          <w:bCs/>
          <w:color w:val="auto"/>
          <w:sz w:val="28"/>
          <w:szCs w:val="28"/>
          <w:lang w:val="uk-UA" w:bidi="ar-SA"/>
        </w:rPr>
        <w:t>, mniejszości narodowych****</w:t>
      </w:r>
    </w:p>
    <w:p w14:paraId="04C2DC64" w14:textId="3EEA308C"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i nauk</w:t>
      </w:r>
      <w:r w:rsidR="007435E7">
        <w:rPr>
          <w:rFonts w:ascii="Times New Roman" w:eastAsia="Calibri" w:hAnsi="Times New Roman" w:cs="Times New Roman"/>
          <w:b/>
          <w:bCs/>
          <w:color w:val="auto"/>
          <w:sz w:val="28"/>
          <w:szCs w:val="28"/>
          <w:lang w:val="pl-PL" w:bidi="ar-SA"/>
        </w:rPr>
        <w:t>ą</w:t>
      </w:r>
      <w:r w:rsidRPr="00A46332">
        <w:rPr>
          <w:rFonts w:ascii="Times New Roman" w:eastAsia="Calibri" w:hAnsi="Times New Roman" w:cs="Times New Roman"/>
          <w:b/>
          <w:bCs/>
          <w:color w:val="auto"/>
          <w:sz w:val="28"/>
          <w:szCs w:val="28"/>
          <w:lang w:val="uk-UA" w:bidi="ar-SA"/>
        </w:rPr>
        <w:t xml:space="preserve"> dwóch języków obcych</w:t>
      </w:r>
    </w:p>
    <w:p w14:paraId="428D992E" w14:textId="77777777" w:rsidR="00523D1A" w:rsidRPr="00A46332" w:rsidRDefault="00523D1A" w:rsidP="00523D1A">
      <w:pPr>
        <w:widowControl/>
        <w:jc w:val="center"/>
        <w:rPr>
          <w:rFonts w:ascii="Times New Roman" w:eastAsia="Calibri" w:hAnsi="Times New Roman" w:cs="Times New Roman"/>
          <w:b/>
          <w:bCs/>
          <w:color w:val="auto"/>
          <w:sz w:val="12"/>
          <w:szCs w:val="12"/>
          <w:lang w:val="uk-UA" w:bidi="ar-SA"/>
        </w:rPr>
      </w:pPr>
    </w:p>
    <w:tbl>
      <w:tblPr>
        <w:tblW w:w="10774"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E83599" w:rsidRPr="00A46332" w14:paraId="3862F1F7" w14:textId="77777777"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14:paraId="4D3A6409"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52" w:type="dxa"/>
            <w:vMerge w:val="restart"/>
            <w:tcBorders>
              <w:top w:val="single" w:sz="4" w:space="0" w:color="auto"/>
              <w:left w:val="single" w:sz="4" w:space="0" w:color="auto"/>
              <w:bottom w:val="single" w:sz="4" w:space="0" w:color="auto"/>
              <w:right w:val="single" w:sz="4" w:space="0" w:color="auto"/>
            </w:tcBorders>
          </w:tcPr>
          <w:p w14:paraId="541C7D71"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431" w:type="dxa"/>
            <w:gridSpan w:val="5"/>
            <w:tcBorders>
              <w:top w:val="single" w:sz="4" w:space="0" w:color="auto"/>
              <w:left w:val="single" w:sz="4" w:space="0" w:color="auto"/>
              <w:bottom w:val="single" w:sz="4" w:space="0" w:color="auto"/>
              <w:right w:val="single" w:sz="4" w:space="0" w:color="auto"/>
            </w:tcBorders>
          </w:tcPr>
          <w:p w14:paraId="64053F86"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269716DF" w14:textId="77777777" w:rsidTr="001207F7">
        <w:trPr>
          <w:trHeight w:val="300"/>
        </w:trPr>
        <w:tc>
          <w:tcPr>
            <w:tcW w:w="2291" w:type="dxa"/>
            <w:vMerge/>
            <w:tcBorders>
              <w:top w:val="single" w:sz="4" w:space="0" w:color="auto"/>
              <w:left w:val="single" w:sz="4" w:space="0" w:color="auto"/>
              <w:bottom w:val="single" w:sz="4" w:space="0" w:color="auto"/>
              <w:right w:val="single" w:sz="4" w:space="0" w:color="auto"/>
            </w:tcBorders>
          </w:tcPr>
          <w:p w14:paraId="46E954FD"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14:paraId="006E59F6"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14:paraId="247DE2FF"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0C7A260F"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14:paraId="4512CF20"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14:paraId="7DA0CD42"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14:paraId="1CEF6234"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7F99475D" w14:textId="77777777" w:rsidTr="001207F7">
        <w:tc>
          <w:tcPr>
            <w:tcW w:w="2291" w:type="dxa"/>
            <w:vMerge w:val="restart"/>
            <w:tcBorders>
              <w:top w:val="single" w:sz="4" w:space="0" w:color="auto"/>
              <w:left w:val="single" w:sz="4" w:space="0" w:color="auto"/>
              <w:bottom w:val="single" w:sz="4" w:space="0" w:color="auto"/>
              <w:right w:val="single" w:sz="4" w:space="0" w:color="auto"/>
            </w:tcBorders>
          </w:tcPr>
          <w:p w14:paraId="0D552269"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52" w:type="dxa"/>
            <w:tcBorders>
              <w:top w:val="single" w:sz="4" w:space="0" w:color="auto"/>
              <w:left w:val="single" w:sz="4" w:space="0" w:color="auto"/>
              <w:bottom w:val="single" w:sz="4" w:space="0" w:color="auto"/>
              <w:right w:val="single" w:sz="4" w:space="0" w:color="auto"/>
            </w:tcBorders>
          </w:tcPr>
          <w:p w14:paraId="1615CEDE"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036" w:type="dxa"/>
            <w:tcBorders>
              <w:top w:val="single" w:sz="4" w:space="0" w:color="auto"/>
              <w:left w:val="single" w:sz="4" w:space="0" w:color="auto"/>
              <w:bottom w:val="single" w:sz="4" w:space="0" w:color="auto"/>
              <w:right w:val="single" w:sz="4" w:space="0" w:color="auto"/>
            </w:tcBorders>
          </w:tcPr>
          <w:p w14:paraId="5DADE16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72AC320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14:paraId="530951E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14:paraId="2797C67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04A66C6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C3EADCB"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3653B179"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3CC3E02" w14:textId="792A5521" w:rsidR="00523D1A" w:rsidRPr="00A46332" w:rsidRDefault="00A00884"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036" w:type="dxa"/>
            <w:tcBorders>
              <w:top w:val="single" w:sz="4" w:space="0" w:color="auto"/>
              <w:left w:val="single" w:sz="4" w:space="0" w:color="auto"/>
              <w:bottom w:val="single" w:sz="4" w:space="0" w:color="auto"/>
              <w:right w:val="single" w:sz="4" w:space="0" w:color="auto"/>
            </w:tcBorders>
          </w:tcPr>
          <w:p w14:paraId="0D739E6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2790C0C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7740EA6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106CAC1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3413876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600E27F"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3B9E3F1B"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0E7BA1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Pierwszy język obcy</w:t>
            </w:r>
          </w:p>
        </w:tc>
        <w:tc>
          <w:tcPr>
            <w:tcW w:w="1036" w:type="dxa"/>
            <w:tcBorders>
              <w:top w:val="single" w:sz="4" w:space="0" w:color="auto"/>
              <w:left w:val="single" w:sz="4" w:space="0" w:color="auto"/>
              <w:bottom w:val="single" w:sz="4" w:space="0" w:color="auto"/>
              <w:right w:val="single" w:sz="4" w:space="0" w:color="auto"/>
            </w:tcBorders>
          </w:tcPr>
          <w:p w14:paraId="14DBB31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4B71666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58730F8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5126B2A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549FEAD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B2E0D0E"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3AFDD1F1"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366BE00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Drugi język obcy</w:t>
            </w:r>
          </w:p>
        </w:tc>
        <w:tc>
          <w:tcPr>
            <w:tcW w:w="1036" w:type="dxa"/>
            <w:tcBorders>
              <w:top w:val="single" w:sz="4" w:space="0" w:color="auto"/>
              <w:left w:val="single" w:sz="4" w:space="0" w:color="auto"/>
              <w:bottom w:val="single" w:sz="4" w:space="0" w:color="auto"/>
              <w:right w:val="single" w:sz="4" w:space="0" w:color="auto"/>
            </w:tcBorders>
          </w:tcPr>
          <w:p w14:paraId="637EE98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6D0B5B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5FD8A5C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155D34F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33C4AD0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F556A39"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50B79811"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2E51B70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rdzennej ludności, mniejszości narodowej</w:t>
            </w:r>
          </w:p>
        </w:tc>
        <w:tc>
          <w:tcPr>
            <w:tcW w:w="1036" w:type="dxa"/>
            <w:tcBorders>
              <w:top w:val="single" w:sz="4" w:space="0" w:color="auto"/>
              <w:left w:val="single" w:sz="4" w:space="0" w:color="auto"/>
              <w:bottom w:val="single" w:sz="4" w:space="0" w:color="auto"/>
              <w:right w:val="single" w:sz="4" w:space="0" w:color="auto"/>
            </w:tcBorders>
          </w:tcPr>
          <w:p w14:paraId="0FE7E5E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E6CB97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3C15156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0FE2E93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0F19797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DD96ACE"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6AD8FC0C"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214A556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Zintegrowany kurs „Literatura” </w:t>
            </w:r>
            <w:r w:rsidRPr="00A46332">
              <w:rPr>
                <w:rFonts w:ascii="Times New Roman" w:eastAsia="Calibri" w:hAnsi="Times New Roman" w:cs="Times New Roman"/>
                <w:color w:val="auto"/>
                <w:lang w:val="uk-UA" w:bidi="ar-SA"/>
              </w:rPr>
              <w:t>(rdzenni mieszkańcy, mniejszości narodowe i zagraniczni)</w:t>
            </w:r>
          </w:p>
        </w:tc>
        <w:tc>
          <w:tcPr>
            <w:tcW w:w="1036" w:type="dxa"/>
            <w:tcBorders>
              <w:top w:val="single" w:sz="4" w:space="0" w:color="auto"/>
              <w:left w:val="single" w:sz="4" w:space="0" w:color="auto"/>
              <w:bottom w:val="single" w:sz="4" w:space="0" w:color="auto"/>
              <w:right w:val="single" w:sz="4" w:space="0" w:color="auto"/>
            </w:tcBorders>
          </w:tcPr>
          <w:p w14:paraId="3BBBA37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287BE66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3442B7C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7E9186F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2FF38F9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A683297" w14:textId="77777777" w:rsidTr="001207F7">
        <w:tc>
          <w:tcPr>
            <w:tcW w:w="2291" w:type="dxa"/>
            <w:vMerge w:val="restart"/>
            <w:tcBorders>
              <w:top w:val="single" w:sz="4" w:space="0" w:color="auto"/>
              <w:left w:val="single" w:sz="4" w:space="0" w:color="auto"/>
              <w:bottom w:val="single" w:sz="4" w:space="0" w:color="auto"/>
              <w:right w:val="single" w:sz="4" w:space="0" w:color="auto"/>
            </w:tcBorders>
          </w:tcPr>
          <w:p w14:paraId="08E3227A"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052" w:type="dxa"/>
            <w:tcBorders>
              <w:top w:val="single" w:sz="4" w:space="0" w:color="auto"/>
              <w:left w:val="single" w:sz="4" w:space="0" w:color="auto"/>
              <w:bottom w:val="single" w:sz="4" w:space="0" w:color="auto"/>
              <w:right w:val="single" w:sz="4" w:space="0" w:color="auto"/>
            </w:tcBorders>
          </w:tcPr>
          <w:p w14:paraId="0CAE5A4C"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036" w:type="dxa"/>
            <w:tcBorders>
              <w:top w:val="single" w:sz="4" w:space="0" w:color="auto"/>
              <w:left w:val="single" w:sz="4" w:space="0" w:color="auto"/>
              <w:bottom w:val="single" w:sz="4" w:space="0" w:color="auto"/>
              <w:right w:val="single" w:sz="4" w:space="0" w:color="auto"/>
            </w:tcBorders>
          </w:tcPr>
          <w:p w14:paraId="17CABD0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7C2577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55A314C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6C5FE86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14:paraId="3662E14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653804C2"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5A69724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1A51896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036" w:type="dxa"/>
            <w:tcBorders>
              <w:top w:val="single" w:sz="4" w:space="0" w:color="auto"/>
              <w:left w:val="single" w:sz="4" w:space="0" w:color="auto"/>
              <w:bottom w:val="single" w:sz="4" w:space="0" w:color="auto"/>
              <w:right w:val="single" w:sz="4" w:space="0" w:color="auto"/>
            </w:tcBorders>
          </w:tcPr>
          <w:p w14:paraId="450FE63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DFFAA9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244132B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744241C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2CE195A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0AAC43AC"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311B6A6F"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03CEE3A5"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036" w:type="dxa"/>
            <w:tcBorders>
              <w:top w:val="single" w:sz="4" w:space="0" w:color="auto"/>
              <w:left w:val="single" w:sz="4" w:space="0" w:color="auto"/>
              <w:bottom w:val="single" w:sz="4" w:space="0" w:color="auto"/>
              <w:right w:val="single" w:sz="4" w:space="0" w:color="auto"/>
            </w:tcBorders>
          </w:tcPr>
          <w:p w14:paraId="32FFD0B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AF6B08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04E01AA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14:paraId="246AE45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33C7950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E507120" w14:textId="77777777" w:rsidTr="001207F7">
        <w:tc>
          <w:tcPr>
            <w:tcW w:w="2291" w:type="dxa"/>
            <w:vMerge w:val="restart"/>
            <w:tcBorders>
              <w:top w:val="single" w:sz="4" w:space="0" w:color="auto"/>
              <w:left w:val="single" w:sz="4" w:space="0" w:color="auto"/>
              <w:bottom w:val="single" w:sz="4" w:space="0" w:color="auto"/>
              <w:right w:val="single" w:sz="4" w:space="0" w:color="auto"/>
            </w:tcBorders>
          </w:tcPr>
          <w:p w14:paraId="0DACDE1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52" w:type="dxa"/>
            <w:tcBorders>
              <w:top w:val="single" w:sz="4" w:space="0" w:color="auto"/>
              <w:left w:val="single" w:sz="4" w:space="0" w:color="auto"/>
              <w:bottom w:val="single" w:sz="4" w:space="0" w:color="auto"/>
              <w:right w:val="single" w:sz="4" w:space="0" w:color="auto"/>
            </w:tcBorders>
          </w:tcPr>
          <w:p w14:paraId="3BD0486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 muzyczna</w:t>
            </w:r>
          </w:p>
        </w:tc>
        <w:tc>
          <w:tcPr>
            <w:tcW w:w="1036" w:type="dxa"/>
            <w:tcBorders>
              <w:top w:val="single" w:sz="4" w:space="0" w:color="auto"/>
              <w:left w:val="single" w:sz="4" w:space="0" w:color="auto"/>
              <w:bottom w:val="single" w:sz="4" w:space="0" w:color="auto"/>
              <w:right w:val="single" w:sz="4" w:space="0" w:color="auto"/>
            </w:tcBorders>
          </w:tcPr>
          <w:p w14:paraId="40769EE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1BA53E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04311B1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6AE9CD5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2678AB4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46E94B89"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6F10D5C1"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3E5342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sztuki piękne</w:t>
            </w:r>
          </w:p>
        </w:tc>
        <w:tc>
          <w:tcPr>
            <w:tcW w:w="1036" w:type="dxa"/>
            <w:tcBorders>
              <w:top w:val="single" w:sz="4" w:space="0" w:color="auto"/>
              <w:left w:val="single" w:sz="4" w:space="0" w:color="auto"/>
              <w:bottom w:val="single" w:sz="4" w:space="0" w:color="auto"/>
              <w:right w:val="single" w:sz="4" w:space="0" w:color="auto"/>
            </w:tcBorders>
          </w:tcPr>
          <w:p w14:paraId="3B0E19A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6F9F32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5DF20BD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29BC12F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2F2F5C0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2E66942F"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7F0390F2"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6DC8D5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036" w:type="dxa"/>
            <w:tcBorders>
              <w:top w:val="single" w:sz="4" w:space="0" w:color="auto"/>
              <w:left w:val="single" w:sz="4" w:space="0" w:color="auto"/>
              <w:bottom w:val="single" w:sz="4" w:space="0" w:color="auto"/>
              <w:right w:val="single" w:sz="4" w:space="0" w:color="auto"/>
            </w:tcBorders>
          </w:tcPr>
          <w:p w14:paraId="1628604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602A42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4E5FC7D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14:paraId="4B81E62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51686E9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12BBE4BB" w14:textId="77777777" w:rsidTr="001207F7">
        <w:tc>
          <w:tcPr>
            <w:tcW w:w="2291" w:type="dxa"/>
            <w:vMerge w:val="restart"/>
            <w:tcBorders>
              <w:top w:val="single" w:sz="4" w:space="0" w:color="auto"/>
              <w:left w:val="single" w:sz="4" w:space="0" w:color="auto"/>
              <w:bottom w:val="single" w:sz="4" w:space="0" w:color="auto"/>
              <w:right w:val="single" w:sz="4" w:space="0" w:color="auto"/>
            </w:tcBorders>
          </w:tcPr>
          <w:p w14:paraId="304F8AF1"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52" w:type="dxa"/>
            <w:tcBorders>
              <w:top w:val="single" w:sz="4" w:space="0" w:color="auto"/>
              <w:left w:val="single" w:sz="4" w:space="0" w:color="auto"/>
              <w:bottom w:val="single" w:sz="4" w:space="0" w:color="auto"/>
              <w:right w:val="single" w:sz="4" w:space="0" w:color="auto"/>
            </w:tcBorders>
          </w:tcPr>
          <w:p w14:paraId="76921E6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036" w:type="dxa"/>
            <w:tcBorders>
              <w:top w:val="single" w:sz="4" w:space="0" w:color="auto"/>
              <w:left w:val="single" w:sz="4" w:space="0" w:color="auto"/>
              <w:bottom w:val="single" w:sz="4" w:space="0" w:color="auto"/>
              <w:right w:val="single" w:sz="4" w:space="0" w:color="auto"/>
            </w:tcBorders>
          </w:tcPr>
          <w:p w14:paraId="5EA57A5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0D53072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14:paraId="4545B80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14:paraId="1EB10CF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094AB98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287A187D"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4D42A35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108200E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036" w:type="dxa"/>
            <w:tcBorders>
              <w:top w:val="single" w:sz="4" w:space="0" w:color="auto"/>
              <w:left w:val="single" w:sz="4" w:space="0" w:color="auto"/>
              <w:bottom w:val="single" w:sz="4" w:space="0" w:color="auto"/>
              <w:right w:val="single" w:sz="4" w:space="0" w:color="auto"/>
            </w:tcBorders>
          </w:tcPr>
          <w:p w14:paraId="666A4B4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6D6D21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4A457F8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673A8EC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4C8514C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27505CE"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6F0A4E3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967C03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036" w:type="dxa"/>
            <w:tcBorders>
              <w:top w:val="single" w:sz="4" w:space="0" w:color="auto"/>
              <w:left w:val="single" w:sz="4" w:space="0" w:color="auto"/>
              <w:bottom w:val="single" w:sz="4" w:space="0" w:color="auto"/>
              <w:right w:val="single" w:sz="4" w:space="0" w:color="auto"/>
            </w:tcBorders>
          </w:tcPr>
          <w:p w14:paraId="1C46D4C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45DB06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7946598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1AE4992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4ED37D2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C46EDB6" w14:textId="77777777" w:rsidTr="001207F7">
        <w:tc>
          <w:tcPr>
            <w:tcW w:w="2291" w:type="dxa"/>
            <w:vMerge w:val="restart"/>
            <w:tcBorders>
              <w:top w:val="single" w:sz="4" w:space="0" w:color="auto"/>
              <w:left w:val="single" w:sz="4" w:space="0" w:color="auto"/>
              <w:bottom w:val="single" w:sz="4" w:space="0" w:color="auto"/>
              <w:right w:val="single" w:sz="4" w:space="0" w:color="auto"/>
            </w:tcBorders>
          </w:tcPr>
          <w:p w14:paraId="7E6C71FE"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52" w:type="dxa"/>
            <w:tcBorders>
              <w:top w:val="single" w:sz="4" w:space="0" w:color="auto"/>
              <w:left w:val="single" w:sz="4" w:space="0" w:color="auto"/>
              <w:bottom w:val="single" w:sz="4" w:space="0" w:color="auto"/>
              <w:right w:val="single" w:sz="4" w:space="0" w:color="auto"/>
            </w:tcBorders>
          </w:tcPr>
          <w:p w14:paraId="215E2C6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036" w:type="dxa"/>
            <w:tcBorders>
              <w:top w:val="single" w:sz="4" w:space="0" w:color="auto"/>
              <w:left w:val="single" w:sz="4" w:space="0" w:color="auto"/>
              <w:bottom w:val="single" w:sz="4" w:space="0" w:color="auto"/>
              <w:right w:val="single" w:sz="4" w:space="0" w:color="auto"/>
            </w:tcBorders>
          </w:tcPr>
          <w:p w14:paraId="34D9A96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D44D3A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74784B1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14:paraId="45E6802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36CE881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67E209D3"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381A2A6C"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5EDA39C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036" w:type="dxa"/>
            <w:tcBorders>
              <w:top w:val="single" w:sz="4" w:space="0" w:color="auto"/>
              <w:left w:val="single" w:sz="4" w:space="0" w:color="auto"/>
              <w:bottom w:val="single" w:sz="4" w:space="0" w:color="auto"/>
              <w:right w:val="single" w:sz="4" w:space="0" w:color="auto"/>
            </w:tcBorders>
          </w:tcPr>
          <w:p w14:paraId="74E6E77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949F90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05E42C4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1D83A7B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5EC5DDF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69586CC"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659FD877"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0402DE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geografia</w:t>
            </w:r>
          </w:p>
        </w:tc>
        <w:tc>
          <w:tcPr>
            <w:tcW w:w="1036" w:type="dxa"/>
            <w:tcBorders>
              <w:top w:val="single" w:sz="4" w:space="0" w:color="auto"/>
              <w:left w:val="single" w:sz="4" w:space="0" w:color="auto"/>
              <w:bottom w:val="single" w:sz="4" w:space="0" w:color="auto"/>
              <w:right w:val="single" w:sz="4" w:space="0" w:color="auto"/>
            </w:tcBorders>
          </w:tcPr>
          <w:p w14:paraId="792D437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881280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6DEA916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5AD900F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5207214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2258532C"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61613BAA"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6A3AD6D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036" w:type="dxa"/>
            <w:tcBorders>
              <w:top w:val="single" w:sz="4" w:space="0" w:color="auto"/>
              <w:left w:val="single" w:sz="4" w:space="0" w:color="auto"/>
              <w:bottom w:val="single" w:sz="4" w:space="0" w:color="auto"/>
              <w:right w:val="single" w:sz="4" w:space="0" w:color="auto"/>
            </w:tcBorders>
          </w:tcPr>
          <w:p w14:paraId="6E50565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B0CFA7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5BF2276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73DEC21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43C9734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722EC315"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317B736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680848D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036" w:type="dxa"/>
            <w:tcBorders>
              <w:top w:val="single" w:sz="4" w:space="0" w:color="auto"/>
              <w:left w:val="single" w:sz="4" w:space="0" w:color="auto"/>
              <w:bottom w:val="single" w:sz="4" w:space="0" w:color="auto"/>
              <w:right w:val="single" w:sz="4" w:space="0" w:color="auto"/>
            </w:tcBorders>
          </w:tcPr>
          <w:p w14:paraId="20DFEA1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924BA8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21152AD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14:paraId="4418FA0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0D3CD7C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7F5E676" w14:textId="77777777" w:rsidTr="001207F7">
        <w:tc>
          <w:tcPr>
            <w:tcW w:w="2291" w:type="dxa"/>
            <w:vMerge w:val="restart"/>
            <w:tcBorders>
              <w:top w:val="single" w:sz="4" w:space="0" w:color="auto"/>
              <w:left w:val="single" w:sz="4" w:space="0" w:color="auto"/>
              <w:bottom w:val="single" w:sz="4" w:space="0" w:color="auto"/>
              <w:right w:val="single" w:sz="4" w:space="0" w:color="auto"/>
            </w:tcBorders>
          </w:tcPr>
          <w:p w14:paraId="06FEFC0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52" w:type="dxa"/>
            <w:tcBorders>
              <w:top w:val="single" w:sz="4" w:space="0" w:color="auto"/>
              <w:left w:val="single" w:sz="4" w:space="0" w:color="auto"/>
              <w:bottom w:val="single" w:sz="4" w:space="0" w:color="auto"/>
              <w:right w:val="single" w:sz="4" w:space="0" w:color="auto"/>
            </w:tcBorders>
          </w:tcPr>
          <w:p w14:paraId="7F16AA7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036" w:type="dxa"/>
            <w:tcBorders>
              <w:top w:val="single" w:sz="4" w:space="0" w:color="auto"/>
              <w:left w:val="single" w:sz="4" w:space="0" w:color="auto"/>
              <w:bottom w:val="single" w:sz="4" w:space="0" w:color="auto"/>
              <w:right w:val="single" w:sz="4" w:space="0" w:color="auto"/>
            </w:tcBorders>
          </w:tcPr>
          <w:p w14:paraId="2396C45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9F621A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2276EA4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4706660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5B8427C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5735027D"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2F97246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545CF7E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036" w:type="dxa"/>
            <w:tcBorders>
              <w:top w:val="single" w:sz="4" w:space="0" w:color="auto"/>
              <w:left w:val="single" w:sz="4" w:space="0" w:color="auto"/>
              <w:bottom w:val="single" w:sz="4" w:space="0" w:color="auto"/>
              <w:right w:val="single" w:sz="4" w:space="0" w:color="auto"/>
            </w:tcBorders>
          </w:tcPr>
          <w:p w14:paraId="0D9F73B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9273E0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3183406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134A693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28B2320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D22BE8F" w14:textId="77777777" w:rsidTr="001207F7">
        <w:tc>
          <w:tcPr>
            <w:tcW w:w="2291" w:type="dxa"/>
            <w:vMerge w:val="restart"/>
            <w:tcBorders>
              <w:top w:val="single" w:sz="4" w:space="0" w:color="auto"/>
              <w:left w:val="single" w:sz="4" w:space="0" w:color="auto"/>
              <w:bottom w:val="single" w:sz="4" w:space="0" w:color="auto"/>
              <w:right w:val="single" w:sz="4" w:space="0" w:color="auto"/>
            </w:tcBorders>
          </w:tcPr>
          <w:p w14:paraId="27AD631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52" w:type="dxa"/>
            <w:tcBorders>
              <w:top w:val="single" w:sz="4" w:space="0" w:color="auto"/>
              <w:left w:val="single" w:sz="4" w:space="0" w:color="auto"/>
              <w:bottom w:val="single" w:sz="4" w:space="0" w:color="auto"/>
              <w:right w:val="single" w:sz="4" w:space="0" w:color="auto"/>
            </w:tcBorders>
          </w:tcPr>
          <w:p w14:paraId="41BFD9A7"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036" w:type="dxa"/>
            <w:tcBorders>
              <w:top w:val="single" w:sz="4" w:space="0" w:color="auto"/>
              <w:left w:val="single" w:sz="4" w:space="0" w:color="auto"/>
              <w:bottom w:val="single" w:sz="4" w:space="0" w:color="auto"/>
              <w:right w:val="single" w:sz="4" w:space="0" w:color="auto"/>
            </w:tcBorders>
          </w:tcPr>
          <w:p w14:paraId="780DA32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E38CD9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2433B2C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6E5F755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5F25185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2773731F"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28F53357"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61BF5DB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036" w:type="dxa"/>
            <w:tcBorders>
              <w:top w:val="single" w:sz="4" w:space="0" w:color="auto"/>
              <w:left w:val="single" w:sz="4" w:space="0" w:color="auto"/>
              <w:bottom w:val="single" w:sz="4" w:space="0" w:color="auto"/>
              <w:right w:val="single" w:sz="4" w:space="0" w:color="auto"/>
            </w:tcBorders>
          </w:tcPr>
          <w:p w14:paraId="057ABF1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5100F8F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14:paraId="2D5C1D5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14:paraId="41DF0F0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14:paraId="2550CA7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3DA637FB" w14:textId="77777777" w:rsidTr="001207F7">
        <w:tc>
          <w:tcPr>
            <w:tcW w:w="5343" w:type="dxa"/>
            <w:gridSpan w:val="2"/>
            <w:tcBorders>
              <w:top w:val="single" w:sz="4" w:space="0" w:color="auto"/>
              <w:left w:val="single" w:sz="4" w:space="0" w:color="auto"/>
              <w:bottom w:val="single" w:sz="4" w:space="0" w:color="auto"/>
              <w:right w:val="single" w:sz="4" w:space="0" w:color="auto"/>
            </w:tcBorders>
          </w:tcPr>
          <w:p w14:paraId="131441D5"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036" w:type="dxa"/>
            <w:tcBorders>
              <w:top w:val="single" w:sz="4" w:space="0" w:color="auto"/>
              <w:left w:val="single" w:sz="4" w:space="0" w:color="auto"/>
              <w:bottom w:val="single" w:sz="4" w:space="0" w:color="auto"/>
              <w:right w:val="single" w:sz="4" w:space="0" w:color="auto"/>
            </w:tcBorders>
          </w:tcPr>
          <w:p w14:paraId="0B2E4C7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27,5 + 3</w:t>
            </w:r>
          </w:p>
        </w:tc>
        <w:tc>
          <w:tcPr>
            <w:tcW w:w="1134" w:type="dxa"/>
            <w:tcBorders>
              <w:top w:val="single" w:sz="4" w:space="0" w:color="auto"/>
              <w:left w:val="single" w:sz="4" w:space="0" w:color="auto"/>
              <w:bottom w:val="single" w:sz="4" w:space="0" w:color="auto"/>
              <w:right w:val="single" w:sz="4" w:space="0" w:color="auto"/>
            </w:tcBorders>
          </w:tcPr>
          <w:p w14:paraId="0A39358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29,5 + 3</w:t>
            </w:r>
          </w:p>
        </w:tc>
        <w:tc>
          <w:tcPr>
            <w:tcW w:w="1013" w:type="dxa"/>
            <w:tcBorders>
              <w:top w:val="single" w:sz="4" w:space="0" w:color="auto"/>
              <w:left w:val="single" w:sz="4" w:space="0" w:color="auto"/>
              <w:bottom w:val="single" w:sz="4" w:space="0" w:color="auto"/>
              <w:right w:val="single" w:sz="4" w:space="0" w:color="auto"/>
            </w:tcBorders>
          </w:tcPr>
          <w:p w14:paraId="4FC70E8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1113" w:type="dxa"/>
            <w:tcBorders>
              <w:top w:val="single" w:sz="4" w:space="0" w:color="auto"/>
              <w:left w:val="single" w:sz="4" w:space="0" w:color="auto"/>
              <w:bottom w:val="single" w:sz="4" w:space="0" w:color="auto"/>
              <w:right w:val="single" w:sz="4" w:space="0" w:color="auto"/>
            </w:tcBorders>
          </w:tcPr>
          <w:p w14:paraId="22860BE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31,5 + 3</w:t>
            </w:r>
          </w:p>
        </w:tc>
        <w:tc>
          <w:tcPr>
            <w:tcW w:w="1135" w:type="dxa"/>
            <w:tcBorders>
              <w:top w:val="single" w:sz="4" w:space="0" w:color="auto"/>
              <w:left w:val="single" w:sz="4" w:space="0" w:color="auto"/>
              <w:bottom w:val="single" w:sz="4" w:space="0" w:color="auto"/>
              <w:right w:val="single" w:sz="4" w:space="0" w:color="auto"/>
            </w:tcBorders>
          </w:tcPr>
          <w:p w14:paraId="0B830D69"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32,5 + 3</w:t>
            </w:r>
          </w:p>
        </w:tc>
      </w:tr>
      <w:tr w:rsidR="00E83599" w:rsidRPr="00A46332" w14:paraId="11280CD7" w14:textId="77777777" w:rsidTr="001207F7">
        <w:tc>
          <w:tcPr>
            <w:tcW w:w="5343" w:type="dxa"/>
            <w:gridSpan w:val="2"/>
            <w:tcBorders>
              <w:top w:val="single" w:sz="4" w:space="0" w:color="auto"/>
              <w:left w:val="single" w:sz="4" w:space="0" w:color="auto"/>
              <w:bottom w:val="single" w:sz="4" w:space="0" w:color="auto"/>
              <w:right w:val="single" w:sz="4" w:space="0" w:color="auto"/>
            </w:tcBorders>
          </w:tcPr>
          <w:p w14:paraId="2CBE72EC" w14:textId="77777777" w:rsidR="00523D1A" w:rsidRPr="00A46332" w:rsidRDefault="00523D1A" w:rsidP="001207F7">
            <w:pPr>
              <w:widowControl/>
              <w:spacing w:line="192" w:lineRule="auto"/>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Dodatkowy czas na przedmioty, przedmioty fakultatywne, lekcje indywidualne i konsultacje</w:t>
            </w:r>
          </w:p>
        </w:tc>
        <w:tc>
          <w:tcPr>
            <w:tcW w:w="1036" w:type="dxa"/>
            <w:tcBorders>
              <w:top w:val="single" w:sz="4" w:space="0" w:color="auto"/>
              <w:left w:val="single" w:sz="4" w:space="0" w:color="auto"/>
              <w:bottom w:val="single" w:sz="4" w:space="0" w:color="auto"/>
              <w:right w:val="single" w:sz="4" w:space="0" w:color="auto"/>
            </w:tcBorders>
          </w:tcPr>
          <w:p w14:paraId="214BA04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14:paraId="6D51784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013" w:type="dxa"/>
            <w:tcBorders>
              <w:top w:val="single" w:sz="4" w:space="0" w:color="auto"/>
              <w:left w:val="single" w:sz="4" w:space="0" w:color="auto"/>
              <w:bottom w:val="single" w:sz="4" w:space="0" w:color="auto"/>
              <w:right w:val="single" w:sz="4" w:space="0" w:color="auto"/>
            </w:tcBorders>
          </w:tcPr>
          <w:p w14:paraId="697FE82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6AF9E80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14:paraId="10470F7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00443F67" w14:textId="77777777" w:rsidTr="001207F7">
        <w:tc>
          <w:tcPr>
            <w:tcW w:w="5343" w:type="dxa"/>
            <w:gridSpan w:val="2"/>
            <w:tcBorders>
              <w:top w:val="single" w:sz="4" w:space="0" w:color="auto"/>
              <w:left w:val="single" w:sz="4" w:space="0" w:color="auto"/>
              <w:bottom w:val="single" w:sz="4" w:space="0" w:color="auto"/>
              <w:right w:val="single" w:sz="4" w:space="0" w:color="auto"/>
            </w:tcBorders>
          </w:tcPr>
          <w:p w14:paraId="48813CB7" w14:textId="77777777" w:rsidR="00523D1A" w:rsidRPr="00A46332" w:rsidRDefault="00523D1A" w:rsidP="001207F7">
            <w:pPr>
              <w:widowControl/>
              <w:spacing w:line="192" w:lineRule="auto"/>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1036" w:type="dxa"/>
            <w:tcBorders>
              <w:top w:val="single" w:sz="4" w:space="0" w:color="auto"/>
              <w:left w:val="single" w:sz="4" w:space="0" w:color="auto"/>
              <w:bottom w:val="single" w:sz="4" w:space="0" w:color="auto"/>
              <w:right w:val="single" w:sz="4" w:space="0" w:color="auto"/>
            </w:tcBorders>
          </w:tcPr>
          <w:p w14:paraId="2103238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14:paraId="1077C7B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14:paraId="5E359C1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14:paraId="49B2B5D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14:paraId="67F6C08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45C05333" w14:textId="77777777" w:rsidTr="001207F7">
        <w:tc>
          <w:tcPr>
            <w:tcW w:w="5343" w:type="dxa"/>
            <w:gridSpan w:val="2"/>
            <w:tcBorders>
              <w:top w:val="single" w:sz="4" w:space="0" w:color="auto"/>
              <w:left w:val="single" w:sz="4" w:space="0" w:color="auto"/>
              <w:bottom w:val="single" w:sz="4" w:space="0" w:color="auto"/>
              <w:right w:val="single" w:sz="4" w:space="0" w:color="auto"/>
            </w:tcBorders>
          </w:tcPr>
          <w:p w14:paraId="554115C7"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036" w:type="dxa"/>
            <w:tcBorders>
              <w:top w:val="single" w:sz="4" w:space="0" w:color="auto"/>
              <w:left w:val="single" w:sz="4" w:space="0" w:color="auto"/>
              <w:bottom w:val="single" w:sz="4" w:space="0" w:color="auto"/>
              <w:right w:val="single" w:sz="4" w:space="0" w:color="auto"/>
            </w:tcBorders>
          </w:tcPr>
          <w:p w14:paraId="3CED587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134" w:type="dxa"/>
            <w:tcBorders>
              <w:top w:val="single" w:sz="4" w:space="0" w:color="auto"/>
              <w:left w:val="single" w:sz="4" w:space="0" w:color="auto"/>
              <w:bottom w:val="single" w:sz="4" w:space="0" w:color="auto"/>
              <w:right w:val="single" w:sz="4" w:space="0" w:color="auto"/>
            </w:tcBorders>
          </w:tcPr>
          <w:p w14:paraId="7866FDE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1013" w:type="dxa"/>
            <w:tcBorders>
              <w:top w:val="single" w:sz="4" w:space="0" w:color="auto"/>
              <w:left w:val="single" w:sz="4" w:space="0" w:color="auto"/>
              <w:bottom w:val="single" w:sz="4" w:space="0" w:color="auto"/>
              <w:right w:val="single" w:sz="4" w:space="0" w:color="auto"/>
            </w:tcBorders>
          </w:tcPr>
          <w:p w14:paraId="2226933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1113" w:type="dxa"/>
            <w:tcBorders>
              <w:top w:val="single" w:sz="4" w:space="0" w:color="auto"/>
              <w:left w:val="single" w:sz="4" w:space="0" w:color="auto"/>
              <w:bottom w:val="single" w:sz="4" w:space="0" w:color="auto"/>
              <w:right w:val="single" w:sz="4" w:space="0" w:color="auto"/>
            </w:tcBorders>
          </w:tcPr>
          <w:p w14:paraId="3CEB06E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1135" w:type="dxa"/>
            <w:tcBorders>
              <w:top w:val="single" w:sz="4" w:space="0" w:color="auto"/>
              <w:left w:val="single" w:sz="4" w:space="0" w:color="auto"/>
              <w:bottom w:val="single" w:sz="4" w:space="0" w:color="auto"/>
              <w:right w:val="single" w:sz="4" w:space="0" w:color="auto"/>
            </w:tcBorders>
          </w:tcPr>
          <w:p w14:paraId="1F74251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7E44B5EC" w14:textId="77777777" w:rsidR="00523D1A" w:rsidRPr="00A46332" w:rsidRDefault="00523D1A" w:rsidP="001207F7">
      <w:pPr>
        <w:widowControl/>
        <w:ind w:left="284" w:right="-144"/>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2D041C3E" w14:textId="77777777" w:rsidR="00523D1A" w:rsidRPr="00A46332" w:rsidRDefault="00523D1A" w:rsidP="001207F7">
      <w:pPr>
        <w:widowControl/>
        <w:ind w:left="284" w:right="-144"/>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11BC3398" w14:textId="3BD06A2E" w:rsidR="00523D1A" w:rsidRPr="00A46332"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xml:space="preserve">*** Na kierunku „Nauki społeczne” w klasie V </w:t>
      </w:r>
      <w:r w:rsidR="00A00884" w:rsidRPr="00A46332">
        <w:rPr>
          <w:rFonts w:ascii="Times New Roman" w:eastAsia="Calibri" w:hAnsi="Times New Roman" w:cs="Times New Roman"/>
          <w:color w:val="auto"/>
          <w:lang w:val="pl-PL" w:bidi="ar-SA"/>
        </w:rPr>
        <w:t>naucza się</w:t>
      </w:r>
      <w:r w:rsidRPr="00A46332">
        <w:rPr>
          <w:rFonts w:ascii="Times New Roman" w:eastAsia="Calibri" w:hAnsi="Times New Roman" w:cs="Times New Roman"/>
          <w:color w:val="auto"/>
          <w:lang w:val="uk-UA" w:bidi="ar-SA"/>
        </w:rPr>
        <w:t xml:space="preserve"> się kurs</w:t>
      </w:r>
      <w:r w:rsidR="00A00884"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w:t>
      </w:r>
      <w:r w:rsidR="005052AE" w:rsidRPr="00A46332">
        <w:rPr>
          <w:rFonts w:ascii="Times New Roman" w:eastAsia="Calibri" w:hAnsi="Times New Roman" w:cs="Times New Roman"/>
          <w:color w:val="auto"/>
          <w:lang w:val="pl-PL" w:bidi="ar-SA"/>
        </w:rPr>
        <w:t>zaleca się</w:t>
      </w:r>
      <w:r w:rsidRPr="00A46332">
        <w:rPr>
          <w:rFonts w:ascii="Times New Roman" w:eastAsia="Calibri" w:hAnsi="Times New Roman" w:cs="Times New Roman"/>
          <w:color w:val="auto"/>
          <w:lang w:val="uk-UA" w:bidi="ar-SA"/>
        </w:rPr>
        <w:t xml:space="preserve"> kurs zintegrowany „Historia świata”. Historia Ukrainy”.</w:t>
      </w:r>
    </w:p>
    <w:p w14:paraId="7C14031D" w14:textId="63E2D87C" w:rsidR="00523D1A" w:rsidRPr="00A46332"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Tatar</w:t>
      </w:r>
      <w:r w:rsidR="005052AE" w:rsidRPr="00A46332">
        <w:rPr>
          <w:rFonts w:ascii="Times New Roman" w:eastAsia="Calibri" w:hAnsi="Times New Roman" w:cs="Times New Roman"/>
          <w:color w:val="auto"/>
          <w:lang w:val="pl-PL" w:bidi="ar-SA"/>
        </w:rPr>
        <w:t>sko -</w:t>
      </w:r>
      <w:r w:rsidRPr="00A46332">
        <w:rPr>
          <w:rFonts w:ascii="Times New Roman" w:eastAsia="Calibri" w:hAnsi="Times New Roman" w:cs="Times New Roman"/>
          <w:color w:val="auto"/>
          <w:lang w:val="uk-UA" w:bidi="ar-SA"/>
        </w:rPr>
        <w:t xml:space="preserve"> krymski, mołdawski, polski, rosyjski, rumuński, węgierski (w razie potrzeby - w innych językach).</w:t>
      </w:r>
    </w:p>
    <w:p w14:paraId="26C878E1" w14:textId="77777777" w:rsidR="00523D1A" w:rsidRPr="00A46332"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14:paraId="73D227A0" w14:textId="77777777" w:rsidR="00523D1A" w:rsidRPr="00A46332"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14:paraId="604727CC" w14:textId="77777777" w:rsidR="00523D1A" w:rsidRPr="00F9052D" w:rsidRDefault="001207F7" w:rsidP="001207F7">
      <w:pPr>
        <w:widowControl/>
        <w:ind w:left="284"/>
        <w:jc w:val="both"/>
        <w:rPr>
          <w:rFonts w:ascii="Times New Roman" w:eastAsia="Calibri" w:hAnsi="Times New Roman" w:cs="Times New Roman"/>
          <w:color w:val="auto"/>
          <w:lang w:val="uk-UA" w:bidi="ar-SA"/>
        </w:rPr>
      </w:pPr>
      <w:r w:rsidRPr="00F9052D">
        <w:rPr>
          <w:rFonts w:ascii="Times New Roman" w:eastAsia="Calibri" w:hAnsi="Times New Roman" w:cs="Times New Roman"/>
          <w:noProof/>
          <w:color w:val="auto"/>
          <w:lang w:val="pl-PL" w:eastAsia="pl-PL" w:bidi="ar-SA"/>
        </w:rPr>
        <w:drawing>
          <wp:anchor distT="0" distB="0" distL="114300" distR="114300" simplePos="0" relativeHeight="251670528" behindDoc="0" locked="0" layoutInCell="1" allowOverlap="1" wp14:anchorId="1349D383" wp14:editId="12441312">
            <wp:simplePos x="0" y="0"/>
            <wp:positionH relativeFrom="column">
              <wp:posOffset>3741420</wp:posOffset>
            </wp:positionH>
            <wp:positionV relativeFrom="paragraph">
              <wp:posOffset>67945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F9052D">
        <w:rPr>
          <w:rFonts w:ascii="Times New Roman" w:eastAsia="Calibri" w:hAnsi="Times New Roman" w:cs="Times New Roman"/>
          <w:color w:val="auto"/>
          <w:lang w:val="uk-UA" w:bidi="ar-SA"/>
        </w:rPr>
        <w:t>Dyrektor Departamentu</w:t>
      </w:r>
    </w:p>
    <w:p w14:paraId="24CEB4EC" w14:textId="3B1D33E3" w:rsidR="00523D1A" w:rsidRPr="00F9052D" w:rsidRDefault="00523D1A" w:rsidP="001207F7">
      <w:pPr>
        <w:widowControl/>
        <w:ind w:left="284"/>
        <w:jc w:val="both"/>
        <w:rPr>
          <w:rFonts w:ascii="Times New Roman" w:eastAsia="Calibri" w:hAnsi="Times New Roman" w:cs="Times New Roman"/>
          <w:color w:val="auto"/>
          <w:lang w:val="uk-UA" w:bidi="ar-SA"/>
        </w:rPr>
      </w:pPr>
      <w:r w:rsidRPr="00F9052D">
        <w:rPr>
          <w:rFonts w:ascii="Times New Roman" w:eastAsia="Calibri" w:hAnsi="Times New Roman" w:cs="Times New Roman"/>
          <w:color w:val="auto"/>
          <w:lang w:val="uk-UA" w:bidi="ar-SA"/>
        </w:rPr>
        <w:t>szkolnictw</w:t>
      </w:r>
      <w:r w:rsidR="00F9052D" w:rsidRPr="00F9052D">
        <w:rPr>
          <w:rFonts w:ascii="Times New Roman" w:eastAsia="Calibri" w:hAnsi="Times New Roman" w:cs="Times New Roman"/>
          <w:color w:val="auto"/>
          <w:lang w:val="pl-PL" w:bidi="ar-SA"/>
        </w:rPr>
        <w:t>a</w:t>
      </w:r>
      <w:r w:rsidRPr="00F9052D">
        <w:rPr>
          <w:rFonts w:ascii="Times New Roman" w:eastAsia="Calibri" w:hAnsi="Times New Roman" w:cs="Times New Roman"/>
          <w:color w:val="auto"/>
          <w:lang w:val="uk-UA" w:bidi="ar-SA"/>
        </w:rPr>
        <w:t xml:space="preserve"> ogólnokształcące</w:t>
      </w:r>
      <w:r w:rsidR="00F9052D">
        <w:rPr>
          <w:rFonts w:ascii="Times New Roman" w:eastAsia="Calibri" w:hAnsi="Times New Roman" w:cs="Times New Roman"/>
          <w:color w:val="auto"/>
          <w:lang w:val="pl-PL" w:bidi="ar-SA"/>
        </w:rPr>
        <w:t>go</w:t>
      </w:r>
      <w:r w:rsidRPr="00F9052D">
        <w:rPr>
          <w:rFonts w:ascii="Times New Roman" w:eastAsia="Calibri" w:hAnsi="Times New Roman" w:cs="Times New Roman"/>
          <w:color w:val="auto"/>
          <w:lang w:val="uk-UA" w:bidi="ar-SA"/>
        </w:rPr>
        <w:t xml:space="preserve"> i przedszkolne</w:t>
      </w:r>
      <w:r w:rsidR="00F9052D">
        <w:rPr>
          <w:rFonts w:ascii="Times New Roman" w:eastAsia="Calibri" w:hAnsi="Times New Roman" w:cs="Times New Roman"/>
          <w:color w:val="auto"/>
          <w:lang w:val="pl-PL" w:bidi="ar-SA"/>
        </w:rPr>
        <w:t>go</w:t>
      </w:r>
      <w:r w:rsidRPr="00F9052D">
        <w:rPr>
          <w:rFonts w:ascii="Times New Roman" w:eastAsia="Calibri" w:hAnsi="Times New Roman" w:cs="Times New Roman"/>
          <w:color w:val="auto"/>
          <w:lang w:val="uk-UA" w:bidi="ar-SA"/>
        </w:rPr>
        <w:t xml:space="preserve"> </w:t>
      </w:r>
      <w:r w:rsidRPr="00F9052D">
        <w:rPr>
          <w:rFonts w:ascii="Times New Roman" w:eastAsia="Calibri" w:hAnsi="Times New Roman" w:cs="Times New Roman"/>
          <w:color w:val="auto"/>
          <w:lang w:val="uk-UA" w:bidi="ar-SA"/>
        </w:rPr>
        <w:tab/>
      </w:r>
      <w:r w:rsidRPr="00F9052D">
        <w:rPr>
          <w:rFonts w:ascii="Times New Roman" w:eastAsia="Calibri" w:hAnsi="Times New Roman" w:cs="Times New Roman"/>
          <w:color w:val="auto"/>
          <w:lang w:val="uk-UA" w:bidi="ar-SA"/>
        </w:rPr>
        <w:tab/>
      </w:r>
      <w:r w:rsidRPr="00F9052D">
        <w:rPr>
          <w:rFonts w:ascii="Times New Roman" w:eastAsia="Calibri" w:hAnsi="Times New Roman" w:cs="Times New Roman"/>
          <w:color w:val="auto"/>
          <w:lang w:val="uk-UA" w:bidi="ar-SA"/>
        </w:rPr>
        <w:tab/>
      </w:r>
      <w:r w:rsidRPr="00F9052D">
        <w:rPr>
          <w:rFonts w:ascii="Times New Roman" w:eastAsia="Calibri" w:hAnsi="Times New Roman" w:cs="Times New Roman"/>
          <w:color w:val="auto"/>
          <w:lang w:val="uk-UA" w:bidi="ar-SA"/>
        </w:rPr>
        <w:tab/>
      </w:r>
      <w:r w:rsidRPr="00F9052D">
        <w:rPr>
          <w:rFonts w:ascii="Times New Roman" w:eastAsia="Calibri" w:hAnsi="Times New Roman" w:cs="Times New Roman"/>
          <w:color w:val="auto"/>
          <w:lang w:val="uk-UA" w:bidi="ar-SA"/>
        </w:rPr>
        <w:tab/>
        <w:t>Yu G. Kononenko</w:t>
      </w:r>
    </w:p>
    <w:p w14:paraId="28FF8638" w14:textId="77777777" w:rsidR="00523D1A" w:rsidRPr="00A46332"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F9052D">
        <w:rPr>
          <w:rFonts w:ascii="Times New Roman" w:eastAsia="Calibri" w:hAnsi="Times New Roman" w:cs="Times New Roman"/>
          <w:color w:val="auto"/>
          <w:lang w:val="uk-UA" w:bidi="ar-SA"/>
        </w:rPr>
        <w:br w:type="page"/>
      </w:r>
      <w:r w:rsidRPr="00A46332">
        <w:rPr>
          <w:rFonts w:ascii="Times New Roman" w:eastAsia="Calibri" w:hAnsi="Times New Roman" w:cs="Times New Roman"/>
          <w:color w:val="auto"/>
          <w:sz w:val="28"/>
          <w:szCs w:val="28"/>
          <w:lang w:val="uk-UA" w:bidi="ar-SA"/>
        </w:rPr>
        <w:lastRenderedPageBreak/>
        <w:t>Tabela 12</w:t>
      </w:r>
    </w:p>
    <w:p w14:paraId="6DCCECEE"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69AA5773" w14:textId="77777777" w:rsidR="00523D1A" w:rsidRPr="00A46332"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14:paraId="46E9D3AF" w14:textId="77777777" w:rsidR="00523D1A" w:rsidRPr="00A46332"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14:paraId="136AB28C" w14:textId="77777777" w:rsidR="00523D1A" w:rsidRPr="00A46332"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14:paraId="7F5073C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4C75BD95"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licea ogólnokształcące z ukraińskim językiem nauczania i nauki języka ludów tubylczych, mniejszości narodowej****</w:t>
      </w:r>
    </w:p>
    <w:p w14:paraId="5BF6CA61" w14:textId="77777777" w:rsidR="00523D1A" w:rsidRPr="00A46332" w:rsidRDefault="00523D1A" w:rsidP="00523D1A">
      <w:pPr>
        <w:widowControl/>
        <w:jc w:val="center"/>
        <w:rPr>
          <w:rFonts w:ascii="Times New Roman" w:eastAsia="Calibri" w:hAnsi="Times New Roman" w:cs="Times New Roman"/>
          <w:b/>
          <w:bCs/>
          <w:color w:val="auto"/>
          <w:sz w:val="16"/>
          <w:szCs w:val="16"/>
          <w:lang w:val="uk-UA" w:bidi="ar-SA"/>
        </w:rPr>
      </w:pPr>
    </w:p>
    <w:tbl>
      <w:tblPr>
        <w:tblW w:w="1038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7"/>
        <w:gridCol w:w="1134"/>
        <w:gridCol w:w="850"/>
        <w:gridCol w:w="1134"/>
        <w:gridCol w:w="851"/>
        <w:gridCol w:w="34"/>
      </w:tblGrid>
      <w:tr w:rsidR="00E83599" w:rsidRPr="00A46332" w14:paraId="46CA412D" w14:textId="77777777"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14:paraId="25BECF7F"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52" w:type="dxa"/>
            <w:vMerge w:val="restart"/>
            <w:tcBorders>
              <w:top w:val="single" w:sz="4" w:space="0" w:color="auto"/>
              <w:left w:val="single" w:sz="4" w:space="0" w:color="auto"/>
              <w:bottom w:val="single" w:sz="4" w:space="0" w:color="auto"/>
              <w:right w:val="single" w:sz="4" w:space="0" w:color="auto"/>
            </w:tcBorders>
          </w:tcPr>
          <w:p w14:paraId="242AEFF7"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040" w:type="dxa"/>
            <w:gridSpan w:val="6"/>
            <w:tcBorders>
              <w:top w:val="single" w:sz="4" w:space="0" w:color="auto"/>
              <w:left w:val="single" w:sz="4" w:space="0" w:color="auto"/>
              <w:bottom w:val="single" w:sz="4" w:space="0" w:color="auto"/>
              <w:right w:val="single" w:sz="4" w:space="0" w:color="auto"/>
            </w:tcBorders>
          </w:tcPr>
          <w:p w14:paraId="1E448C62"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5B036EC6" w14:textId="77777777" w:rsidTr="001207F7">
        <w:trPr>
          <w:gridAfter w:val="1"/>
          <w:wAfter w:w="34" w:type="dxa"/>
          <w:trHeight w:val="300"/>
        </w:trPr>
        <w:tc>
          <w:tcPr>
            <w:tcW w:w="2291" w:type="dxa"/>
            <w:vMerge/>
            <w:tcBorders>
              <w:top w:val="single" w:sz="4" w:space="0" w:color="auto"/>
              <w:left w:val="single" w:sz="4" w:space="0" w:color="auto"/>
              <w:bottom w:val="single" w:sz="4" w:space="0" w:color="auto"/>
              <w:right w:val="single" w:sz="4" w:space="0" w:color="auto"/>
            </w:tcBorders>
          </w:tcPr>
          <w:p w14:paraId="58333051"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14:paraId="3ED16C84"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7" w:type="dxa"/>
            <w:tcBorders>
              <w:top w:val="single" w:sz="4" w:space="0" w:color="auto"/>
              <w:left w:val="single" w:sz="4" w:space="0" w:color="auto"/>
              <w:bottom w:val="single" w:sz="4" w:space="0" w:color="auto"/>
              <w:right w:val="single" w:sz="4" w:space="0" w:color="auto"/>
            </w:tcBorders>
          </w:tcPr>
          <w:p w14:paraId="033CDCAC"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50EA685B"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850" w:type="dxa"/>
            <w:tcBorders>
              <w:top w:val="single" w:sz="4" w:space="0" w:color="auto"/>
              <w:left w:val="single" w:sz="4" w:space="0" w:color="auto"/>
              <w:bottom w:val="single" w:sz="4" w:space="0" w:color="auto"/>
              <w:right w:val="single" w:sz="4" w:space="0" w:color="auto"/>
            </w:tcBorders>
          </w:tcPr>
          <w:p w14:paraId="4BB25BE7"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14:paraId="147C8C88"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851" w:type="dxa"/>
            <w:tcBorders>
              <w:top w:val="single" w:sz="4" w:space="0" w:color="auto"/>
              <w:left w:val="single" w:sz="4" w:space="0" w:color="auto"/>
              <w:bottom w:val="single" w:sz="4" w:space="0" w:color="auto"/>
              <w:right w:val="single" w:sz="4" w:space="0" w:color="auto"/>
            </w:tcBorders>
          </w:tcPr>
          <w:p w14:paraId="0927E832"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618BC5A4" w14:textId="77777777"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14:paraId="2DBD8D01"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52" w:type="dxa"/>
            <w:tcBorders>
              <w:top w:val="single" w:sz="4" w:space="0" w:color="auto"/>
              <w:left w:val="single" w:sz="4" w:space="0" w:color="auto"/>
              <w:bottom w:val="single" w:sz="4" w:space="0" w:color="auto"/>
              <w:right w:val="single" w:sz="4" w:space="0" w:color="auto"/>
            </w:tcBorders>
          </w:tcPr>
          <w:p w14:paraId="5BD7287E"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037" w:type="dxa"/>
            <w:tcBorders>
              <w:top w:val="single" w:sz="4" w:space="0" w:color="auto"/>
              <w:left w:val="single" w:sz="4" w:space="0" w:color="auto"/>
              <w:bottom w:val="single" w:sz="4" w:space="0" w:color="auto"/>
              <w:right w:val="single" w:sz="4" w:space="0" w:color="auto"/>
            </w:tcBorders>
          </w:tcPr>
          <w:p w14:paraId="68394E6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79819D1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14:paraId="7C741C6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0D7252F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75E4B1F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51198A5"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4A2A02EA"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8BE98C8" w14:textId="5AA31E1E" w:rsidR="00523D1A" w:rsidRPr="00A46332" w:rsidRDefault="00990971"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037" w:type="dxa"/>
            <w:tcBorders>
              <w:top w:val="single" w:sz="4" w:space="0" w:color="auto"/>
              <w:left w:val="single" w:sz="4" w:space="0" w:color="auto"/>
              <w:bottom w:val="single" w:sz="4" w:space="0" w:color="auto"/>
              <w:right w:val="single" w:sz="4" w:space="0" w:color="auto"/>
            </w:tcBorders>
          </w:tcPr>
          <w:p w14:paraId="52F81F5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3D697D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14:paraId="2A8C8B3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CC4C07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5317D9F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20AAC32"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1F19C976"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3B526D56"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1037" w:type="dxa"/>
            <w:tcBorders>
              <w:top w:val="single" w:sz="4" w:space="0" w:color="auto"/>
              <w:left w:val="single" w:sz="4" w:space="0" w:color="auto"/>
              <w:bottom w:val="single" w:sz="4" w:space="0" w:color="auto"/>
              <w:right w:val="single" w:sz="4" w:space="0" w:color="auto"/>
            </w:tcBorders>
          </w:tcPr>
          <w:p w14:paraId="6439624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087CC03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14:paraId="34E7108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F72631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024F29F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1185688"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5E7CD979"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6AFE99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rdzennej ludności, mniejszości narodowej</w:t>
            </w:r>
          </w:p>
        </w:tc>
        <w:tc>
          <w:tcPr>
            <w:tcW w:w="1037" w:type="dxa"/>
            <w:tcBorders>
              <w:top w:val="single" w:sz="4" w:space="0" w:color="auto"/>
              <w:left w:val="single" w:sz="4" w:space="0" w:color="auto"/>
              <w:bottom w:val="single" w:sz="4" w:space="0" w:color="auto"/>
              <w:right w:val="single" w:sz="4" w:space="0" w:color="auto"/>
            </w:tcBorders>
          </w:tcPr>
          <w:p w14:paraId="55A168F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2C4502E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14:paraId="6E8E429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29CBA4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31A2E42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57FE31C"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2DBC847C"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34336429"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1037" w:type="dxa"/>
            <w:tcBorders>
              <w:top w:val="single" w:sz="4" w:space="0" w:color="auto"/>
              <w:left w:val="single" w:sz="4" w:space="0" w:color="auto"/>
              <w:bottom w:val="single" w:sz="4" w:space="0" w:color="auto"/>
              <w:right w:val="single" w:sz="4" w:space="0" w:color="auto"/>
            </w:tcBorders>
          </w:tcPr>
          <w:p w14:paraId="32964DF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B38D03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14:paraId="5D99D57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719FAC4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15A1A69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F8C4822" w14:textId="77777777"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14:paraId="4638B297"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Społeczeństwo-nauka</w:t>
            </w:r>
          </w:p>
        </w:tc>
        <w:tc>
          <w:tcPr>
            <w:tcW w:w="3052" w:type="dxa"/>
            <w:tcBorders>
              <w:top w:val="single" w:sz="4" w:space="0" w:color="auto"/>
              <w:left w:val="single" w:sz="4" w:space="0" w:color="auto"/>
              <w:bottom w:val="single" w:sz="4" w:space="0" w:color="auto"/>
              <w:right w:val="single" w:sz="4" w:space="0" w:color="auto"/>
            </w:tcBorders>
          </w:tcPr>
          <w:p w14:paraId="082829C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037" w:type="dxa"/>
            <w:tcBorders>
              <w:top w:val="single" w:sz="4" w:space="0" w:color="auto"/>
              <w:left w:val="single" w:sz="4" w:space="0" w:color="auto"/>
              <w:bottom w:val="single" w:sz="4" w:space="0" w:color="auto"/>
              <w:right w:val="single" w:sz="4" w:space="0" w:color="auto"/>
            </w:tcBorders>
          </w:tcPr>
          <w:p w14:paraId="07D8098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5F2E73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14:paraId="529C50D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1D7171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851" w:type="dxa"/>
            <w:tcBorders>
              <w:top w:val="single" w:sz="4" w:space="0" w:color="auto"/>
              <w:left w:val="single" w:sz="4" w:space="0" w:color="auto"/>
              <w:bottom w:val="single" w:sz="4" w:space="0" w:color="auto"/>
              <w:right w:val="single" w:sz="4" w:space="0" w:color="auto"/>
            </w:tcBorders>
          </w:tcPr>
          <w:p w14:paraId="439E6B6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5DA98930"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33B80CC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36CF129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037" w:type="dxa"/>
            <w:tcBorders>
              <w:top w:val="single" w:sz="4" w:space="0" w:color="auto"/>
              <w:left w:val="single" w:sz="4" w:space="0" w:color="auto"/>
              <w:bottom w:val="single" w:sz="4" w:space="0" w:color="auto"/>
              <w:right w:val="single" w:sz="4" w:space="0" w:color="auto"/>
            </w:tcBorders>
          </w:tcPr>
          <w:p w14:paraId="410A3FE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142F24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14:paraId="4054D0A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0D5681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66080B6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64459F8F"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4C00E76E"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59BB3D8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037" w:type="dxa"/>
            <w:tcBorders>
              <w:top w:val="single" w:sz="4" w:space="0" w:color="auto"/>
              <w:left w:val="single" w:sz="4" w:space="0" w:color="auto"/>
              <w:bottom w:val="single" w:sz="4" w:space="0" w:color="auto"/>
              <w:right w:val="single" w:sz="4" w:space="0" w:color="auto"/>
            </w:tcBorders>
          </w:tcPr>
          <w:p w14:paraId="7F334FD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E8A93A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14:paraId="554EDEC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DC48CC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085948A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7F34A63" w14:textId="77777777"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14:paraId="5E07302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52" w:type="dxa"/>
            <w:tcBorders>
              <w:top w:val="single" w:sz="4" w:space="0" w:color="auto"/>
              <w:left w:val="single" w:sz="4" w:space="0" w:color="auto"/>
              <w:bottom w:val="single" w:sz="4" w:space="0" w:color="auto"/>
              <w:right w:val="single" w:sz="4" w:space="0" w:color="auto"/>
            </w:tcBorders>
          </w:tcPr>
          <w:p w14:paraId="54D01885"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 muzyczna</w:t>
            </w:r>
          </w:p>
        </w:tc>
        <w:tc>
          <w:tcPr>
            <w:tcW w:w="1037" w:type="dxa"/>
            <w:tcBorders>
              <w:top w:val="single" w:sz="4" w:space="0" w:color="auto"/>
              <w:left w:val="single" w:sz="4" w:space="0" w:color="auto"/>
              <w:bottom w:val="single" w:sz="4" w:space="0" w:color="auto"/>
              <w:right w:val="single" w:sz="4" w:space="0" w:color="auto"/>
            </w:tcBorders>
          </w:tcPr>
          <w:p w14:paraId="4E498EE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6FC96B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14:paraId="532F30B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46DB47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0FB182C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75553D4D"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3B798AFC"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0D5C947" w14:textId="7FC6C769" w:rsidR="00523D1A" w:rsidRPr="00A46332" w:rsidRDefault="00990971"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S</w:t>
            </w:r>
            <w:r w:rsidR="00523D1A" w:rsidRPr="00A46332">
              <w:rPr>
                <w:rFonts w:ascii="Times New Roman" w:eastAsia="Calibri" w:hAnsi="Times New Roman" w:cs="Times New Roman"/>
                <w:color w:val="auto"/>
                <w:sz w:val="28"/>
                <w:szCs w:val="28"/>
                <w:lang w:val="uk-UA" w:bidi="ar-SA"/>
              </w:rPr>
              <w:t>ztuki piękne</w:t>
            </w:r>
          </w:p>
        </w:tc>
        <w:tc>
          <w:tcPr>
            <w:tcW w:w="1037" w:type="dxa"/>
            <w:tcBorders>
              <w:top w:val="single" w:sz="4" w:space="0" w:color="auto"/>
              <w:left w:val="single" w:sz="4" w:space="0" w:color="auto"/>
              <w:bottom w:val="single" w:sz="4" w:space="0" w:color="auto"/>
              <w:right w:val="single" w:sz="4" w:space="0" w:color="auto"/>
            </w:tcBorders>
          </w:tcPr>
          <w:p w14:paraId="6497799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21F822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14:paraId="2DD1AB4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FA5703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68CF574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147328A1"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621D976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2445270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037" w:type="dxa"/>
            <w:tcBorders>
              <w:top w:val="single" w:sz="4" w:space="0" w:color="auto"/>
              <w:left w:val="single" w:sz="4" w:space="0" w:color="auto"/>
              <w:bottom w:val="single" w:sz="4" w:space="0" w:color="auto"/>
              <w:right w:val="single" w:sz="4" w:space="0" w:color="auto"/>
            </w:tcBorders>
          </w:tcPr>
          <w:p w14:paraId="0BF5FEC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73BA84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14:paraId="46B2938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BD2EB6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759C9E5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82690C2" w14:textId="77777777"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14:paraId="20EA64C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52" w:type="dxa"/>
            <w:tcBorders>
              <w:top w:val="single" w:sz="4" w:space="0" w:color="auto"/>
              <w:left w:val="single" w:sz="4" w:space="0" w:color="auto"/>
              <w:bottom w:val="single" w:sz="4" w:space="0" w:color="auto"/>
              <w:right w:val="single" w:sz="4" w:space="0" w:color="auto"/>
            </w:tcBorders>
          </w:tcPr>
          <w:p w14:paraId="5B2A152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037" w:type="dxa"/>
            <w:tcBorders>
              <w:top w:val="single" w:sz="4" w:space="0" w:color="auto"/>
              <w:left w:val="single" w:sz="4" w:space="0" w:color="auto"/>
              <w:bottom w:val="single" w:sz="4" w:space="0" w:color="auto"/>
              <w:right w:val="single" w:sz="4" w:space="0" w:color="auto"/>
            </w:tcBorders>
          </w:tcPr>
          <w:p w14:paraId="7879EBE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785BF75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single" w:sz="4" w:space="0" w:color="auto"/>
              <w:right w:val="single" w:sz="4" w:space="0" w:color="auto"/>
            </w:tcBorders>
          </w:tcPr>
          <w:p w14:paraId="7B2D0A0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9E7137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00E1F95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748ECB1F"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7A8C57B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50EDD6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037" w:type="dxa"/>
            <w:tcBorders>
              <w:top w:val="single" w:sz="4" w:space="0" w:color="auto"/>
              <w:left w:val="single" w:sz="4" w:space="0" w:color="auto"/>
              <w:bottom w:val="single" w:sz="4" w:space="0" w:color="auto"/>
              <w:right w:val="single" w:sz="4" w:space="0" w:color="auto"/>
            </w:tcBorders>
          </w:tcPr>
          <w:p w14:paraId="564FA57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88C586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14:paraId="4B27E61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4B2100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4E1E1EC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B0F63D3"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25134B8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044C61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037" w:type="dxa"/>
            <w:tcBorders>
              <w:top w:val="single" w:sz="4" w:space="0" w:color="auto"/>
              <w:left w:val="single" w:sz="4" w:space="0" w:color="auto"/>
              <w:bottom w:val="single" w:sz="4" w:space="0" w:color="auto"/>
              <w:right w:val="single" w:sz="4" w:space="0" w:color="auto"/>
            </w:tcBorders>
          </w:tcPr>
          <w:p w14:paraId="19714B7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A68AA5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14:paraId="0C5B6F2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2AC2D5D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0F92BAA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17187CF" w14:textId="77777777"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14:paraId="6875503E"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52" w:type="dxa"/>
            <w:tcBorders>
              <w:top w:val="single" w:sz="4" w:space="0" w:color="auto"/>
              <w:left w:val="single" w:sz="4" w:space="0" w:color="auto"/>
              <w:bottom w:val="single" w:sz="4" w:space="0" w:color="auto"/>
              <w:right w:val="single" w:sz="4" w:space="0" w:color="auto"/>
            </w:tcBorders>
          </w:tcPr>
          <w:p w14:paraId="77945C5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037" w:type="dxa"/>
            <w:tcBorders>
              <w:top w:val="single" w:sz="4" w:space="0" w:color="auto"/>
              <w:left w:val="single" w:sz="4" w:space="0" w:color="auto"/>
              <w:bottom w:val="single" w:sz="4" w:space="0" w:color="auto"/>
              <w:right w:val="single" w:sz="4" w:space="0" w:color="auto"/>
            </w:tcBorders>
          </w:tcPr>
          <w:p w14:paraId="11A8A06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D1E348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14:paraId="5AD135B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705B8A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218A4B2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10CF8E77"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0B73E0FA"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78A82F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037" w:type="dxa"/>
            <w:tcBorders>
              <w:top w:val="single" w:sz="4" w:space="0" w:color="auto"/>
              <w:left w:val="single" w:sz="4" w:space="0" w:color="auto"/>
              <w:bottom w:val="single" w:sz="4" w:space="0" w:color="auto"/>
              <w:right w:val="single" w:sz="4" w:space="0" w:color="auto"/>
            </w:tcBorders>
          </w:tcPr>
          <w:p w14:paraId="17CEA3F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D74B54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14:paraId="315A9B3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7C0158B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5AB5F04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F871B49"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0599275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5F86688D" w14:textId="4558B41D" w:rsidR="00523D1A" w:rsidRPr="00A46332" w:rsidRDefault="00990971"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1037" w:type="dxa"/>
            <w:tcBorders>
              <w:top w:val="single" w:sz="4" w:space="0" w:color="auto"/>
              <w:left w:val="single" w:sz="4" w:space="0" w:color="auto"/>
              <w:bottom w:val="single" w:sz="4" w:space="0" w:color="auto"/>
              <w:right w:val="single" w:sz="4" w:space="0" w:color="auto"/>
            </w:tcBorders>
          </w:tcPr>
          <w:p w14:paraId="4265DB6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89F447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14:paraId="7111F2E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8A05CD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1B1569C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3505638E"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1D2E70E6"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19ADF5E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037" w:type="dxa"/>
            <w:tcBorders>
              <w:top w:val="single" w:sz="4" w:space="0" w:color="auto"/>
              <w:left w:val="single" w:sz="4" w:space="0" w:color="auto"/>
              <w:bottom w:val="single" w:sz="4" w:space="0" w:color="auto"/>
              <w:right w:val="single" w:sz="4" w:space="0" w:color="auto"/>
            </w:tcBorders>
          </w:tcPr>
          <w:p w14:paraId="41C0852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1C0ECE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14:paraId="314D3B8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7AF25DB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3F016ED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2FC431EC"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2AC8FC5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B84EFC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037" w:type="dxa"/>
            <w:tcBorders>
              <w:top w:val="single" w:sz="4" w:space="0" w:color="auto"/>
              <w:left w:val="single" w:sz="4" w:space="0" w:color="auto"/>
              <w:bottom w:val="single" w:sz="4" w:space="0" w:color="auto"/>
              <w:right w:val="single" w:sz="4" w:space="0" w:color="auto"/>
            </w:tcBorders>
          </w:tcPr>
          <w:p w14:paraId="35EF167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03D61D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14:paraId="3DDF5F0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3D4E6FC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0523216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D09FD69" w14:textId="77777777"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14:paraId="14BC009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52" w:type="dxa"/>
            <w:tcBorders>
              <w:top w:val="single" w:sz="4" w:space="0" w:color="auto"/>
              <w:left w:val="single" w:sz="4" w:space="0" w:color="auto"/>
              <w:bottom w:val="single" w:sz="4" w:space="0" w:color="auto"/>
              <w:right w:val="single" w:sz="4" w:space="0" w:color="auto"/>
            </w:tcBorders>
          </w:tcPr>
          <w:p w14:paraId="0B6FF3E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037" w:type="dxa"/>
            <w:tcBorders>
              <w:top w:val="single" w:sz="4" w:space="0" w:color="auto"/>
              <w:left w:val="single" w:sz="4" w:space="0" w:color="auto"/>
              <w:bottom w:val="single" w:sz="4" w:space="0" w:color="auto"/>
              <w:right w:val="single" w:sz="4" w:space="0" w:color="auto"/>
            </w:tcBorders>
          </w:tcPr>
          <w:p w14:paraId="60EDBF1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BC88FB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14:paraId="783E992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4864B0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7EFA227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EB71FBA"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634B837A"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62FFD375"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037" w:type="dxa"/>
            <w:tcBorders>
              <w:top w:val="single" w:sz="4" w:space="0" w:color="auto"/>
              <w:left w:val="single" w:sz="4" w:space="0" w:color="auto"/>
              <w:bottom w:val="single" w:sz="4" w:space="0" w:color="auto"/>
              <w:right w:val="single" w:sz="4" w:space="0" w:color="auto"/>
            </w:tcBorders>
          </w:tcPr>
          <w:p w14:paraId="0B601E2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17262B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14:paraId="1C40D89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EC142B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5728439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DF06BF5" w14:textId="77777777"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14:paraId="1248EACE"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52" w:type="dxa"/>
            <w:tcBorders>
              <w:top w:val="single" w:sz="4" w:space="0" w:color="auto"/>
              <w:left w:val="single" w:sz="4" w:space="0" w:color="auto"/>
              <w:bottom w:val="single" w:sz="4" w:space="0" w:color="auto"/>
              <w:right w:val="single" w:sz="4" w:space="0" w:color="auto"/>
            </w:tcBorders>
          </w:tcPr>
          <w:p w14:paraId="12649836"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037" w:type="dxa"/>
            <w:tcBorders>
              <w:top w:val="single" w:sz="4" w:space="0" w:color="auto"/>
              <w:left w:val="single" w:sz="4" w:space="0" w:color="auto"/>
              <w:bottom w:val="single" w:sz="4" w:space="0" w:color="auto"/>
              <w:right w:val="single" w:sz="4" w:space="0" w:color="auto"/>
            </w:tcBorders>
          </w:tcPr>
          <w:p w14:paraId="38300C0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649920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14:paraId="6F72EBB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6C9533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14899A4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F106D5E"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0B6A91D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126A8881"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037" w:type="dxa"/>
            <w:tcBorders>
              <w:top w:val="single" w:sz="4" w:space="0" w:color="auto"/>
              <w:left w:val="single" w:sz="4" w:space="0" w:color="auto"/>
              <w:bottom w:val="single" w:sz="4" w:space="0" w:color="auto"/>
              <w:right w:val="single" w:sz="4" w:space="0" w:color="auto"/>
            </w:tcBorders>
          </w:tcPr>
          <w:p w14:paraId="1C037FB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4D46D0C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14:paraId="30C3C7C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61D39ED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14:paraId="0E827D5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5FD26FD0" w14:textId="77777777"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14:paraId="74409067"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037" w:type="dxa"/>
            <w:tcBorders>
              <w:top w:val="single" w:sz="4" w:space="0" w:color="auto"/>
              <w:left w:val="single" w:sz="4" w:space="0" w:color="auto"/>
              <w:bottom w:val="single" w:sz="4" w:space="0" w:color="auto"/>
              <w:right w:val="single" w:sz="4" w:space="0" w:color="auto"/>
            </w:tcBorders>
          </w:tcPr>
          <w:p w14:paraId="6BF0B6C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25,5 + 3</w:t>
            </w:r>
          </w:p>
        </w:tc>
        <w:tc>
          <w:tcPr>
            <w:tcW w:w="1134" w:type="dxa"/>
            <w:tcBorders>
              <w:top w:val="single" w:sz="4" w:space="0" w:color="auto"/>
              <w:left w:val="single" w:sz="4" w:space="0" w:color="auto"/>
              <w:bottom w:val="single" w:sz="4" w:space="0" w:color="auto"/>
              <w:right w:val="single" w:sz="4" w:space="0" w:color="auto"/>
            </w:tcBorders>
          </w:tcPr>
          <w:p w14:paraId="0CA0D7C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27,5 + 3</w:t>
            </w:r>
          </w:p>
        </w:tc>
        <w:tc>
          <w:tcPr>
            <w:tcW w:w="850" w:type="dxa"/>
            <w:tcBorders>
              <w:top w:val="single" w:sz="4" w:space="0" w:color="auto"/>
              <w:left w:val="single" w:sz="4" w:space="0" w:color="auto"/>
              <w:bottom w:val="single" w:sz="4" w:space="0" w:color="auto"/>
              <w:right w:val="single" w:sz="4" w:space="0" w:color="auto"/>
            </w:tcBorders>
          </w:tcPr>
          <w:p w14:paraId="1182749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 + 3</w:t>
            </w:r>
          </w:p>
        </w:tc>
        <w:tc>
          <w:tcPr>
            <w:tcW w:w="1134" w:type="dxa"/>
            <w:tcBorders>
              <w:top w:val="single" w:sz="4" w:space="0" w:color="auto"/>
              <w:left w:val="single" w:sz="4" w:space="0" w:color="auto"/>
              <w:bottom w:val="single" w:sz="4" w:space="0" w:color="auto"/>
              <w:right w:val="single" w:sz="4" w:space="0" w:color="auto"/>
            </w:tcBorders>
          </w:tcPr>
          <w:p w14:paraId="54BE838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29,5 + 3</w:t>
            </w:r>
          </w:p>
        </w:tc>
        <w:tc>
          <w:tcPr>
            <w:tcW w:w="851" w:type="dxa"/>
            <w:tcBorders>
              <w:top w:val="single" w:sz="4" w:space="0" w:color="auto"/>
              <w:left w:val="single" w:sz="4" w:space="0" w:color="auto"/>
              <w:bottom w:val="single" w:sz="4" w:space="0" w:color="auto"/>
              <w:right w:val="single" w:sz="4" w:space="0" w:color="auto"/>
            </w:tcBorders>
          </w:tcPr>
          <w:p w14:paraId="2BC92D0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r>
      <w:tr w:rsidR="00E83599" w:rsidRPr="00A46332" w14:paraId="7CBF6937" w14:textId="77777777"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14:paraId="271876D3" w14:textId="77777777" w:rsidR="00523D1A" w:rsidRPr="00A46332" w:rsidRDefault="00523D1A" w:rsidP="001207F7">
            <w:pPr>
              <w:widowControl/>
              <w:spacing w:line="192" w:lineRule="auto"/>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Dodatkowy czas na przedmioty, przedmioty fakultatywne, lekcje indywidualne i konsultacje</w:t>
            </w:r>
          </w:p>
        </w:tc>
        <w:tc>
          <w:tcPr>
            <w:tcW w:w="1037" w:type="dxa"/>
            <w:tcBorders>
              <w:top w:val="single" w:sz="4" w:space="0" w:color="auto"/>
              <w:left w:val="single" w:sz="4" w:space="0" w:color="auto"/>
              <w:bottom w:val="single" w:sz="4" w:space="0" w:color="auto"/>
              <w:right w:val="single" w:sz="4" w:space="0" w:color="auto"/>
            </w:tcBorders>
          </w:tcPr>
          <w:p w14:paraId="7093449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5CBAF05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14:paraId="0AA3A00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423E5B7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14:paraId="6D47F64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B59FD06" w14:textId="77777777"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14:paraId="56344D01" w14:textId="77777777" w:rsidR="00523D1A" w:rsidRPr="00A46332" w:rsidRDefault="00523D1A" w:rsidP="001207F7">
            <w:pPr>
              <w:widowControl/>
              <w:spacing w:line="192" w:lineRule="auto"/>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1037" w:type="dxa"/>
            <w:tcBorders>
              <w:top w:val="single" w:sz="4" w:space="0" w:color="auto"/>
              <w:left w:val="single" w:sz="4" w:space="0" w:color="auto"/>
              <w:bottom w:val="single" w:sz="4" w:space="0" w:color="auto"/>
              <w:right w:val="single" w:sz="4" w:space="0" w:color="auto"/>
            </w:tcBorders>
          </w:tcPr>
          <w:p w14:paraId="2F7AFA1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14:paraId="1BD9900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850" w:type="dxa"/>
            <w:tcBorders>
              <w:top w:val="single" w:sz="4" w:space="0" w:color="auto"/>
              <w:left w:val="single" w:sz="4" w:space="0" w:color="auto"/>
              <w:bottom w:val="single" w:sz="4" w:space="0" w:color="auto"/>
              <w:right w:val="single" w:sz="4" w:space="0" w:color="auto"/>
            </w:tcBorders>
          </w:tcPr>
          <w:p w14:paraId="0476916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14:paraId="53B47C0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851" w:type="dxa"/>
            <w:tcBorders>
              <w:top w:val="single" w:sz="4" w:space="0" w:color="auto"/>
              <w:left w:val="single" w:sz="4" w:space="0" w:color="auto"/>
              <w:bottom w:val="single" w:sz="4" w:space="0" w:color="auto"/>
              <w:right w:val="single" w:sz="4" w:space="0" w:color="auto"/>
            </w:tcBorders>
          </w:tcPr>
          <w:p w14:paraId="4E07C69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02AC0783" w14:textId="77777777"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14:paraId="664CA02D"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037" w:type="dxa"/>
            <w:tcBorders>
              <w:top w:val="single" w:sz="4" w:space="0" w:color="auto"/>
              <w:left w:val="single" w:sz="4" w:space="0" w:color="auto"/>
              <w:bottom w:val="single" w:sz="4" w:space="0" w:color="auto"/>
              <w:right w:val="single" w:sz="4" w:space="0" w:color="auto"/>
            </w:tcBorders>
          </w:tcPr>
          <w:p w14:paraId="24A9C5C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134" w:type="dxa"/>
            <w:tcBorders>
              <w:top w:val="single" w:sz="4" w:space="0" w:color="auto"/>
              <w:left w:val="single" w:sz="4" w:space="0" w:color="auto"/>
              <w:bottom w:val="single" w:sz="4" w:space="0" w:color="auto"/>
              <w:right w:val="single" w:sz="4" w:space="0" w:color="auto"/>
            </w:tcBorders>
          </w:tcPr>
          <w:p w14:paraId="201423B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850" w:type="dxa"/>
            <w:tcBorders>
              <w:top w:val="single" w:sz="4" w:space="0" w:color="auto"/>
              <w:left w:val="single" w:sz="4" w:space="0" w:color="auto"/>
              <w:bottom w:val="single" w:sz="4" w:space="0" w:color="auto"/>
              <w:right w:val="single" w:sz="4" w:space="0" w:color="auto"/>
            </w:tcBorders>
          </w:tcPr>
          <w:p w14:paraId="3FAA78C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1134" w:type="dxa"/>
            <w:tcBorders>
              <w:top w:val="single" w:sz="4" w:space="0" w:color="auto"/>
              <w:left w:val="single" w:sz="4" w:space="0" w:color="auto"/>
              <w:bottom w:val="single" w:sz="4" w:space="0" w:color="auto"/>
              <w:right w:val="single" w:sz="4" w:space="0" w:color="auto"/>
            </w:tcBorders>
          </w:tcPr>
          <w:p w14:paraId="09E8093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851" w:type="dxa"/>
            <w:tcBorders>
              <w:top w:val="single" w:sz="4" w:space="0" w:color="auto"/>
              <w:left w:val="single" w:sz="4" w:space="0" w:color="auto"/>
              <w:bottom w:val="single" w:sz="4" w:space="0" w:color="auto"/>
              <w:right w:val="single" w:sz="4" w:space="0" w:color="auto"/>
            </w:tcBorders>
          </w:tcPr>
          <w:p w14:paraId="25B743A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1CA8E0E4" w14:textId="77777777" w:rsidR="00523D1A" w:rsidRPr="00A46332" w:rsidRDefault="00523D1A" w:rsidP="001207F7">
      <w:pPr>
        <w:widowControl/>
        <w:ind w:left="426" w:right="-176"/>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15C85C6E" w14:textId="77777777" w:rsidR="00523D1A" w:rsidRPr="00A46332" w:rsidRDefault="00523D1A" w:rsidP="001207F7">
      <w:pPr>
        <w:widowControl/>
        <w:ind w:left="426" w:right="-176"/>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428EAB06" w14:textId="0C861318" w:rsidR="00523D1A" w:rsidRPr="00A46332"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xml:space="preserve">*** Na kierunku „Nauki społeczne” w klasie V </w:t>
      </w:r>
      <w:r w:rsidR="00990971" w:rsidRPr="00A46332">
        <w:rPr>
          <w:rFonts w:ascii="Times New Roman" w:eastAsia="Calibri" w:hAnsi="Times New Roman" w:cs="Times New Roman"/>
          <w:color w:val="auto"/>
          <w:lang w:val="pl-PL" w:bidi="ar-SA"/>
        </w:rPr>
        <w:t>naucza się</w:t>
      </w:r>
      <w:r w:rsidRPr="00A46332">
        <w:rPr>
          <w:rFonts w:ascii="Times New Roman" w:eastAsia="Calibri" w:hAnsi="Times New Roman" w:cs="Times New Roman"/>
          <w:color w:val="auto"/>
          <w:lang w:val="uk-UA" w:bidi="ar-SA"/>
        </w:rPr>
        <w:t xml:space="preserve"> się kurs</w:t>
      </w:r>
      <w:r w:rsidR="00990971"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w:t>
      </w:r>
      <w:r w:rsidR="00990971" w:rsidRPr="00A46332">
        <w:rPr>
          <w:rFonts w:ascii="Times New Roman" w:eastAsia="Calibri" w:hAnsi="Times New Roman" w:cs="Times New Roman"/>
          <w:color w:val="auto"/>
          <w:lang w:val="pl-PL" w:bidi="ar-SA"/>
        </w:rPr>
        <w:t>zaleca się</w:t>
      </w:r>
      <w:r w:rsidRPr="00A46332">
        <w:rPr>
          <w:rFonts w:ascii="Times New Roman" w:eastAsia="Calibri" w:hAnsi="Times New Roman" w:cs="Times New Roman"/>
          <w:color w:val="auto"/>
          <w:lang w:val="uk-UA" w:bidi="ar-SA"/>
        </w:rPr>
        <w:t xml:space="preserve"> kurs zintegrowany „Historia świata”. Historia Ukrainy”.</w:t>
      </w:r>
    </w:p>
    <w:p w14:paraId="7643CE75" w14:textId="77777777" w:rsidR="00523D1A" w:rsidRPr="00A46332"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bułgarski, ormiański, gagauski, hebrajski, koreański, krymskotatarski, mołdawski, niemiecki, nowogrecki, polski, rosyjski, rumuński, słowacki, węgierski (i inne języki w razie potrzeby).</w:t>
      </w:r>
    </w:p>
    <w:p w14:paraId="22545112" w14:textId="77777777" w:rsidR="00523D1A" w:rsidRPr="00A46332" w:rsidRDefault="00523D1A" w:rsidP="001207F7">
      <w:pPr>
        <w:widowControl/>
        <w:shd w:val="clear" w:color="auto" w:fill="FFFFFF"/>
        <w:ind w:left="426"/>
        <w:jc w:val="both"/>
        <w:textAlignment w:val="top"/>
        <w:rPr>
          <w:rFonts w:ascii="Times New Roman" w:eastAsia="Calibri" w:hAnsi="Times New Roman" w:cs="Times New Roman"/>
          <w:color w:val="auto"/>
          <w:lang w:val="uk-UA" w:eastAsia="uk-UA" w:bidi="ar-SA"/>
        </w:rPr>
      </w:pPr>
    </w:p>
    <w:p w14:paraId="17B6EF0A" w14:textId="77777777" w:rsidR="00523D1A" w:rsidRPr="00A46332" w:rsidRDefault="00523D1A" w:rsidP="001207F7">
      <w:pPr>
        <w:widowControl/>
        <w:ind w:left="426"/>
        <w:rPr>
          <w:rFonts w:ascii="Calibri" w:eastAsia="Calibri" w:hAnsi="Calibri" w:cs="Times New Roman"/>
          <w:color w:val="auto"/>
          <w:sz w:val="22"/>
          <w:szCs w:val="22"/>
          <w:lang w:val="uk-UA" w:bidi="ar-SA"/>
        </w:rPr>
      </w:pPr>
    </w:p>
    <w:p w14:paraId="5FFD21C1" w14:textId="77777777" w:rsidR="00523D1A" w:rsidRPr="00A023D3" w:rsidRDefault="001207F7" w:rsidP="001207F7">
      <w:pPr>
        <w:widowControl/>
        <w:ind w:left="426"/>
        <w:jc w:val="both"/>
        <w:rPr>
          <w:rFonts w:ascii="Times New Roman" w:eastAsia="Calibri" w:hAnsi="Times New Roman" w:cs="Times New Roman"/>
          <w:color w:val="auto"/>
          <w:lang w:val="uk-UA" w:bidi="ar-SA"/>
        </w:rPr>
      </w:pPr>
      <w:r w:rsidRPr="00A023D3">
        <w:rPr>
          <w:rFonts w:ascii="Times New Roman" w:eastAsia="Calibri" w:hAnsi="Times New Roman" w:cs="Times New Roman"/>
          <w:noProof/>
          <w:color w:val="auto"/>
          <w:lang w:val="pl-PL" w:eastAsia="pl-PL" w:bidi="ar-SA"/>
        </w:rPr>
        <w:drawing>
          <wp:anchor distT="0" distB="0" distL="114300" distR="114300" simplePos="0" relativeHeight="251671552" behindDoc="0" locked="0" layoutInCell="1" allowOverlap="1" wp14:anchorId="589C6225" wp14:editId="026DFFA9">
            <wp:simplePos x="0" y="0"/>
            <wp:positionH relativeFrom="column">
              <wp:posOffset>3893820</wp:posOffset>
            </wp:positionH>
            <wp:positionV relativeFrom="paragraph">
              <wp:posOffset>57150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A023D3">
        <w:rPr>
          <w:rFonts w:ascii="Times New Roman" w:eastAsia="Calibri" w:hAnsi="Times New Roman" w:cs="Times New Roman"/>
          <w:color w:val="auto"/>
          <w:lang w:val="uk-UA" w:bidi="ar-SA"/>
        </w:rPr>
        <w:t>Dyrektor Departamentu</w:t>
      </w:r>
    </w:p>
    <w:p w14:paraId="0D04E220" w14:textId="0629CE1D" w:rsidR="00523D1A" w:rsidRPr="00A023D3" w:rsidRDefault="00523D1A" w:rsidP="001207F7">
      <w:pPr>
        <w:widowControl/>
        <w:ind w:left="426"/>
        <w:jc w:val="both"/>
        <w:rPr>
          <w:rFonts w:ascii="Times New Roman" w:eastAsia="Calibri" w:hAnsi="Times New Roman" w:cs="Times New Roman"/>
          <w:color w:val="auto"/>
          <w:lang w:val="uk-UA" w:bidi="ar-SA"/>
        </w:rPr>
      </w:pPr>
      <w:r w:rsidRPr="00A023D3">
        <w:rPr>
          <w:rFonts w:ascii="Times New Roman" w:eastAsia="Calibri" w:hAnsi="Times New Roman" w:cs="Times New Roman"/>
          <w:color w:val="auto"/>
          <w:lang w:val="uk-UA" w:bidi="ar-SA"/>
        </w:rPr>
        <w:t>szkolnictw</w:t>
      </w:r>
      <w:r w:rsidR="00A023D3" w:rsidRPr="00A023D3">
        <w:rPr>
          <w:rFonts w:ascii="Times New Roman" w:eastAsia="Calibri" w:hAnsi="Times New Roman" w:cs="Times New Roman"/>
          <w:color w:val="auto"/>
          <w:lang w:val="pl-PL" w:bidi="ar-SA"/>
        </w:rPr>
        <w:t>a</w:t>
      </w:r>
      <w:r w:rsidRPr="00A023D3">
        <w:rPr>
          <w:rFonts w:ascii="Times New Roman" w:eastAsia="Calibri" w:hAnsi="Times New Roman" w:cs="Times New Roman"/>
          <w:color w:val="auto"/>
          <w:lang w:val="uk-UA" w:bidi="ar-SA"/>
        </w:rPr>
        <w:t xml:space="preserve"> ogólnokształcące</w:t>
      </w:r>
      <w:r w:rsidR="00A023D3">
        <w:rPr>
          <w:rFonts w:ascii="Times New Roman" w:eastAsia="Calibri" w:hAnsi="Times New Roman" w:cs="Times New Roman"/>
          <w:color w:val="auto"/>
          <w:lang w:val="pl-PL" w:bidi="ar-SA"/>
        </w:rPr>
        <w:t>go</w:t>
      </w:r>
      <w:r w:rsidRPr="00A023D3">
        <w:rPr>
          <w:rFonts w:ascii="Times New Roman" w:eastAsia="Calibri" w:hAnsi="Times New Roman" w:cs="Times New Roman"/>
          <w:color w:val="auto"/>
          <w:lang w:val="uk-UA" w:bidi="ar-SA"/>
        </w:rPr>
        <w:t xml:space="preserve"> i przedszkolne</w:t>
      </w:r>
      <w:r w:rsidR="00A023D3">
        <w:rPr>
          <w:rFonts w:ascii="Times New Roman" w:eastAsia="Calibri" w:hAnsi="Times New Roman" w:cs="Times New Roman"/>
          <w:color w:val="auto"/>
          <w:lang w:val="pl-PL" w:bidi="ar-SA"/>
        </w:rPr>
        <w:t>go</w:t>
      </w:r>
      <w:r w:rsidRPr="00A023D3">
        <w:rPr>
          <w:rFonts w:ascii="Times New Roman" w:eastAsia="Calibri" w:hAnsi="Times New Roman" w:cs="Times New Roman"/>
          <w:color w:val="auto"/>
          <w:lang w:val="uk-UA" w:bidi="ar-SA"/>
        </w:rPr>
        <w:t xml:space="preserve"> </w:t>
      </w:r>
      <w:r w:rsidRPr="00A023D3">
        <w:rPr>
          <w:rFonts w:ascii="Times New Roman" w:eastAsia="Calibri" w:hAnsi="Times New Roman" w:cs="Times New Roman"/>
          <w:color w:val="auto"/>
          <w:lang w:val="uk-UA" w:bidi="ar-SA"/>
        </w:rPr>
        <w:tab/>
      </w:r>
      <w:r w:rsidRPr="00A023D3">
        <w:rPr>
          <w:rFonts w:ascii="Times New Roman" w:eastAsia="Calibri" w:hAnsi="Times New Roman" w:cs="Times New Roman"/>
          <w:color w:val="auto"/>
          <w:lang w:val="uk-UA" w:bidi="ar-SA"/>
        </w:rPr>
        <w:tab/>
      </w:r>
      <w:r w:rsidRPr="00A023D3">
        <w:rPr>
          <w:rFonts w:ascii="Times New Roman" w:eastAsia="Calibri" w:hAnsi="Times New Roman" w:cs="Times New Roman"/>
          <w:color w:val="auto"/>
          <w:lang w:val="uk-UA" w:bidi="ar-SA"/>
        </w:rPr>
        <w:tab/>
      </w:r>
      <w:r w:rsidRPr="00A023D3">
        <w:rPr>
          <w:rFonts w:ascii="Times New Roman" w:eastAsia="Calibri" w:hAnsi="Times New Roman" w:cs="Times New Roman"/>
          <w:color w:val="auto"/>
          <w:lang w:val="uk-UA" w:bidi="ar-SA"/>
        </w:rPr>
        <w:tab/>
      </w:r>
      <w:r w:rsidRPr="00A023D3">
        <w:rPr>
          <w:rFonts w:ascii="Times New Roman" w:eastAsia="Calibri" w:hAnsi="Times New Roman" w:cs="Times New Roman"/>
          <w:color w:val="auto"/>
          <w:lang w:val="uk-UA" w:bidi="ar-SA"/>
        </w:rPr>
        <w:tab/>
        <w:t>Yu G. Kononenko</w:t>
      </w:r>
    </w:p>
    <w:p w14:paraId="0F63A684" w14:textId="77777777" w:rsidR="00523D1A" w:rsidRPr="00A46332"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A023D3">
        <w:rPr>
          <w:rFonts w:ascii="Times New Roman" w:eastAsia="Calibri" w:hAnsi="Times New Roman" w:cs="Times New Roman"/>
          <w:color w:val="auto"/>
          <w:lang w:val="uk-UA" w:bidi="ar-SA"/>
        </w:rPr>
        <w:br w:type="page"/>
      </w:r>
      <w:r w:rsidRPr="00A46332">
        <w:rPr>
          <w:rFonts w:ascii="Times New Roman" w:eastAsia="Calibri" w:hAnsi="Times New Roman" w:cs="Times New Roman"/>
          <w:color w:val="auto"/>
          <w:sz w:val="28"/>
          <w:szCs w:val="28"/>
          <w:lang w:val="uk-UA" w:bidi="ar-SA"/>
        </w:rPr>
        <w:lastRenderedPageBreak/>
        <w:t>Tabela 13</w:t>
      </w:r>
    </w:p>
    <w:p w14:paraId="7CF7D4F7"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4AB1FEB7" w14:textId="77777777" w:rsidR="00523D1A" w:rsidRPr="00A46332"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14:paraId="29859D6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 nauczania szkół średnich ogólnokształcących</w:t>
      </w:r>
    </w:p>
    <w:p w14:paraId="05F459FA"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 nauczaniem w języku ukraińskim i studiowaniem etyki</w:t>
      </w:r>
    </w:p>
    <w:p w14:paraId="0A2C9255"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lub kursy orientacji duchowej i moralnej</w:t>
      </w:r>
    </w:p>
    <w:p w14:paraId="6AF6776E"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tbl>
      <w:tblPr>
        <w:tblW w:w="10214"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779"/>
        <w:gridCol w:w="1026"/>
        <w:gridCol w:w="1116"/>
        <w:gridCol w:w="1014"/>
        <w:gridCol w:w="1130"/>
        <w:gridCol w:w="846"/>
        <w:gridCol w:w="12"/>
      </w:tblGrid>
      <w:tr w:rsidR="00E83599" w:rsidRPr="00A46332" w14:paraId="0B6E6A7F" w14:textId="77777777"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14:paraId="0C50ABC7"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2779" w:type="dxa"/>
            <w:vMerge w:val="restart"/>
            <w:tcBorders>
              <w:top w:val="single" w:sz="4" w:space="0" w:color="auto"/>
              <w:left w:val="single" w:sz="4" w:space="0" w:color="auto"/>
              <w:bottom w:val="single" w:sz="4" w:space="0" w:color="auto"/>
              <w:right w:val="single" w:sz="4" w:space="0" w:color="auto"/>
            </w:tcBorders>
          </w:tcPr>
          <w:p w14:paraId="0DDAABAA"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144" w:type="dxa"/>
            <w:gridSpan w:val="6"/>
            <w:tcBorders>
              <w:top w:val="single" w:sz="4" w:space="0" w:color="auto"/>
              <w:left w:val="single" w:sz="4" w:space="0" w:color="auto"/>
              <w:bottom w:val="single" w:sz="4" w:space="0" w:color="auto"/>
              <w:right w:val="single" w:sz="4" w:space="0" w:color="auto"/>
            </w:tcBorders>
          </w:tcPr>
          <w:p w14:paraId="18F85F58"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5423DB34" w14:textId="77777777" w:rsidTr="001207F7">
        <w:trPr>
          <w:gridAfter w:val="1"/>
          <w:wAfter w:w="12"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14:paraId="25F82E1B"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2779" w:type="dxa"/>
            <w:vMerge/>
            <w:tcBorders>
              <w:top w:val="single" w:sz="4" w:space="0" w:color="auto"/>
              <w:left w:val="single" w:sz="4" w:space="0" w:color="auto"/>
              <w:bottom w:val="single" w:sz="4" w:space="0" w:color="auto"/>
              <w:right w:val="single" w:sz="4" w:space="0" w:color="auto"/>
            </w:tcBorders>
            <w:vAlign w:val="center"/>
          </w:tcPr>
          <w:p w14:paraId="3D0D7C7A"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26" w:type="dxa"/>
            <w:tcBorders>
              <w:top w:val="single" w:sz="4" w:space="0" w:color="auto"/>
              <w:left w:val="single" w:sz="4" w:space="0" w:color="auto"/>
              <w:bottom w:val="single" w:sz="4" w:space="0" w:color="auto"/>
              <w:right w:val="single" w:sz="4" w:space="0" w:color="auto"/>
            </w:tcBorders>
          </w:tcPr>
          <w:p w14:paraId="496D36C7"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16" w:type="dxa"/>
            <w:tcBorders>
              <w:top w:val="single" w:sz="4" w:space="0" w:color="auto"/>
              <w:left w:val="single" w:sz="4" w:space="0" w:color="auto"/>
              <w:bottom w:val="single" w:sz="4" w:space="0" w:color="auto"/>
              <w:right w:val="single" w:sz="4" w:space="0" w:color="auto"/>
            </w:tcBorders>
          </w:tcPr>
          <w:p w14:paraId="7DDB3DB1"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14:paraId="5EDAA17D"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30" w:type="dxa"/>
            <w:tcBorders>
              <w:top w:val="single" w:sz="4" w:space="0" w:color="auto"/>
              <w:left w:val="single" w:sz="4" w:space="0" w:color="auto"/>
              <w:bottom w:val="single" w:sz="4" w:space="0" w:color="auto"/>
              <w:right w:val="single" w:sz="4" w:space="0" w:color="auto"/>
            </w:tcBorders>
          </w:tcPr>
          <w:p w14:paraId="047231B9"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846" w:type="dxa"/>
            <w:tcBorders>
              <w:top w:val="single" w:sz="4" w:space="0" w:color="auto"/>
              <w:left w:val="single" w:sz="4" w:space="0" w:color="auto"/>
              <w:bottom w:val="single" w:sz="4" w:space="0" w:color="auto"/>
              <w:right w:val="single" w:sz="4" w:space="0" w:color="auto"/>
            </w:tcBorders>
          </w:tcPr>
          <w:p w14:paraId="2BEA3C9B"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2C04A7F1" w14:textId="77777777"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14:paraId="7E9D2C02"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2779" w:type="dxa"/>
            <w:tcBorders>
              <w:top w:val="single" w:sz="4" w:space="0" w:color="auto"/>
              <w:left w:val="single" w:sz="4" w:space="0" w:color="auto"/>
              <w:bottom w:val="single" w:sz="4" w:space="0" w:color="auto"/>
              <w:right w:val="single" w:sz="4" w:space="0" w:color="auto"/>
            </w:tcBorders>
          </w:tcPr>
          <w:p w14:paraId="6EAE4BEC"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026" w:type="dxa"/>
            <w:tcBorders>
              <w:top w:val="single" w:sz="4" w:space="0" w:color="auto"/>
              <w:left w:val="single" w:sz="4" w:space="0" w:color="auto"/>
              <w:bottom w:val="single" w:sz="4" w:space="0" w:color="auto"/>
              <w:right w:val="single" w:sz="4" w:space="0" w:color="auto"/>
            </w:tcBorders>
          </w:tcPr>
          <w:p w14:paraId="2FA39F0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16" w:type="dxa"/>
            <w:tcBorders>
              <w:top w:val="single" w:sz="4" w:space="0" w:color="auto"/>
              <w:left w:val="single" w:sz="4" w:space="0" w:color="auto"/>
              <w:bottom w:val="single" w:sz="4" w:space="0" w:color="auto"/>
              <w:right w:val="single" w:sz="4" w:space="0" w:color="auto"/>
            </w:tcBorders>
          </w:tcPr>
          <w:p w14:paraId="3318F15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14:paraId="5EEE6A1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0" w:type="dxa"/>
            <w:tcBorders>
              <w:top w:val="single" w:sz="4" w:space="0" w:color="auto"/>
              <w:left w:val="single" w:sz="4" w:space="0" w:color="auto"/>
              <w:bottom w:val="single" w:sz="4" w:space="0" w:color="auto"/>
              <w:right w:val="single" w:sz="4" w:space="0" w:color="auto"/>
            </w:tcBorders>
          </w:tcPr>
          <w:p w14:paraId="7B69FBD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2BEFDD2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C1BE9D9"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49ABA2EA"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5895C718" w14:textId="01943A78" w:rsidR="00523D1A" w:rsidRPr="00A46332" w:rsidRDefault="0091192D"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026" w:type="dxa"/>
            <w:tcBorders>
              <w:top w:val="single" w:sz="4" w:space="0" w:color="auto"/>
              <w:left w:val="single" w:sz="4" w:space="0" w:color="auto"/>
              <w:bottom w:val="single" w:sz="4" w:space="0" w:color="auto"/>
              <w:right w:val="single" w:sz="4" w:space="0" w:color="auto"/>
            </w:tcBorders>
          </w:tcPr>
          <w:p w14:paraId="0503C6A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14:paraId="7CE7B8F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60B001E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14:paraId="5B46901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3D1224D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7DCE7C2"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55E72E4E"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20E84592"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1026" w:type="dxa"/>
            <w:tcBorders>
              <w:top w:val="single" w:sz="4" w:space="0" w:color="auto"/>
              <w:left w:val="single" w:sz="4" w:space="0" w:color="auto"/>
              <w:bottom w:val="single" w:sz="4" w:space="0" w:color="auto"/>
              <w:right w:val="single" w:sz="4" w:space="0" w:color="auto"/>
            </w:tcBorders>
          </w:tcPr>
          <w:p w14:paraId="09C1C6B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14:paraId="69F0F15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5B67331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14:paraId="211F610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4BD93BE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E2B82FB"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20B3F69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3306BA2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1026" w:type="dxa"/>
            <w:tcBorders>
              <w:top w:val="single" w:sz="4" w:space="0" w:color="auto"/>
              <w:left w:val="single" w:sz="4" w:space="0" w:color="auto"/>
              <w:bottom w:val="single" w:sz="4" w:space="0" w:color="auto"/>
              <w:right w:val="single" w:sz="4" w:space="0" w:color="auto"/>
            </w:tcBorders>
          </w:tcPr>
          <w:p w14:paraId="2420E4E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14:paraId="1CF95CB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25677FB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14:paraId="0E9AC2F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6236DF9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4C279D6" w14:textId="77777777"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14:paraId="164CD81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2779" w:type="dxa"/>
            <w:tcBorders>
              <w:top w:val="single" w:sz="4" w:space="0" w:color="auto"/>
              <w:left w:val="single" w:sz="4" w:space="0" w:color="auto"/>
              <w:bottom w:val="single" w:sz="4" w:space="0" w:color="auto"/>
              <w:right w:val="single" w:sz="4" w:space="0" w:color="auto"/>
            </w:tcBorders>
          </w:tcPr>
          <w:p w14:paraId="1D09A17A"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026" w:type="dxa"/>
            <w:tcBorders>
              <w:top w:val="single" w:sz="4" w:space="0" w:color="auto"/>
              <w:left w:val="single" w:sz="4" w:space="0" w:color="auto"/>
              <w:bottom w:val="single" w:sz="4" w:space="0" w:color="auto"/>
              <w:right w:val="single" w:sz="4" w:space="0" w:color="auto"/>
            </w:tcBorders>
          </w:tcPr>
          <w:p w14:paraId="158479A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14:paraId="163A9A5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61408DD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14:paraId="048E69D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846" w:type="dxa"/>
            <w:tcBorders>
              <w:top w:val="single" w:sz="4" w:space="0" w:color="auto"/>
              <w:left w:val="single" w:sz="4" w:space="0" w:color="auto"/>
              <w:bottom w:val="single" w:sz="4" w:space="0" w:color="auto"/>
              <w:right w:val="single" w:sz="4" w:space="0" w:color="auto"/>
            </w:tcBorders>
          </w:tcPr>
          <w:p w14:paraId="667E424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63C34CE7"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03C8D5D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4AC1784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026" w:type="dxa"/>
            <w:tcBorders>
              <w:top w:val="single" w:sz="4" w:space="0" w:color="auto"/>
              <w:left w:val="single" w:sz="4" w:space="0" w:color="auto"/>
              <w:bottom w:val="single" w:sz="4" w:space="0" w:color="auto"/>
              <w:right w:val="single" w:sz="4" w:space="0" w:color="auto"/>
            </w:tcBorders>
          </w:tcPr>
          <w:p w14:paraId="7B30BC7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17BC398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2AF74DA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14:paraId="6C6ACB3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14:paraId="58021A9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D2A64C8"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566A144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3E98EA3E"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026" w:type="dxa"/>
            <w:tcBorders>
              <w:top w:val="single" w:sz="4" w:space="0" w:color="auto"/>
              <w:left w:val="single" w:sz="4" w:space="0" w:color="auto"/>
              <w:bottom w:val="single" w:sz="4" w:space="0" w:color="auto"/>
              <w:right w:val="single" w:sz="4" w:space="0" w:color="auto"/>
            </w:tcBorders>
          </w:tcPr>
          <w:p w14:paraId="0B5F2F6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5DAB5FC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128761A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14:paraId="6EBA8BF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14:paraId="0597D74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1D1E966A"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4E692A0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337DC1B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Etyka / kursy orientacji duchowej i moralnej ****</w:t>
            </w:r>
          </w:p>
        </w:tc>
        <w:tc>
          <w:tcPr>
            <w:tcW w:w="1026" w:type="dxa"/>
            <w:tcBorders>
              <w:top w:val="single" w:sz="4" w:space="0" w:color="auto"/>
              <w:left w:val="single" w:sz="4" w:space="0" w:color="auto"/>
              <w:bottom w:val="single" w:sz="4" w:space="0" w:color="auto"/>
              <w:right w:val="single" w:sz="4" w:space="0" w:color="auto"/>
            </w:tcBorders>
          </w:tcPr>
          <w:p w14:paraId="7A7DFA7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14:paraId="4DFDED9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21915FC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14:paraId="6115050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14:paraId="7E6FABC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4E7D8651" w14:textId="77777777"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14:paraId="397D2A2A"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2779" w:type="dxa"/>
            <w:tcBorders>
              <w:top w:val="single" w:sz="4" w:space="0" w:color="auto"/>
              <w:left w:val="single" w:sz="4" w:space="0" w:color="auto"/>
              <w:bottom w:val="single" w:sz="4" w:space="0" w:color="auto"/>
              <w:right w:val="single" w:sz="4" w:space="0" w:color="auto"/>
            </w:tcBorders>
          </w:tcPr>
          <w:p w14:paraId="11C755F1"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 muzyczna</w:t>
            </w:r>
          </w:p>
        </w:tc>
        <w:tc>
          <w:tcPr>
            <w:tcW w:w="1026" w:type="dxa"/>
            <w:tcBorders>
              <w:top w:val="single" w:sz="4" w:space="0" w:color="auto"/>
              <w:left w:val="single" w:sz="4" w:space="0" w:color="auto"/>
              <w:bottom w:val="single" w:sz="4" w:space="0" w:color="auto"/>
              <w:right w:val="single" w:sz="4" w:space="0" w:color="auto"/>
            </w:tcBorders>
          </w:tcPr>
          <w:p w14:paraId="2738B95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14:paraId="462C3B8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29F508A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14:paraId="3859E19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14:paraId="6B30E99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7261D88B"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4096AA11"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6F072371" w14:textId="74F56620" w:rsidR="00523D1A" w:rsidRPr="00A46332" w:rsidRDefault="0091192D"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S</w:t>
            </w:r>
            <w:r w:rsidR="00523D1A" w:rsidRPr="00A46332">
              <w:rPr>
                <w:rFonts w:ascii="Times New Roman" w:eastAsia="Calibri" w:hAnsi="Times New Roman" w:cs="Times New Roman"/>
                <w:color w:val="auto"/>
                <w:sz w:val="28"/>
                <w:szCs w:val="28"/>
                <w:lang w:val="uk-UA" w:bidi="ar-SA"/>
              </w:rPr>
              <w:t>ztuki piękne</w:t>
            </w:r>
          </w:p>
        </w:tc>
        <w:tc>
          <w:tcPr>
            <w:tcW w:w="1026" w:type="dxa"/>
            <w:tcBorders>
              <w:top w:val="single" w:sz="4" w:space="0" w:color="auto"/>
              <w:left w:val="single" w:sz="4" w:space="0" w:color="auto"/>
              <w:bottom w:val="single" w:sz="4" w:space="0" w:color="auto"/>
              <w:right w:val="single" w:sz="4" w:space="0" w:color="auto"/>
            </w:tcBorders>
          </w:tcPr>
          <w:p w14:paraId="7FE79B0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14:paraId="7332B0C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7AB3E74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14:paraId="62BB8E4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14:paraId="504E997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09E443F7"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2EBD51C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2FF7B7F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026" w:type="dxa"/>
            <w:tcBorders>
              <w:top w:val="single" w:sz="4" w:space="0" w:color="auto"/>
              <w:left w:val="single" w:sz="4" w:space="0" w:color="auto"/>
              <w:bottom w:val="single" w:sz="4" w:space="0" w:color="auto"/>
              <w:right w:val="single" w:sz="4" w:space="0" w:color="auto"/>
            </w:tcBorders>
          </w:tcPr>
          <w:p w14:paraId="4D59ECD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0DE04AC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70A1772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14:paraId="7D6407B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14:paraId="0189433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83D91F2" w14:textId="77777777"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14:paraId="151009F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2779" w:type="dxa"/>
            <w:tcBorders>
              <w:top w:val="single" w:sz="4" w:space="0" w:color="auto"/>
              <w:left w:val="single" w:sz="4" w:space="0" w:color="auto"/>
              <w:bottom w:val="single" w:sz="4" w:space="0" w:color="auto"/>
              <w:right w:val="single" w:sz="4" w:space="0" w:color="auto"/>
            </w:tcBorders>
          </w:tcPr>
          <w:p w14:paraId="235A0BC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026" w:type="dxa"/>
            <w:tcBorders>
              <w:top w:val="single" w:sz="4" w:space="0" w:color="auto"/>
              <w:left w:val="single" w:sz="4" w:space="0" w:color="auto"/>
              <w:bottom w:val="single" w:sz="4" w:space="0" w:color="auto"/>
              <w:right w:val="single" w:sz="4" w:space="0" w:color="auto"/>
            </w:tcBorders>
          </w:tcPr>
          <w:p w14:paraId="50837DD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16" w:type="dxa"/>
            <w:tcBorders>
              <w:top w:val="single" w:sz="4" w:space="0" w:color="auto"/>
              <w:left w:val="single" w:sz="4" w:space="0" w:color="auto"/>
              <w:bottom w:val="single" w:sz="4" w:space="0" w:color="auto"/>
              <w:right w:val="single" w:sz="4" w:space="0" w:color="auto"/>
            </w:tcBorders>
          </w:tcPr>
          <w:p w14:paraId="5F808D4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14:paraId="61B95E1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14:paraId="1F5BB57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14:paraId="1C4E05B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52E89D93"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6D14DCA9"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54622106"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026" w:type="dxa"/>
            <w:tcBorders>
              <w:top w:val="single" w:sz="4" w:space="0" w:color="auto"/>
              <w:left w:val="single" w:sz="4" w:space="0" w:color="auto"/>
              <w:bottom w:val="single" w:sz="4" w:space="0" w:color="auto"/>
              <w:right w:val="single" w:sz="4" w:space="0" w:color="auto"/>
            </w:tcBorders>
          </w:tcPr>
          <w:p w14:paraId="5399D71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4FDD8D7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018998C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14:paraId="16B5DB4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59A9673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2850993"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40F1FF99"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1EE75957"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026" w:type="dxa"/>
            <w:tcBorders>
              <w:top w:val="single" w:sz="4" w:space="0" w:color="auto"/>
              <w:left w:val="single" w:sz="4" w:space="0" w:color="auto"/>
              <w:bottom w:val="single" w:sz="4" w:space="0" w:color="auto"/>
              <w:right w:val="single" w:sz="4" w:space="0" w:color="auto"/>
            </w:tcBorders>
          </w:tcPr>
          <w:p w14:paraId="2C5B206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3EF6889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12E3417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14:paraId="3353D4B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3215345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32F2943" w14:textId="77777777"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14:paraId="74CD39C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2779" w:type="dxa"/>
            <w:tcBorders>
              <w:top w:val="single" w:sz="4" w:space="0" w:color="auto"/>
              <w:left w:val="single" w:sz="4" w:space="0" w:color="auto"/>
              <w:bottom w:val="single" w:sz="4" w:space="0" w:color="auto"/>
              <w:right w:val="single" w:sz="4" w:space="0" w:color="auto"/>
            </w:tcBorders>
          </w:tcPr>
          <w:p w14:paraId="002F2872"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026" w:type="dxa"/>
            <w:tcBorders>
              <w:top w:val="single" w:sz="4" w:space="0" w:color="auto"/>
              <w:left w:val="single" w:sz="4" w:space="0" w:color="auto"/>
              <w:bottom w:val="single" w:sz="4" w:space="0" w:color="auto"/>
              <w:right w:val="single" w:sz="4" w:space="0" w:color="auto"/>
            </w:tcBorders>
          </w:tcPr>
          <w:p w14:paraId="2C2F4F1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14:paraId="2DFA0F9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6D3584E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14:paraId="3938525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14:paraId="40BC4EF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2341DD54"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134EB1A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4D0223FE"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026" w:type="dxa"/>
            <w:tcBorders>
              <w:top w:val="single" w:sz="4" w:space="0" w:color="auto"/>
              <w:left w:val="single" w:sz="4" w:space="0" w:color="auto"/>
              <w:bottom w:val="single" w:sz="4" w:space="0" w:color="auto"/>
              <w:right w:val="single" w:sz="4" w:space="0" w:color="auto"/>
            </w:tcBorders>
          </w:tcPr>
          <w:p w14:paraId="662B965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3132B9D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020FE56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14:paraId="36DFEBF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476C5D3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F42EDB3"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30D4B622"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6B5C0F4A" w14:textId="2C216582" w:rsidR="00523D1A" w:rsidRPr="00A46332" w:rsidRDefault="0091192D"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1026" w:type="dxa"/>
            <w:tcBorders>
              <w:top w:val="single" w:sz="4" w:space="0" w:color="auto"/>
              <w:left w:val="single" w:sz="4" w:space="0" w:color="auto"/>
              <w:bottom w:val="single" w:sz="4" w:space="0" w:color="auto"/>
              <w:right w:val="single" w:sz="4" w:space="0" w:color="auto"/>
            </w:tcBorders>
          </w:tcPr>
          <w:p w14:paraId="45C37B0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775379C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5874D1D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14:paraId="14A3F93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719C2BA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262A7F88"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15A5ABA5"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0FB69496"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026" w:type="dxa"/>
            <w:tcBorders>
              <w:top w:val="single" w:sz="4" w:space="0" w:color="auto"/>
              <w:left w:val="single" w:sz="4" w:space="0" w:color="auto"/>
              <w:bottom w:val="single" w:sz="4" w:space="0" w:color="auto"/>
              <w:right w:val="single" w:sz="4" w:space="0" w:color="auto"/>
            </w:tcBorders>
          </w:tcPr>
          <w:p w14:paraId="6A6F087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40A3E1F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6A20B7C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14:paraId="0437B24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67BF04D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5DB1198E"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476B57C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7C1433A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026" w:type="dxa"/>
            <w:tcBorders>
              <w:top w:val="single" w:sz="4" w:space="0" w:color="auto"/>
              <w:left w:val="single" w:sz="4" w:space="0" w:color="auto"/>
              <w:bottom w:val="single" w:sz="4" w:space="0" w:color="auto"/>
              <w:right w:val="single" w:sz="4" w:space="0" w:color="auto"/>
            </w:tcBorders>
          </w:tcPr>
          <w:p w14:paraId="2E0F7CB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2331597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37421F4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0" w:type="dxa"/>
            <w:tcBorders>
              <w:top w:val="single" w:sz="4" w:space="0" w:color="auto"/>
              <w:left w:val="single" w:sz="4" w:space="0" w:color="auto"/>
              <w:bottom w:val="single" w:sz="4" w:space="0" w:color="auto"/>
              <w:right w:val="single" w:sz="4" w:space="0" w:color="auto"/>
            </w:tcBorders>
          </w:tcPr>
          <w:p w14:paraId="7EB6694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36F12F5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FCCA844" w14:textId="77777777"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14:paraId="6E2E4256"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2779" w:type="dxa"/>
            <w:tcBorders>
              <w:top w:val="single" w:sz="4" w:space="0" w:color="auto"/>
              <w:left w:val="single" w:sz="4" w:space="0" w:color="auto"/>
              <w:bottom w:val="single" w:sz="4" w:space="0" w:color="auto"/>
              <w:right w:val="single" w:sz="4" w:space="0" w:color="auto"/>
            </w:tcBorders>
          </w:tcPr>
          <w:p w14:paraId="7FB3D0B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026" w:type="dxa"/>
            <w:tcBorders>
              <w:top w:val="single" w:sz="4" w:space="0" w:color="auto"/>
              <w:left w:val="single" w:sz="4" w:space="0" w:color="auto"/>
              <w:bottom w:val="single" w:sz="4" w:space="0" w:color="auto"/>
              <w:right w:val="single" w:sz="4" w:space="0" w:color="auto"/>
            </w:tcBorders>
          </w:tcPr>
          <w:p w14:paraId="305A862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14:paraId="1BD923E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7443A61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14:paraId="6248AC2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14:paraId="1900691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5680542A"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29601DC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67635CC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026" w:type="dxa"/>
            <w:tcBorders>
              <w:top w:val="single" w:sz="4" w:space="0" w:color="auto"/>
              <w:left w:val="single" w:sz="4" w:space="0" w:color="auto"/>
              <w:bottom w:val="single" w:sz="4" w:space="0" w:color="auto"/>
              <w:right w:val="single" w:sz="4" w:space="0" w:color="auto"/>
            </w:tcBorders>
          </w:tcPr>
          <w:p w14:paraId="69EAC69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14:paraId="6ED22EB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1057908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14:paraId="0A5067B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49A83ED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D2E67C4" w14:textId="77777777"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14:paraId="1429ABB9"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2779" w:type="dxa"/>
            <w:tcBorders>
              <w:top w:val="single" w:sz="4" w:space="0" w:color="auto"/>
              <w:left w:val="single" w:sz="4" w:space="0" w:color="auto"/>
              <w:bottom w:val="single" w:sz="4" w:space="0" w:color="auto"/>
              <w:right w:val="single" w:sz="4" w:space="0" w:color="auto"/>
            </w:tcBorders>
          </w:tcPr>
          <w:p w14:paraId="1DAD913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026" w:type="dxa"/>
            <w:tcBorders>
              <w:top w:val="single" w:sz="4" w:space="0" w:color="auto"/>
              <w:left w:val="single" w:sz="4" w:space="0" w:color="auto"/>
              <w:bottom w:val="single" w:sz="4" w:space="0" w:color="auto"/>
              <w:right w:val="single" w:sz="4" w:space="0" w:color="auto"/>
            </w:tcBorders>
          </w:tcPr>
          <w:p w14:paraId="26A940A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14:paraId="4623082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48FDDD0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14:paraId="4E1502E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14:paraId="171C211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A593A62"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684FA012"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51BCB285"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026" w:type="dxa"/>
            <w:tcBorders>
              <w:top w:val="single" w:sz="4" w:space="0" w:color="auto"/>
              <w:left w:val="single" w:sz="4" w:space="0" w:color="auto"/>
              <w:bottom w:val="single" w:sz="4" w:space="0" w:color="auto"/>
              <w:right w:val="single" w:sz="4" w:space="0" w:color="auto"/>
            </w:tcBorders>
          </w:tcPr>
          <w:p w14:paraId="4F198C4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14:paraId="22286D1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14:paraId="03ED122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0" w:type="dxa"/>
            <w:tcBorders>
              <w:top w:val="single" w:sz="4" w:space="0" w:color="auto"/>
              <w:left w:val="single" w:sz="4" w:space="0" w:color="auto"/>
              <w:bottom w:val="single" w:sz="4" w:space="0" w:color="auto"/>
              <w:right w:val="single" w:sz="4" w:space="0" w:color="auto"/>
            </w:tcBorders>
          </w:tcPr>
          <w:p w14:paraId="38DD0D2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846" w:type="dxa"/>
            <w:tcBorders>
              <w:top w:val="single" w:sz="4" w:space="0" w:color="auto"/>
              <w:left w:val="single" w:sz="4" w:space="0" w:color="auto"/>
              <w:bottom w:val="single" w:sz="4" w:space="0" w:color="auto"/>
              <w:right w:val="single" w:sz="4" w:space="0" w:color="auto"/>
            </w:tcBorders>
          </w:tcPr>
          <w:p w14:paraId="134E352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2983A151" w14:textId="77777777"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14:paraId="0C21A41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026" w:type="dxa"/>
            <w:tcBorders>
              <w:top w:val="single" w:sz="4" w:space="0" w:color="auto"/>
              <w:left w:val="single" w:sz="4" w:space="0" w:color="auto"/>
              <w:bottom w:val="single" w:sz="4" w:space="0" w:color="auto"/>
              <w:right w:val="single" w:sz="4" w:space="0" w:color="auto"/>
            </w:tcBorders>
          </w:tcPr>
          <w:p w14:paraId="019FA0D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24,5 + 3</w:t>
            </w:r>
          </w:p>
        </w:tc>
        <w:tc>
          <w:tcPr>
            <w:tcW w:w="1116" w:type="dxa"/>
            <w:tcBorders>
              <w:top w:val="single" w:sz="4" w:space="0" w:color="auto"/>
              <w:left w:val="single" w:sz="4" w:space="0" w:color="auto"/>
              <w:bottom w:val="single" w:sz="4" w:space="0" w:color="auto"/>
              <w:right w:val="single" w:sz="4" w:space="0" w:color="auto"/>
            </w:tcBorders>
          </w:tcPr>
          <w:p w14:paraId="63EA970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26,5 + 3</w:t>
            </w:r>
          </w:p>
        </w:tc>
        <w:tc>
          <w:tcPr>
            <w:tcW w:w="1014" w:type="dxa"/>
            <w:tcBorders>
              <w:top w:val="single" w:sz="4" w:space="0" w:color="auto"/>
              <w:left w:val="single" w:sz="4" w:space="0" w:color="auto"/>
              <w:bottom w:val="single" w:sz="4" w:space="0" w:color="auto"/>
              <w:right w:val="single" w:sz="4" w:space="0" w:color="auto"/>
            </w:tcBorders>
          </w:tcPr>
          <w:p w14:paraId="39B0942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 + 3</w:t>
            </w:r>
          </w:p>
        </w:tc>
        <w:tc>
          <w:tcPr>
            <w:tcW w:w="1130" w:type="dxa"/>
            <w:tcBorders>
              <w:top w:val="single" w:sz="4" w:space="0" w:color="auto"/>
              <w:left w:val="single" w:sz="4" w:space="0" w:color="auto"/>
              <w:bottom w:val="single" w:sz="4" w:space="0" w:color="auto"/>
              <w:right w:val="single" w:sz="4" w:space="0" w:color="auto"/>
            </w:tcBorders>
          </w:tcPr>
          <w:p w14:paraId="462F77D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27,5 + 3</w:t>
            </w:r>
          </w:p>
        </w:tc>
        <w:tc>
          <w:tcPr>
            <w:tcW w:w="846" w:type="dxa"/>
            <w:tcBorders>
              <w:top w:val="single" w:sz="4" w:space="0" w:color="auto"/>
              <w:left w:val="single" w:sz="4" w:space="0" w:color="auto"/>
              <w:bottom w:val="single" w:sz="4" w:space="0" w:color="auto"/>
              <w:right w:val="single" w:sz="4" w:space="0" w:color="auto"/>
            </w:tcBorders>
          </w:tcPr>
          <w:p w14:paraId="2615B31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 + 3</w:t>
            </w:r>
          </w:p>
        </w:tc>
      </w:tr>
      <w:tr w:rsidR="00E83599" w:rsidRPr="00A46332" w14:paraId="1F19D710" w14:textId="77777777"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14:paraId="39D069DB" w14:textId="77777777" w:rsidR="00523D1A" w:rsidRPr="00A46332" w:rsidRDefault="00523D1A" w:rsidP="001207F7">
            <w:pPr>
              <w:widowControl/>
              <w:spacing w:line="192" w:lineRule="auto"/>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fakultatywne, lekcje indywidualne i konsultacje</w:t>
            </w:r>
          </w:p>
        </w:tc>
        <w:tc>
          <w:tcPr>
            <w:tcW w:w="1026" w:type="dxa"/>
            <w:tcBorders>
              <w:top w:val="single" w:sz="4" w:space="0" w:color="auto"/>
              <w:left w:val="single" w:sz="4" w:space="0" w:color="auto"/>
              <w:bottom w:val="single" w:sz="4" w:space="0" w:color="auto"/>
              <w:right w:val="single" w:sz="4" w:space="0" w:color="auto"/>
            </w:tcBorders>
          </w:tcPr>
          <w:p w14:paraId="0B79D0B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16" w:type="dxa"/>
            <w:tcBorders>
              <w:top w:val="single" w:sz="4" w:space="0" w:color="auto"/>
              <w:left w:val="single" w:sz="4" w:space="0" w:color="auto"/>
              <w:bottom w:val="single" w:sz="4" w:space="0" w:color="auto"/>
              <w:right w:val="single" w:sz="4" w:space="0" w:color="auto"/>
            </w:tcBorders>
          </w:tcPr>
          <w:p w14:paraId="5B482A3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14:paraId="7A88228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0" w:type="dxa"/>
            <w:tcBorders>
              <w:top w:val="single" w:sz="4" w:space="0" w:color="auto"/>
              <w:left w:val="single" w:sz="4" w:space="0" w:color="auto"/>
              <w:bottom w:val="single" w:sz="4" w:space="0" w:color="auto"/>
              <w:right w:val="single" w:sz="4" w:space="0" w:color="auto"/>
            </w:tcBorders>
          </w:tcPr>
          <w:p w14:paraId="53A13E6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846" w:type="dxa"/>
            <w:tcBorders>
              <w:top w:val="single" w:sz="4" w:space="0" w:color="auto"/>
              <w:left w:val="single" w:sz="4" w:space="0" w:color="auto"/>
              <w:bottom w:val="single" w:sz="4" w:space="0" w:color="auto"/>
              <w:right w:val="single" w:sz="4" w:space="0" w:color="auto"/>
            </w:tcBorders>
          </w:tcPr>
          <w:p w14:paraId="6BE3D97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r>
      <w:tr w:rsidR="00E83599" w:rsidRPr="00A46332" w14:paraId="72A561BF" w14:textId="77777777"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14:paraId="3D5C42FA" w14:textId="77777777" w:rsidR="00523D1A" w:rsidRPr="00A46332" w:rsidRDefault="00523D1A" w:rsidP="001207F7">
            <w:pPr>
              <w:widowControl/>
              <w:spacing w:line="192" w:lineRule="auto"/>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1026" w:type="dxa"/>
            <w:tcBorders>
              <w:top w:val="single" w:sz="4" w:space="0" w:color="auto"/>
              <w:left w:val="single" w:sz="4" w:space="0" w:color="auto"/>
              <w:bottom w:val="single" w:sz="4" w:space="0" w:color="auto"/>
              <w:right w:val="single" w:sz="4" w:space="0" w:color="auto"/>
            </w:tcBorders>
          </w:tcPr>
          <w:p w14:paraId="1782333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16" w:type="dxa"/>
            <w:tcBorders>
              <w:top w:val="single" w:sz="4" w:space="0" w:color="auto"/>
              <w:left w:val="single" w:sz="4" w:space="0" w:color="auto"/>
              <w:bottom w:val="single" w:sz="4" w:space="0" w:color="auto"/>
              <w:right w:val="single" w:sz="4" w:space="0" w:color="auto"/>
            </w:tcBorders>
          </w:tcPr>
          <w:p w14:paraId="78F34F8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14:paraId="293F78C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1130" w:type="dxa"/>
            <w:tcBorders>
              <w:top w:val="single" w:sz="4" w:space="0" w:color="auto"/>
              <w:left w:val="single" w:sz="4" w:space="0" w:color="auto"/>
              <w:bottom w:val="single" w:sz="4" w:space="0" w:color="auto"/>
              <w:right w:val="single" w:sz="4" w:space="0" w:color="auto"/>
            </w:tcBorders>
          </w:tcPr>
          <w:p w14:paraId="0309A97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846" w:type="dxa"/>
            <w:tcBorders>
              <w:top w:val="single" w:sz="4" w:space="0" w:color="auto"/>
              <w:left w:val="single" w:sz="4" w:space="0" w:color="auto"/>
              <w:bottom w:val="single" w:sz="4" w:space="0" w:color="auto"/>
              <w:right w:val="single" w:sz="4" w:space="0" w:color="auto"/>
            </w:tcBorders>
          </w:tcPr>
          <w:p w14:paraId="24B5EF2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06275E5C" w14:textId="77777777"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14:paraId="4DA3C968"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026" w:type="dxa"/>
            <w:tcBorders>
              <w:top w:val="single" w:sz="4" w:space="0" w:color="auto"/>
              <w:left w:val="single" w:sz="4" w:space="0" w:color="auto"/>
              <w:bottom w:val="single" w:sz="4" w:space="0" w:color="auto"/>
              <w:right w:val="single" w:sz="4" w:space="0" w:color="auto"/>
            </w:tcBorders>
          </w:tcPr>
          <w:p w14:paraId="1F727FB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 + 3</w:t>
            </w:r>
          </w:p>
        </w:tc>
        <w:tc>
          <w:tcPr>
            <w:tcW w:w="1116" w:type="dxa"/>
            <w:tcBorders>
              <w:top w:val="single" w:sz="4" w:space="0" w:color="auto"/>
              <w:left w:val="single" w:sz="4" w:space="0" w:color="auto"/>
              <w:bottom w:val="single" w:sz="4" w:space="0" w:color="auto"/>
              <w:right w:val="single" w:sz="4" w:space="0" w:color="auto"/>
            </w:tcBorders>
          </w:tcPr>
          <w:p w14:paraId="069A364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 + 3</w:t>
            </w:r>
          </w:p>
        </w:tc>
        <w:tc>
          <w:tcPr>
            <w:tcW w:w="1014" w:type="dxa"/>
            <w:tcBorders>
              <w:top w:val="single" w:sz="4" w:space="0" w:color="auto"/>
              <w:left w:val="single" w:sz="4" w:space="0" w:color="auto"/>
              <w:bottom w:val="single" w:sz="4" w:space="0" w:color="auto"/>
              <w:right w:val="single" w:sz="4" w:space="0" w:color="auto"/>
            </w:tcBorders>
          </w:tcPr>
          <w:p w14:paraId="6521B88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30,5 + 3</w:t>
            </w:r>
          </w:p>
        </w:tc>
        <w:tc>
          <w:tcPr>
            <w:tcW w:w="1130" w:type="dxa"/>
            <w:tcBorders>
              <w:top w:val="single" w:sz="4" w:space="0" w:color="auto"/>
              <w:left w:val="single" w:sz="4" w:space="0" w:color="auto"/>
              <w:bottom w:val="single" w:sz="4" w:space="0" w:color="auto"/>
              <w:right w:val="single" w:sz="4" w:space="0" w:color="auto"/>
            </w:tcBorders>
          </w:tcPr>
          <w:p w14:paraId="59B118B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31,5 + 3</w:t>
            </w:r>
          </w:p>
        </w:tc>
        <w:tc>
          <w:tcPr>
            <w:tcW w:w="846" w:type="dxa"/>
            <w:tcBorders>
              <w:top w:val="single" w:sz="4" w:space="0" w:color="auto"/>
              <w:left w:val="single" w:sz="4" w:space="0" w:color="auto"/>
              <w:bottom w:val="single" w:sz="4" w:space="0" w:color="auto"/>
              <w:right w:val="single" w:sz="4" w:space="0" w:color="auto"/>
            </w:tcBorders>
          </w:tcPr>
          <w:p w14:paraId="7A0E001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2F5BB2C9" w14:textId="77777777" w:rsidR="00523D1A" w:rsidRPr="00A46332" w:rsidRDefault="00523D1A" w:rsidP="001207F7">
      <w:pPr>
        <w:widowControl/>
        <w:ind w:left="142" w:right="-10"/>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6BE687CF" w14:textId="77777777" w:rsidR="00523D1A" w:rsidRPr="00A46332" w:rsidRDefault="00523D1A" w:rsidP="001207F7">
      <w:pPr>
        <w:widowControl/>
        <w:ind w:left="142" w:right="-10"/>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05F4F249" w14:textId="160E5090" w:rsidR="00523D1A" w:rsidRPr="00A46332" w:rsidRDefault="00523D1A" w:rsidP="001207F7">
      <w:pPr>
        <w:widowControl/>
        <w:shd w:val="clear" w:color="auto" w:fill="FFFFFF"/>
        <w:ind w:left="142" w:right="-10"/>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xml:space="preserve">*** Na kierunku „Nauki społeczne” w klasie V </w:t>
      </w:r>
      <w:r w:rsidR="0091192D" w:rsidRPr="00A46332">
        <w:rPr>
          <w:rFonts w:ascii="Times New Roman" w:eastAsia="Calibri" w:hAnsi="Times New Roman" w:cs="Times New Roman"/>
          <w:color w:val="auto"/>
          <w:lang w:val="pl-PL" w:bidi="ar-SA"/>
        </w:rPr>
        <w:t>naucza</w:t>
      </w:r>
      <w:r w:rsidRPr="00A46332">
        <w:rPr>
          <w:rFonts w:ascii="Times New Roman" w:eastAsia="Calibri" w:hAnsi="Times New Roman" w:cs="Times New Roman"/>
          <w:color w:val="auto"/>
          <w:lang w:val="uk-UA" w:bidi="ar-SA"/>
        </w:rPr>
        <w:t xml:space="preserve"> się kurs</w:t>
      </w:r>
      <w:r w:rsidR="0091192D"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w:t>
      </w:r>
      <w:r w:rsidR="0091192D" w:rsidRPr="00A46332">
        <w:rPr>
          <w:rFonts w:ascii="Times New Roman" w:eastAsia="Calibri" w:hAnsi="Times New Roman" w:cs="Times New Roman"/>
          <w:color w:val="auto"/>
          <w:lang w:val="pl-PL" w:bidi="ar-SA"/>
        </w:rPr>
        <w:t xml:space="preserve">zaleca się </w:t>
      </w:r>
      <w:r w:rsidRPr="00A46332">
        <w:rPr>
          <w:rFonts w:ascii="Times New Roman" w:eastAsia="Calibri" w:hAnsi="Times New Roman" w:cs="Times New Roman"/>
          <w:color w:val="auto"/>
          <w:lang w:val="uk-UA" w:bidi="ar-SA"/>
        </w:rPr>
        <w:t>kurs zintegrowany „Historia świata”. Historia Ukrainy”.</w:t>
      </w:r>
    </w:p>
    <w:p w14:paraId="20FF8528" w14:textId="3E356E31" w:rsidR="00523D1A" w:rsidRPr="00A46332" w:rsidRDefault="00523D1A" w:rsidP="001207F7">
      <w:pPr>
        <w:widowControl/>
        <w:ind w:left="142" w:right="-10"/>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****Kursy duchowo-moralne realizowane są wyłącznie za pisemną zgodą rodziców wszystkich uczniów w klasie i</w:t>
      </w:r>
      <w:r w:rsidR="0091192D" w:rsidRPr="00A46332">
        <w:rPr>
          <w:rFonts w:ascii="Times New Roman" w:eastAsia="Calibri" w:hAnsi="Times New Roman" w:cs="Times New Roman"/>
          <w:color w:val="auto"/>
          <w:lang w:val="pl-PL" w:bidi="ar-SA"/>
        </w:rPr>
        <w:t xml:space="preserve"> </w:t>
      </w:r>
      <w:r w:rsidRPr="00A46332">
        <w:rPr>
          <w:rFonts w:ascii="Times New Roman" w:eastAsia="Calibri" w:hAnsi="Times New Roman" w:cs="Times New Roman"/>
          <w:color w:val="auto"/>
          <w:lang w:val="uk-UA" w:bidi="ar-SA"/>
        </w:rPr>
        <w:t>w obecności przeszkolonego nauczyciela.</w:t>
      </w:r>
    </w:p>
    <w:p w14:paraId="05A41093" w14:textId="77777777" w:rsidR="00523D1A" w:rsidRPr="00A46332" w:rsidRDefault="00523D1A" w:rsidP="001207F7">
      <w:pPr>
        <w:widowControl/>
        <w:ind w:right="-10"/>
        <w:rPr>
          <w:rFonts w:ascii="Calibri" w:eastAsia="Calibri" w:hAnsi="Calibri" w:cs="Times New Roman"/>
          <w:color w:val="auto"/>
          <w:sz w:val="22"/>
          <w:szCs w:val="22"/>
          <w:lang w:val="uk-UA" w:bidi="ar-SA"/>
        </w:rPr>
      </w:pPr>
    </w:p>
    <w:p w14:paraId="021C7DFF" w14:textId="77777777" w:rsidR="00523D1A" w:rsidRPr="00A46332" w:rsidRDefault="00523D1A" w:rsidP="00523D1A">
      <w:pPr>
        <w:widowControl/>
        <w:rPr>
          <w:rFonts w:ascii="Calibri" w:eastAsia="Calibri" w:hAnsi="Calibri" w:cs="Times New Roman"/>
          <w:color w:val="auto"/>
          <w:sz w:val="22"/>
          <w:szCs w:val="22"/>
          <w:lang w:val="uk-UA" w:bidi="ar-SA"/>
        </w:rPr>
      </w:pPr>
    </w:p>
    <w:p w14:paraId="1A1A41A8" w14:textId="77777777" w:rsidR="00523D1A" w:rsidRPr="00E02D5A" w:rsidRDefault="001207F7" w:rsidP="001207F7">
      <w:pPr>
        <w:widowControl/>
        <w:ind w:left="284"/>
        <w:jc w:val="both"/>
        <w:rPr>
          <w:rFonts w:ascii="Times New Roman" w:eastAsia="Calibri" w:hAnsi="Times New Roman" w:cs="Times New Roman"/>
          <w:color w:val="auto"/>
          <w:lang w:val="uk-UA" w:bidi="ar-SA"/>
        </w:rPr>
      </w:pPr>
      <w:r w:rsidRPr="00E02D5A">
        <w:rPr>
          <w:rFonts w:ascii="Times New Roman" w:eastAsia="Calibri" w:hAnsi="Times New Roman" w:cs="Times New Roman"/>
          <w:noProof/>
          <w:color w:val="auto"/>
          <w:lang w:val="pl-PL" w:eastAsia="pl-PL" w:bidi="ar-SA"/>
        </w:rPr>
        <w:drawing>
          <wp:anchor distT="0" distB="0" distL="114300" distR="114300" simplePos="0" relativeHeight="251672576" behindDoc="0" locked="0" layoutInCell="1" allowOverlap="1" wp14:anchorId="50F59E2E" wp14:editId="79C235DC">
            <wp:simplePos x="0" y="0"/>
            <wp:positionH relativeFrom="column">
              <wp:posOffset>3634740</wp:posOffset>
            </wp:positionH>
            <wp:positionV relativeFrom="paragraph">
              <wp:posOffset>32385</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E02D5A">
        <w:rPr>
          <w:rFonts w:ascii="Times New Roman" w:eastAsia="Calibri" w:hAnsi="Times New Roman" w:cs="Times New Roman"/>
          <w:color w:val="auto"/>
          <w:lang w:val="uk-UA" w:bidi="ar-SA"/>
        </w:rPr>
        <w:t>Dyrektor Departamentu</w:t>
      </w:r>
    </w:p>
    <w:p w14:paraId="7C558F57" w14:textId="71F5B890" w:rsidR="00523D1A" w:rsidRPr="00E02D5A" w:rsidRDefault="00523D1A" w:rsidP="001207F7">
      <w:pPr>
        <w:widowControl/>
        <w:ind w:left="284"/>
        <w:jc w:val="both"/>
        <w:rPr>
          <w:rFonts w:ascii="Times New Roman" w:eastAsia="Calibri" w:hAnsi="Times New Roman" w:cs="Times New Roman"/>
          <w:color w:val="auto"/>
          <w:lang w:val="uk-UA" w:bidi="ar-SA"/>
        </w:rPr>
      </w:pPr>
      <w:r w:rsidRPr="00E02D5A">
        <w:rPr>
          <w:rFonts w:ascii="Times New Roman" w:eastAsia="Calibri" w:hAnsi="Times New Roman" w:cs="Times New Roman"/>
          <w:color w:val="auto"/>
          <w:lang w:val="uk-UA" w:bidi="ar-SA"/>
        </w:rPr>
        <w:t>szkolnictw</w:t>
      </w:r>
      <w:r w:rsidR="00E02D5A" w:rsidRPr="00E02D5A">
        <w:rPr>
          <w:rFonts w:ascii="Times New Roman" w:eastAsia="Calibri" w:hAnsi="Times New Roman" w:cs="Times New Roman"/>
          <w:color w:val="auto"/>
          <w:lang w:val="pl-PL" w:bidi="ar-SA"/>
        </w:rPr>
        <w:t>a</w:t>
      </w:r>
      <w:r w:rsidRPr="00E02D5A">
        <w:rPr>
          <w:rFonts w:ascii="Times New Roman" w:eastAsia="Calibri" w:hAnsi="Times New Roman" w:cs="Times New Roman"/>
          <w:color w:val="auto"/>
          <w:lang w:val="uk-UA" w:bidi="ar-SA"/>
        </w:rPr>
        <w:t xml:space="preserve"> ogólnokształcące</w:t>
      </w:r>
      <w:r w:rsidR="00E02D5A">
        <w:rPr>
          <w:rFonts w:ascii="Times New Roman" w:eastAsia="Calibri" w:hAnsi="Times New Roman" w:cs="Times New Roman"/>
          <w:color w:val="auto"/>
          <w:lang w:val="pl-PL" w:bidi="ar-SA"/>
        </w:rPr>
        <w:t>go</w:t>
      </w:r>
      <w:r w:rsidRPr="00E02D5A">
        <w:rPr>
          <w:rFonts w:ascii="Times New Roman" w:eastAsia="Calibri" w:hAnsi="Times New Roman" w:cs="Times New Roman"/>
          <w:color w:val="auto"/>
          <w:lang w:val="uk-UA" w:bidi="ar-SA"/>
        </w:rPr>
        <w:t xml:space="preserve"> i przedszkolne</w:t>
      </w:r>
      <w:r w:rsidR="00E02D5A">
        <w:rPr>
          <w:rFonts w:ascii="Times New Roman" w:eastAsia="Calibri" w:hAnsi="Times New Roman" w:cs="Times New Roman"/>
          <w:color w:val="auto"/>
          <w:lang w:val="pl-PL" w:bidi="ar-SA"/>
        </w:rPr>
        <w:t>go</w:t>
      </w:r>
      <w:r w:rsidRPr="00E02D5A">
        <w:rPr>
          <w:rFonts w:ascii="Times New Roman" w:eastAsia="Calibri" w:hAnsi="Times New Roman" w:cs="Times New Roman"/>
          <w:color w:val="auto"/>
          <w:lang w:val="uk-UA" w:bidi="ar-SA"/>
        </w:rPr>
        <w:t xml:space="preserve"> </w:t>
      </w:r>
      <w:r w:rsidRPr="00E02D5A">
        <w:rPr>
          <w:rFonts w:ascii="Times New Roman" w:eastAsia="Calibri" w:hAnsi="Times New Roman" w:cs="Times New Roman"/>
          <w:color w:val="auto"/>
          <w:lang w:val="uk-UA" w:bidi="ar-SA"/>
        </w:rPr>
        <w:tab/>
      </w:r>
      <w:r w:rsidRPr="00E02D5A">
        <w:rPr>
          <w:rFonts w:ascii="Times New Roman" w:eastAsia="Calibri" w:hAnsi="Times New Roman" w:cs="Times New Roman"/>
          <w:color w:val="auto"/>
          <w:lang w:val="uk-UA" w:bidi="ar-SA"/>
        </w:rPr>
        <w:tab/>
      </w:r>
      <w:r w:rsidRPr="00E02D5A">
        <w:rPr>
          <w:rFonts w:ascii="Times New Roman" w:eastAsia="Calibri" w:hAnsi="Times New Roman" w:cs="Times New Roman"/>
          <w:color w:val="auto"/>
          <w:lang w:val="uk-UA" w:bidi="ar-SA"/>
        </w:rPr>
        <w:tab/>
      </w:r>
      <w:r w:rsidRPr="00E02D5A">
        <w:rPr>
          <w:rFonts w:ascii="Times New Roman" w:eastAsia="Calibri" w:hAnsi="Times New Roman" w:cs="Times New Roman"/>
          <w:color w:val="auto"/>
          <w:lang w:val="uk-UA" w:bidi="ar-SA"/>
        </w:rPr>
        <w:tab/>
      </w:r>
      <w:r w:rsidRPr="00E02D5A">
        <w:rPr>
          <w:rFonts w:ascii="Times New Roman" w:eastAsia="Calibri" w:hAnsi="Times New Roman" w:cs="Times New Roman"/>
          <w:color w:val="auto"/>
          <w:lang w:val="uk-UA" w:bidi="ar-SA"/>
        </w:rPr>
        <w:tab/>
        <w:t>Yu G. Kononenko</w:t>
      </w:r>
    </w:p>
    <w:p w14:paraId="7968EE1E"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E02D5A">
        <w:rPr>
          <w:rFonts w:ascii="Times New Roman" w:eastAsia="Calibri" w:hAnsi="Times New Roman" w:cs="Times New Roman"/>
          <w:color w:val="auto"/>
          <w:lang w:val="uk-UA" w:bidi="ar-SA"/>
        </w:rPr>
        <w:br w:type="page"/>
      </w:r>
      <w:r w:rsidRPr="00A46332">
        <w:rPr>
          <w:rFonts w:ascii="Times New Roman" w:eastAsia="Calibri" w:hAnsi="Times New Roman" w:cs="Times New Roman"/>
          <w:color w:val="auto"/>
          <w:sz w:val="28"/>
          <w:szCs w:val="28"/>
          <w:lang w:val="uk-UA" w:bidi="ar-SA"/>
        </w:rPr>
        <w:lastRenderedPageBreak/>
        <w:t>Tabela 14</w:t>
      </w:r>
    </w:p>
    <w:p w14:paraId="4983FC4B"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6772ABC6" w14:textId="77777777" w:rsidR="00523D1A" w:rsidRPr="00A46332"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14:paraId="3534C5AA"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448FD277"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zajęcia z wieczorową formą kształcenia</w:t>
      </w:r>
    </w:p>
    <w:p w14:paraId="5C89F28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 instrukcją w języku ukraińskim</w:t>
      </w:r>
    </w:p>
    <w:p w14:paraId="332AE477"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p w14:paraId="0F8B698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Forma kształcenia w pełnym wymiarze godzin</w:t>
      </w:r>
    </w:p>
    <w:p w14:paraId="725BE74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E83599" w:rsidRPr="00A46332" w14:paraId="39F7AD91" w14:textId="77777777"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14:paraId="4AC5B34A"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386" w:type="dxa"/>
            <w:gridSpan w:val="5"/>
            <w:tcBorders>
              <w:top w:val="single" w:sz="4" w:space="0" w:color="auto"/>
              <w:left w:val="single" w:sz="4" w:space="0" w:color="auto"/>
              <w:bottom w:val="single" w:sz="4" w:space="0" w:color="auto"/>
              <w:right w:val="single" w:sz="4" w:space="0" w:color="auto"/>
            </w:tcBorders>
          </w:tcPr>
          <w:p w14:paraId="1D7C05D0"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7C8F69C3" w14:textId="77777777"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14:paraId="6DCA6592"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14:paraId="08A78056"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14:paraId="1CF3251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14:paraId="36E349B0"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14:paraId="488EA65A"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14:paraId="2390942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5ACAC6AC" w14:textId="77777777" w:rsidTr="00AA1FA7">
        <w:tc>
          <w:tcPr>
            <w:tcW w:w="4361" w:type="dxa"/>
            <w:tcBorders>
              <w:top w:val="single" w:sz="4" w:space="0" w:color="auto"/>
              <w:left w:val="single" w:sz="4" w:space="0" w:color="auto"/>
              <w:bottom w:val="single" w:sz="4" w:space="0" w:color="auto"/>
              <w:right w:val="single" w:sz="4" w:space="0" w:color="auto"/>
            </w:tcBorders>
          </w:tcPr>
          <w:p w14:paraId="24D94B63" w14:textId="4D80A109" w:rsidR="00523D1A" w:rsidRPr="00A46332" w:rsidRDefault="00BA2AC2"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J</w:t>
            </w:r>
            <w:r w:rsidR="00523D1A" w:rsidRPr="00A46332">
              <w:rPr>
                <w:rFonts w:ascii="Times New Roman" w:eastAsia="Calibri" w:hAnsi="Times New Roman" w:cs="Times New Roman"/>
                <w:color w:val="auto"/>
                <w:sz w:val="28"/>
                <w:szCs w:val="28"/>
                <w:lang w:val="uk-UA" w:bidi="ar-SA"/>
              </w:rPr>
              <w:t>ęzyk i literatura ukraińska</w:t>
            </w:r>
          </w:p>
        </w:tc>
        <w:tc>
          <w:tcPr>
            <w:tcW w:w="992" w:type="dxa"/>
            <w:tcBorders>
              <w:top w:val="single" w:sz="4" w:space="0" w:color="auto"/>
              <w:left w:val="single" w:sz="4" w:space="0" w:color="auto"/>
              <w:bottom w:val="single" w:sz="4" w:space="0" w:color="auto"/>
              <w:right w:val="single" w:sz="4" w:space="0" w:color="auto"/>
            </w:tcBorders>
          </w:tcPr>
          <w:p w14:paraId="3F2DDE0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5,5</w:t>
            </w:r>
          </w:p>
        </w:tc>
        <w:tc>
          <w:tcPr>
            <w:tcW w:w="992" w:type="dxa"/>
            <w:tcBorders>
              <w:top w:val="single" w:sz="4" w:space="0" w:color="auto"/>
              <w:left w:val="single" w:sz="4" w:space="0" w:color="auto"/>
              <w:bottom w:val="single" w:sz="4" w:space="0" w:color="auto"/>
              <w:right w:val="single" w:sz="4" w:space="0" w:color="auto"/>
            </w:tcBorders>
          </w:tcPr>
          <w:p w14:paraId="5DAB437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5,5</w:t>
            </w:r>
          </w:p>
        </w:tc>
        <w:tc>
          <w:tcPr>
            <w:tcW w:w="1134" w:type="dxa"/>
            <w:tcBorders>
              <w:top w:val="single" w:sz="4" w:space="0" w:color="auto"/>
              <w:left w:val="single" w:sz="4" w:space="0" w:color="auto"/>
              <w:bottom w:val="single" w:sz="4" w:space="0" w:color="auto"/>
              <w:right w:val="single" w:sz="4" w:space="0" w:color="auto"/>
            </w:tcBorders>
          </w:tcPr>
          <w:p w14:paraId="0E487B1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14:paraId="0DA7A83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73ECB43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r>
      <w:tr w:rsidR="00E83599" w:rsidRPr="00A46332" w14:paraId="25AA2C38" w14:textId="77777777" w:rsidTr="00AA1FA7">
        <w:tc>
          <w:tcPr>
            <w:tcW w:w="4361" w:type="dxa"/>
            <w:tcBorders>
              <w:top w:val="single" w:sz="4" w:space="0" w:color="auto"/>
              <w:left w:val="single" w:sz="4" w:space="0" w:color="auto"/>
              <w:bottom w:val="single" w:sz="4" w:space="0" w:color="auto"/>
              <w:right w:val="single" w:sz="4" w:space="0" w:color="auto"/>
            </w:tcBorders>
          </w:tcPr>
          <w:p w14:paraId="303497E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992" w:type="dxa"/>
            <w:tcBorders>
              <w:top w:val="single" w:sz="4" w:space="0" w:color="auto"/>
              <w:left w:val="single" w:sz="4" w:space="0" w:color="auto"/>
              <w:bottom w:val="single" w:sz="4" w:space="0" w:color="auto"/>
              <w:right w:val="single" w:sz="4" w:space="0" w:color="auto"/>
            </w:tcBorders>
          </w:tcPr>
          <w:p w14:paraId="6CB4C7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14:paraId="6E4D850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2EF5F54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2CCE74A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75D69A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B5E441C" w14:textId="77777777" w:rsidTr="00AA1FA7">
        <w:tc>
          <w:tcPr>
            <w:tcW w:w="4361" w:type="dxa"/>
            <w:tcBorders>
              <w:top w:val="single" w:sz="4" w:space="0" w:color="auto"/>
              <w:left w:val="single" w:sz="4" w:space="0" w:color="auto"/>
              <w:bottom w:val="single" w:sz="4" w:space="0" w:color="auto"/>
              <w:right w:val="single" w:sz="4" w:space="0" w:color="auto"/>
            </w:tcBorders>
          </w:tcPr>
          <w:p w14:paraId="0C6F14F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992" w:type="dxa"/>
            <w:tcBorders>
              <w:top w:val="single" w:sz="4" w:space="0" w:color="auto"/>
              <w:left w:val="single" w:sz="4" w:space="0" w:color="auto"/>
              <w:bottom w:val="single" w:sz="4" w:space="0" w:color="auto"/>
              <w:right w:val="single" w:sz="4" w:space="0" w:color="auto"/>
            </w:tcBorders>
          </w:tcPr>
          <w:p w14:paraId="1C834F0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14:paraId="747B5B1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3B6361B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6EA999C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7B7C51E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04839740" w14:textId="77777777" w:rsidTr="00AA1FA7">
        <w:tc>
          <w:tcPr>
            <w:tcW w:w="4361" w:type="dxa"/>
            <w:tcBorders>
              <w:top w:val="single" w:sz="4" w:space="0" w:color="auto"/>
              <w:left w:val="single" w:sz="4" w:space="0" w:color="auto"/>
              <w:bottom w:val="single" w:sz="4" w:space="0" w:color="auto"/>
              <w:right w:val="single" w:sz="4" w:space="0" w:color="auto"/>
            </w:tcBorders>
          </w:tcPr>
          <w:p w14:paraId="1A67CD8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 historia świata</w:t>
            </w:r>
          </w:p>
        </w:tc>
        <w:tc>
          <w:tcPr>
            <w:tcW w:w="992" w:type="dxa"/>
            <w:tcBorders>
              <w:top w:val="single" w:sz="4" w:space="0" w:color="auto"/>
              <w:left w:val="single" w:sz="4" w:space="0" w:color="auto"/>
              <w:bottom w:val="single" w:sz="4" w:space="0" w:color="auto"/>
              <w:right w:val="single" w:sz="4" w:space="0" w:color="auto"/>
            </w:tcBorders>
          </w:tcPr>
          <w:p w14:paraId="1B436D8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04CEDA6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E9E220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38D04C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33FCCE5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0E66E95" w14:textId="77777777" w:rsidTr="00AA1FA7">
        <w:tc>
          <w:tcPr>
            <w:tcW w:w="4361" w:type="dxa"/>
            <w:tcBorders>
              <w:top w:val="single" w:sz="4" w:space="0" w:color="auto"/>
              <w:left w:val="single" w:sz="4" w:space="0" w:color="auto"/>
              <w:bottom w:val="single" w:sz="4" w:space="0" w:color="auto"/>
              <w:right w:val="single" w:sz="4" w:space="0" w:color="auto"/>
            </w:tcBorders>
          </w:tcPr>
          <w:p w14:paraId="474E30F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992" w:type="dxa"/>
            <w:tcBorders>
              <w:top w:val="single" w:sz="4" w:space="0" w:color="auto"/>
              <w:left w:val="single" w:sz="4" w:space="0" w:color="auto"/>
              <w:bottom w:val="single" w:sz="4" w:space="0" w:color="auto"/>
              <w:right w:val="single" w:sz="4" w:space="0" w:color="auto"/>
            </w:tcBorders>
          </w:tcPr>
          <w:p w14:paraId="1DB94ED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6912898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73246A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ECD22E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EC0AE2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2FED4D6" w14:textId="77777777" w:rsidTr="00AA1FA7">
        <w:tc>
          <w:tcPr>
            <w:tcW w:w="4361" w:type="dxa"/>
            <w:tcBorders>
              <w:top w:val="single" w:sz="4" w:space="0" w:color="auto"/>
              <w:left w:val="single" w:sz="4" w:space="0" w:color="auto"/>
              <w:bottom w:val="single" w:sz="4" w:space="0" w:color="auto"/>
              <w:right w:val="single" w:sz="4" w:space="0" w:color="auto"/>
            </w:tcBorders>
          </w:tcPr>
          <w:p w14:paraId="732CFE2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Kultura sztuki</w:t>
            </w:r>
          </w:p>
        </w:tc>
        <w:tc>
          <w:tcPr>
            <w:tcW w:w="992" w:type="dxa"/>
            <w:tcBorders>
              <w:top w:val="single" w:sz="4" w:space="0" w:color="auto"/>
              <w:left w:val="single" w:sz="4" w:space="0" w:color="auto"/>
              <w:bottom w:val="single" w:sz="4" w:space="0" w:color="auto"/>
              <w:right w:val="single" w:sz="4" w:space="0" w:color="auto"/>
            </w:tcBorders>
          </w:tcPr>
          <w:p w14:paraId="201E141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3CF4FFE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E0958E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7A504B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0B2B60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379F798" w14:textId="77777777" w:rsidTr="00AA1FA7">
        <w:tc>
          <w:tcPr>
            <w:tcW w:w="4361" w:type="dxa"/>
            <w:tcBorders>
              <w:top w:val="single" w:sz="4" w:space="0" w:color="auto"/>
              <w:left w:val="single" w:sz="4" w:space="0" w:color="auto"/>
              <w:bottom w:val="single" w:sz="4" w:space="0" w:color="auto"/>
              <w:right w:val="single" w:sz="4" w:space="0" w:color="auto"/>
            </w:tcBorders>
          </w:tcPr>
          <w:p w14:paraId="2537CD7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992" w:type="dxa"/>
            <w:tcBorders>
              <w:top w:val="single" w:sz="4" w:space="0" w:color="auto"/>
              <w:left w:val="single" w:sz="4" w:space="0" w:color="auto"/>
              <w:bottom w:val="single" w:sz="4" w:space="0" w:color="auto"/>
              <w:right w:val="single" w:sz="4" w:space="0" w:color="auto"/>
            </w:tcBorders>
          </w:tcPr>
          <w:p w14:paraId="68D313A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14:paraId="04A5759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5A9DC54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71A5117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649B438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r>
      <w:tr w:rsidR="00E83599" w:rsidRPr="00A46332" w14:paraId="6FF53880" w14:textId="77777777" w:rsidTr="00AA1FA7">
        <w:tc>
          <w:tcPr>
            <w:tcW w:w="4361" w:type="dxa"/>
            <w:tcBorders>
              <w:top w:val="single" w:sz="4" w:space="0" w:color="auto"/>
              <w:left w:val="single" w:sz="4" w:space="0" w:color="auto"/>
              <w:bottom w:val="single" w:sz="4" w:space="0" w:color="auto"/>
              <w:right w:val="single" w:sz="4" w:space="0" w:color="auto"/>
            </w:tcBorders>
          </w:tcPr>
          <w:p w14:paraId="691C577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992" w:type="dxa"/>
            <w:tcBorders>
              <w:top w:val="single" w:sz="4" w:space="0" w:color="auto"/>
              <w:left w:val="single" w:sz="4" w:space="0" w:color="auto"/>
              <w:bottom w:val="single" w:sz="4" w:space="0" w:color="auto"/>
              <w:right w:val="single" w:sz="4" w:space="0" w:color="auto"/>
            </w:tcBorders>
          </w:tcPr>
          <w:p w14:paraId="7F55250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14:paraId="0079AC5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6D4A38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6922E7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10C4D1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3882A2BD" w14:textId="77777777" w:rsidTr="00AA1FA7">
        <w:tc>
          <w:tcPr>
            <w:tcW w:w="4361" w:type="dxa"/>
            <w:tcBorders>
              <w:top w:val="single" w:sz="4" w:space="0" w:color="auto"/>
              <w:left w:val="single" w:sz="4" w:space="0" w:color="auto"/>
              <w:bottom w:val="single" w:sz="4" w:space="0" w:color="auto"/>
              <w:right w:val="single" w:sz="4" w:space="0" w:color="auto"/>
            </w:tcBorders>
          </w:tcPr>
          <w:p w14:paraId="2D85709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992" w:type="dxa"/>
            <w:tcBorders>
              <w:top w:val="single" w:sz="4" w:space="0" w:color="auto"/>
              <w:left w:val="single" w:sz="4" w:space="0" w:color="auto"/>
              <w:bottom w:val="single" w:sz="4" w:space="0" w:color="auto"/>
              <w:right w:val="single" w:sz="4" w:space="0" w:color="auto"/>
            </w:tcBorders>
          </w:tcPr>
          <w:p w14:paraId="733D7F3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19462E7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471117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0B7458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41F3940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49FD7F5D" w14:textId="77777777" w:rsidTr="00AA1FA7">
        <w:tc>
          <w:tcPr>
            <w:tcW w:w="4361" w:type="dxa"/>
            <w:tcBorders>
              <w:top w:val="single" w:sz="4" w:space="0" w:color="auto"/>
              <w:left w:val="single" w:sz="4" w:space="0" w:color="auto"/>
              <w:bottom w:val="single" w:sz="4" w:space="0" w:color="auto"/>
              <w:right w:val="single" w:sz="4" w:space="0" w:color="auto"/>
            </w:tcBorders>
          </w:tcPr>
          <w:p w14:paraId="06AA1078" w14:textId="78C129B2" w:rsidR="00523D1A" w:rsidRPr="00A46332" w:rsidRDefault="00BA2AC2"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992" w:type="dxa"/>
            <w:tcBorders>
              <w:top w:val="single" w:sz="4" w:space="0" w:color="auto"/>
              <w:left w:val="single" w:sz="4" w:space="0" w:color="auto"/>
              <w:bottom w:val="single" w:sz="4" w:space="0" w:color="auto"/>
              <w:right w:val="single" w:sz="4" w:space="0" w:color="auto"/>
            </w:tcBorders>
          </w:tcPr>
          <w:p w14:paraId="45467CF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3C352AD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EB9071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7B5101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6DAABC0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24AB7413" w14:textId="77777777" w:rsidTr="00AA1FA7">
        <w:tc>
          <w:tcPr>
            <w:tcW w:w="4361" w:type="dxa"/>
            <w:tcBorders>
              <w:top w:val="single" w:sz="4" w:space="0" w:color="auto"/>
              <w:left w:val="single" w:sz="4" w:space="0" w:color="auto"/>
              <w:bottom w:val="single" w:sz="4" w:space="0" w:color="auto"/>
              <w:right w:val="single" w:sz="4" w:space="0" w:color="auto"/>
            </w:tcBorders>
          </w:tcPr>
          <w:p w14:paraId="1D0BECA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992" w:type="dxa"/>
            <w:tcBorders>
              <w:top w:val="single" w:sz="4" w:space="0" w:color="auto"/>
              <w:left w:val="single" w:sz="4" w:space="0" w:color="auto"/>
              <w:bottom w:val="single" w:sz="4" w:space="0" w:color="auto"/>
              <w:right w:val="single" w:sz="4" w:space="0" w:color="auto"/>
            </w:tcBorders>
          </w:tcPr>
          <w:p w14:paraId="6D8187C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1D43768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025DAC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747BD3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6631EF0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0597CE94" w14:textId="77777777" w:rsidTr="00AA1FA7">
        <w:tc>
          <w:tcPr>
            <w:tcW w:w="4361" w:type="dxa"/>
            <w:tcBorders>
              <w:top w:val="single" w:sz="4" w:space="0" w:color="auto"/>
              <w:left w:val="single" w:sz="4" w:space="0" w:color="auto"/>
              <w:bottom w:val="single" w:sz="4" w:space="0" w:color="auto"/>
              <w:right w:val="single" w:sz="4" w:space="0" w:color="auto"/>
            </w:tcBorders>
          </w:tcPr>
          <w:p w14:paraId="6090CDE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992" w:type="dxa"/>
            <w:tcBorders>
              <w:top w:val="single" w:sz="4" w:space="0" w:color="auto"/>
              <w:left w:val="single" w:sz="4" w:space="0" w:color="auto"/>
              <w:bottom w:val="single" w:sz="4" w:space="0" w:color="auto"/>
              <w:right w:val="single" w:sz="4" w:space="0" w:color="auto"/>
            </w:tcBorders>
          </w:tcPr>
          <w:p w14:paraId="2E37D7F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2F649EF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232E56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596CC4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752773F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29724F28" w14:textId="77777777" w:rsidTr="00AA1FA7">
        <w:tc>
          <w:tcPr>
            <w:tcW w:w="4361" w:type="dxa"/>
            <w:tcBorders>
              <w:top w:val="single" w:sz="4" w:space="0" w:color="auto"/>
              <w:left w:val="single" w:sz="4" w:space="0" w:color="auto"/>
              <w:bottom w:val="single" w:sz="4" w:space="0" w:color="auto"/>
              <w:right w:val="single" w:sz="4" w:space="0" w:color="auto"/>
            </w:tcBorders>
          </w:tcPr>
          <w:p w14:paraId="2BDCB82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992" w:type="dxa"/>
            <w:tcBorders>
              <w:top w:val="single" w:sz="4" w:space="0" w:color="auto"/>
              <w:left w:val="single" w:sz="4" w:space="0" w:color="auto"/>
              <w:bottom w:val="single" w:sz="4" w:space="0" w:color="auto"/>
              <w:right w:val="single" w:sz="4" w:space="0" w:color="auto"/>
            </w:tcBorders>
          </w:tcPr>
          <w:p w14:paraId="4D9115A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51F8293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853023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389F2B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E32444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505CB4A" w14:textId="77777777" w:rsidTr="00AA1FA7">
        <w:tc>
          <w:tcPr>
            <w:tcW w:w="4361" w:type="dxa"/>
            <w:tcBorders>
              <w:top w:val="single" w:sz="4" w:space="0" w:color="auto"/>
              <w:left w:val="single" w:sz="4" w:space="0" w:color="auto"/>
              <w:bottom w:val="single" w:sz="4" w:space="0" w:color="auto"/>
              <w:right w:val="single" w:sz="4" w:space="0" w:color="auto"/>
            </w:tcBorders>
          </w:tcPr>
          <w:p w14:paraId="2153729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992" w:type="dxa"/>
            <w:tcBorders>
              <w:top w:val="single" w:sz="4" w:space="0" w:color="auto"/>
              <w:left w:val="single" w:sz="4" w:space="0" w:color="auto"/>
              <w:bottom w:val="single" w:sz="4" w:space="0" w:color="auto"/>
              <w:right w:val="single" w:sz="4" w:space="0" w:color="auto"/>
            </w:tcBorders>
          </w:tcPr>
          <w:p w14:paraId="195F17F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18,5</w:t>
            </w:r>
          </w:p>
        </w:tc>
        <w:tc>
          <w:tcPr>
            <w:tcW w:w="992" w:type="dxa"/>
            <w:tcBorders>
              <w:top w:val="single" w:sz="4" w:space="0" w:color="auto"/>
              <w:left w:val="single" w:sz="4" w:space="0" w:color="auto"/>
              <w:bottom w:val="single" w:sz="4" w:space="0" w:color="auto"/>
              <w:right w:val="single" w:sz="4" w:space="0" w:color="auto"/>
            </w:tcBorders>
          </w:tcPr>
          <w:p w14:paraId="702833A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19</w:t>
            </w:r>
          </w:p>
        </w:tc>
        <w:tc>
          <w:tcPr>
            <w:tcW w:w="1134" w:type="dxa"/>
            <w:tcBorders>
              <w:top w:val="single" w:sz="4" w:space="0" w:color="auto"/>
              <w:left w:val="single" w:sz="4" w:space="0" w:color="auto"/>
              <w:bottom w:val="single" w:sz="4" w:space="0" w:color="auto"/>
              <w:right w:val="single" w:sz="4" w:space="0" w:color="auto"/>
            </w:tcBorders>
          </w:tcPr>
          <w:p w14:paraId="5152795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20</w:t>
            </w:r>
          </w:p>
        </w:tc>
        <w:tc>
          <w:tcPr>
            <w:tcW w:w="1134" w:type="dxa"/>
            <w:tcBorders>
              <w:top w:val="single" w:sz="4" w:space="0" w:color="auto"/>
              <w:left w:val="single" w:sz="4" w:space="0" w:color="auto"/>
              <w:bottom w:val="single" w:sz="4" w:space="0" w:color="auto"/>
              <w:right w:val="single" w:sz="4" w:space="0" w:color="auto"/>
            </w:tcBorders>
          </w:tcPr>
          <w:p w14:paraId="6405D93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20,5</w:t>
            </w:r>
          </w:p>
        </w:tc>
        <w:tc>
          <w:tcPr>
            <w:tcW w:w="1134" w:type="dxa"/>
            <w:tcBorders>
              <w:top w:val="single" w:sz="4" w:space="0" w:color="auto"/>
              <w:left w:val="single" w:sz="4" w:space="0" w:color="auto"/>
              <w:bottom w:val="single" w:sz="4" w:space="0" w:color="auto"/>
              <w:right w:val="single" w:sz="4" w:space="0" w:color="auto"/>
            </w:tcBorders>
          </w:tcPr>
          <w:p w14:paraId="4F6A1DC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22,5</w:t>
            </w:r>
          </w:p>
        </w:tc>
      </w:tr>
      <w:tr w:rsidR="00E83599" w:rsidRPr="00A46332" w14:paraId="6878B118" w14:textId="77777777" w:rsidTr="00AA1FA7">
        <w:tc>
          <w:tcPr>
            <w:tcW w:w="4361" w:type="dxa"/>
            <w:tcBorders>
              <w:top w:val="single" w:sz="4" w:space="0" w:color="auto"/>
              <w:left w:val="single" w:sz="4" w:space="0" w:color="auto"/>
              <w:bottom w:val="single" w:sz="4" w:space="0" w:color="auto"/>
              <w:right w:val="single" w:sz="4" w:space="0" w:color="auto"/>
            </w:tcBorders>
          </w:tcPr>
          <w:p w14:paraId="3A54A7DB" w14:textId="14362F73" w:rsidR="00523D1A" w:rsidRPr="00A46332" w:rsidRDefault="00523D1A" w:rsidP="00523D1A">
            <w:pPr>
              <w:widowControl/>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Dodatkowy czas na przedmioty, fakult</w:t>
            </w:r>
            <w:r w:rsidR="00BA2AC2" w:rsidRPr="00A46332">
              <w:rPr>
                <w:rFonts w:ascii="Times New Roman" w:eastAsia="Calibri" w:hAnsi="Times New Roman" w:cs="Times New Roman"/>
                <w:color w:val="auto"/>
                <w:lang w:val="pl-PL" w:bidi="ar-SA"/>
              </w:rPr>
              <w:t>ety</w:t>
            </w:r>
            <w:r w:rsidRPr="00A46332">
              <w:rPr>
                <w:rFonts w:ascii="Times New Roman" w:eastAsia="Calibri" w:hAnsi="Times New Roman" w:cs="Times New Roman"/>
                <w:color w:val="auto"/>
                <w:lang w:val="uk-UA" w:bidi="ar-SA"/>
              </w:rPr>
              <w:t>, lekcje indywidualne i konsultacje</w:t>
            </w:r>
          </w:p>
        </w:tc>
        <w:tc>
          <w:tcPr>
            <w:tcW w:w="992" w:type="dxa"/>
            <w:tcBorders>
              <w:top w:val="single" w:sz="4" w:space="0" w:color="auto"/>
              <w:left w:val="single" w:sz="4" w:space="0" w:color="auto"/>
              <w:bottom w:val="single" w:sz="4" w:space="0" w:color="auto"/>
              <w:right w:val="single" w:sz="4" w:space="0" w:color="auto"/>
            </w:tcBorders>
          </w:tcPr>
          <w:p w14:paraId="5CB84B7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14:paraId="2533AB9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4A4B4CE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45D2DDF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459B0E1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523D1A" w:rsidRPr="00A46332" w14:paraId="79D9A045" w14:textId="77777777" w:rsidTr="00AA1FA7">
        <w:tc>
          <w:tcPr>
            <w:tcW w:w="4361" w:type="dxa"/>
            <w:tcBorders>
              <w:top w:val="single" w:sz="4" w:space="0" w:color="auto"/>
              <w:left w:val="single" w:sz="4" w:space="0" w:color="auto"/>
              <w:bottom w:val="single" w:sz="4" w:space="0" w:color="auto"/>
              <w:right w:val="single" w:sz="4" w:space="0" w:color="auto"/>
            </w:tcBorders>
          </w:tcPr>
          <w:p w14:paraId="792EC1A7"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992" w:type="dxa"/>
            <w:tcBorders>
              <w:top w:val="single" w:sz="4" w:space="0" w:color="auto"/>
              <w:left w:val="single" w:sz="4" w:space="0" w:color="auto"/>
              <w:bottom w:val="single" w:sz="4" w:space="0" w:color="auto"/>
              <w:right w:val="single" w:sz="4" w:space="0" w:color="auto"/>
            </w:tcBorders>
          </w:tcPr>
          <w:p w14:paraId="11C81F0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14:paraId="455A1C3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14:paraId="2CFA36D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14:paraId="16159D8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14:paraId="564A422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w:t>
            </w:r>
          </w:p>
        </w:tc>
      </w:tr>
    </w:tbl>
    <w:p w14:paraId="2CE674CC" w14:textId="77777777" w:rsidR="00523D1A" w:rsidRPr="00A46332" w:rsidRDefault="00523D1A" w:rsidP="00523D1A">
      <w:pPr>
        <w:widowControl/>
        <w:shd w:val="clear" w:color="auto" w:fill="FFFFFF"/>
        <w:rPr>
          <w:rFonts w:ascii="Times New Roman" w:eastAsia="Calibri" w:hAnsi="Times New Roman" w:cs="Times New Roman"/>
          <w:color w:val="auto"/>
          <w:sz w:val="28"/>
          <w:szCs w:val="28"/>
          <w:lang w:val="uk-UA" w:bidi="ar-SA"/>
        </w:rPr>
      </w:pPr>
    </w:p>
    <w:p w14:paraId="201B8828" w14:textId="77777777" w:rsidR="00523D1A" w:rsidRPr="00A46332" w:rsidRDefault="00523D1A" w:rsidP="00523D1A">
      <w:pPr>
        <w:widowControl/>
        <w:rPr>
          <w:rFonts w:ascii="Calibri" w:eastAsia="Calibri" w:hAnsi="Calibri" w:cs="Times New Roman"/>
          <w:color w:val="auto"/>
          <w:sz w:val="22"/>
          <w:szCs w:val="22"/>
          <w:lang w:val="uk-UA" w:bidi="ar-SA"/>
        </w:rPr>
      </w:pPr>
    </w:p>
    <w:p w14:paraId="5B433C66" w14:textId="77777777" w:rsidR="00523D1A" w:rsidRPr="00B20866" w:rsidRDefault="00A512D9" w:rsidP="00523D1A">
      <w:pPr>
        <w:widowControl/>
        <w:jc w:val="both"/>
        <w:rPr>
          <w:rFonts w:ascii="Times New Roman" w:eastAsia="Calibri" w:hAnsi="Times New Roman" w:cs="Times New Roman"/>
          <w:color w:val="auto"/>
          <w:sz w:val="22"/>
          <w:szCs w:val="22"/>
          <w:lang w:val="uk-UA" w:bidi="ar-SA"/>
        </w:rPr>
      </w:pPr>
      <w:r w:rsidRPr="00B20866">
        <w:rPr>
          <w:rFonts w:ascii="Times New Roman" w:eastAsia="Calibri" w:hAnsi="Times New Roman" w:cs="Times New Roman"/>
          <w:noProof/>
          <w:color w:val="auto"/>
          <w:sz w:val="22"/>
          <w:szCs w:val="22"/>
          <w:lang w:val="pl-PL" w:eastAsia="pl-PL" w:bidi="ar-SA"/>
        </w:rPr>
        <w:drawing>
          <wp:anchor distT="0" distB="0" distL="114300" distR="114300" simplePos="0" relativeHeight="251673600" behindDoc="0" locked="0" layoutInCell="1" allowOverlap="1" wp14:anchorId="2A992006" wp14:editId="4F6E5D9F">
            <wp:simplePos x="0" y="0"/>
            <wp:positionH relativeFrom="column">
              <wp:posOffset>3505200</wp:posOffset>
            </wp:positionH>
            <wp:positionV relativeFrom="paragraph">
              <wp:posOffset>59690</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B20866">
        <w:rPr>
          <w:rFonts w:ascii="Times New Roman" w:eastAsia="Calibri" w:hAnsi="Times New Roman" w:cs="Times New Roman"/>
          <w:color w:val="auto"/>
          <w:sz w:val="22"/>
          <w:szCs w:val="22"/>
          <w:lang w:val="uk-UA" w:bidi="ar-SA"/>
        </w:rPr>
        <w:t>Dyrektor Departamentu</w:t>
      </w:r>
    </w:p>
    <w:p w14:paraId="3D70F50A" w14:textId="15D58B9A" w:rsidR="00523D1A" w:rsidRPr="00B20866" w:rsidRDefault="00523D1A" w:rsidP="00523D1A">
      <w:pPr>
        <w:widowControl/>
        <w:jc w:val="both"/>
        <w:rPr>
          <w:rFonts w:ascii="Times New Roman" w:eastAsia="Calibri" w:hAnsi="Times New Roman" w:cs="Times New Roman"/>
          <w:color w:val="auto"/>
          <w:sz w:val="22"/>
          <w:szCs w:val="22"/>
          <w:lang w:val="uk-UA" w:bidi="ar-SA"/>
        </w:rPr>
      </w:pPr>
      <w:r w:rsidRPr="00B20866">
        <w:rPr>
          <w:rFonts w:ascii="Times New Roman" w:eastAsia="Calibri" w:hAnsi="Times New Roman" w:cs="Times New Roman"/>
          <w:color w:val="auto"/>
          <w:sz w:val="22"/>
          <w:szCs w:val="22"/>
          <w:lang w:val="uk-UA" w:bidi="ar-SA"/>
        </w:rPr>
        <w:t>szkolnictw</w:t>
      </w:r>
      <w:r w:rsidR="00B20866" w:rsidRPr="00B20866">
        <w:rPr>
          <w:rFonts w:ascii="Times New Roman" w:eastAsia="Calibri" w:hAnsi="Times New Roman" w:cs="Times New Roman"/>
          <w:color w:val="auto"/>
          <w:sz w:val="22"/>
          <w:szCs w:val="22"/>
          <w:lang w:val="pl-PL" w:bidi="ar-SA"/>
        </w:rPr>
        <w:t>a</w:t>
      </w:r>
      <w:r w:rsidRPr="00B20866">
        <w:rPr>
          <w:rFonts w:ascii="Times New Roman" w:eastAsia="Calibri" w:hAnsi="Times New Roman" w:cs="Times New Roman"/>
          <w:color w:val="auto"/>
          <w:sz w:val="22"/>
          <w:szCs w:val="22"/>
          <w:lang w:val="uk-UA" w:bidi="ar-SA"/>
        </w:rPr>
        <w:t xml:space="preserve"> ogólnokształcące</w:t>
      </w:r>
      <w:r w:rsidR="00B20866">
        <w:rPr>
          <w:rFonts w:ascii="Times New Roman" w:eastAsia="Calibri" w:hAnsi="Times New Roman" w:cs="Times New Roman"/>
          <w:color w:val="auto"/>
          <w:sz w:val="22"/>
          <w:szCs w:val="22"/>
          <w:lang w:val="pl-PL" w:bidi="ar-SA"/>
        </w:rPr>
        <w:t>go</w:t>
      </w:r>
      <w:r w:rsidRPr="00B20866">
        <w:rPr>
          <w:rFonts w:ascii="Times New Roman" w:eastAsia="Calibri" w:hAnsi="Times New Roman" w:cs="Times New Roman"/>
          <w:color w:val="auto"/>
          <w:sz w:val="22"/>
          <w:szCs w:val="22"/>
          <w:lang w:val="uk-UA" w:bidi="ar-SA"/>
        </w:rPr>
        <w:t xml:space="preserve"> i przedszkolne</w:t>
      </w:r>
      <w:r w:rsidR="00B20866">
        <w:rPr>
          <w:rFonts w:ascii="Times New Roman" w:eastAsia="Calibri" w:hAnsi="Times New Roman" w:cs="Times New Roman"/>
          <w:color w:val="auto"/>
          <w:sz w:val="22"/>
          <w:szCs w:val="22"/>
          <w:lang w:val="pl-PL" w:bidi="ar-SA"/>
        </w:rPr>
        <w:t>go</w:t>
      </w:r>
      <w:r w:rsidRPr="00B20866">
        <w:rPr>
          <w:rFonts w:ascii="Times New Roman" w:eastAsia="Calibri" w:hAnsi="Times New Roman" w:cs="Times New Roman"/>
          <w:color w:val="auto"/>
          <w:sz w:val="22"/>
          <w:szCs w:val="22"/>
          <w:lang w:val="uk-UA" w:bidi="ar-SA"/>
        </w:rPr>
        <w:t xml:space="preserve"> </w:t>
      </w:r>
      <w:r w:rsidRPr="00B20866">
        <w:rPr>
          <w:rFonts w:ascii="Times New Roman" w:eastAsia="Calibri" w:hAnsi="Times New Roman" w:cs="Times New Roman"/>
          <w:color w:val="auto"/>
          <w:sz w:val="22"/>
          <w:szCs w:val="22"/>
          <w:lang w:val="uk-UA" w:bidi="ar-SA"/>
        </w:rPr>
        <w:tab/>
      </w:r>
      <w:r w:rsidRPr="00B20866">
        <w:rPr>
          <w:rFonts w:ascii="Times New Roman" w:eastAsia="Calibri" w:hAnsi="Times New Roman" w:cs="Times New Roman"/>
          <w:color w:val="auto"/>
          <w:sz w:val="22"/>
          <w:szCs w:val="22"/>
          <w:lang w:val="uk-UA" w:bidi="ar-SA"/>
        </w:rPr>
        <w:tab/>
      </w:r>
      <w:r w:rsidRPr="00B20866">
        <w:rPr>
          <w:rFonts w:ascii="Times New Roman" w:eastAsia="Calibri" w:hAnsi="Times New Roman" w:cs="Times New Roman"/>
          <w:color w:val="auto"/>
          <w:sz w:val="22"/>
          <w:szCs w:val="22"/>
          <w:lang w:val="uk-UA" w:bidi="ar-SA"/>
        </w:rPr>
        <w:tab/>
      </w:r>
      <w:r w:rsidRPr="00B20866">
        <w:rPr>
          <w:rFonts w:ascii="Times New Roman" w:eastAsia="Calibri" w:hAnsi="Times New Roman" w:cs="Times New Roman"/>
          <w:color w:val="auto"/>
          <w:sz w:val="22"/>
          <w:szCs w:val="22"/>
          <w:lang w:val="uk-UA" w:bidi="ar-SA"/>
        </w:rPr>
        <w:tab/>
      </w:r>
      <w:r w:rsidRPr="00B20866">
        <w:rPr>
          <w:rFonts w:ascii="Times New Roman" w:eastAsia="Calibri" w:hAnsi="Times New Roman" w:cs="Times New Roman"/>
          <w:color w:val="auto"/>
          <w:sz w:val="22"/>
          <w:szCs w:val="22"/>
          <w:lang w:val="uk-UA" w:bidi="ar-SA"/>
        </w:rPr>
        <w:tab/>
        <w:t>Yu G. Kononenko</w:t>
      </w:r>
    </w:p>
    <w:p w14:paraId="31754E42"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15</w:t>
      </w:r>
    </w:p>
    <w:p w14:paraId="7C481AB5"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75357EB2" w14:textId="77777777" w:rsidR="00523D1A" w:rsidRPr="00A46332" w:rsidRDefault="00523D1A" w:rsidP="00523D1A">
      <w:pPr>
        <w:widowControl/>
        <w:shd w:val="clear" w:color="auto" w:fill="FFFFFF"/>
        <w:ind w:left="5670"/>
        <w:rPr>
          <w:rFonts w:ascii="Times New Roman" w:eastAsia="Calibri" w:hAnsi="Times New Roman" w:cs="Times New Roman"/>
          <w:b/>
          <w:bCs/>
          <w:color w:val="auto"/>
          <w:sz w:val="28"/>
          <w:szCs w:val="28"/>
          <w:lang w:val="uk-UA" w:bidi="ar-SA"/>
        </w:rPr>
      </w:pPr>
    </w:p>
    <w:p w14:paraId="204A771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63C67927"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zajęcia z wieczorową formą kształcenia</w:t>
      </w:r>
    </w:p>
    <w:p w14:paraId="5022ACE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 nauką w języku ludów tubylczych, mniejszości narodowych *</w:t>
      </w:r>
    </w:p>
    <w:p w14:paraId="5D50DF2E"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p w14:paraId="028ED4D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Forma kształcenia w pełnym wymiarze godzin</w:t>
      </w:r>
    </w:p>
    <w:p w14:paraId="3C86CEA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E83599" w:rsidRPr="00A46332" w14:paraId="01CABBF2" w14:textId="77777777"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14:paraId="1AB2EB7C"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386" w:type="dxa"/>
            <w:gridSpan w:val="5"/>
            <w:tcBorders>
              <w:top w:val="single" w:sz="4" w:space="0" w:color="auto"/>
              <w:left w:val="single" w:sz="4" w:space="0" w:color="auto"/>
              <w:bottom w:val="single" w:sz="4" w:space="0" w:color="auto"/>
              <w:right w:val="single" w:sz="4" w:space="0" w:color="auto"/>
            </w:tcBorders>
          </w:tcPr>
          <w:p w14:paraId="5D00C677"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3124307C" w14:textId="77777777"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14:paraId="5998D7ED"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14:paraId="57A094F6"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14:paraId="467F877F"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14:paraId="257DDCB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14:paraId="6889408E"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14:paraId="747E6CE3"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70391932" w14:textId="77777777" w:rsidTr="00AA1FA7">
        <w:tc>
          <w:tcPr>
            <w:tcW w:w="4361" w:type="dxa"/>
            <w:tcBorders>
              <w:top w:val="single" w:sz="4" w:space="0" w:color="auto"/>
              <w:left w:val="single" w:sz="4" w:space="0" w:color="auto"/>
              <w:bottom w:val="single" w:sz="4" w:space="0" w:color="auto"/>
              <w:right w:val="single" w:sz="4" w:space="0" w:color="auto"/>
            </w:tcBorders>
          </w:tcPr>
          <w:p w14:paraId="5464CDCD" w14:textId="2594BF6D" w:rsidR="00523D1A" w:rsidRPr="00A46332" w:rsidRDefault="00F97698"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J</w:t>
            </w:r>
            <w:r w:rsidR="00523D1A" w:rsidRPr="00A46332">
              <w:rPr>
                <w:rFonts w:ascii="Times New Roman" w:eastAsia="Calibri" w:hAnsi="Times New Roman" w:cs="Times New Roman"/>
                <w:color w:val="auto"/>
                <w:sz w:val="28"/>
                <w:szCs w:val="28"/>
                <w:lang w:val="uk-UA" w:bidi="ar-SA"/>
              </w:rPr>
              <w:t>ęzyk i literatura ukraińska</w:t>
            </w:r>
          </w:p>
        </w:tc>
        <w:tc>
          <w:tcPr>
            <w:tcW w:w="992" w:type="dxa"/>
            <w:tcBorders>
              <w:top w:val="single" w:sz="4" w:space="0" w:color="auto"/>
              <w:left w:val="single" w:sz="4" w:space="0" w:color="auto"/>
              <w:bottom w:val="single" w:sz="4" w:space="0" w:color="auto"/>
              <w:right w:val="single" w:sz="4" w:space="0" w:color="auto"/>
            </w:tcBorders>
          </w:tcPr>
          <w:p w14:paraId="3A3819A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4,5</w:t>
            </w:r>
          </w:p>
        </w:tc>
        <w:tc>
          <w:tcPr>
            <w:tcW w:w="992" w:type="dxa"/>
            <w:tcBorders>
              <w:top w:val="single" w:sz="4" w:space="0" w:color="auto"/>
              <w:left w:val="single" w:sz="4" w:space="0" w:color="auto"/>
              <w:bottom w:val="single" w:sz="4" w:space="0" w:color="auto"/>
              <w:right w:val="single" w:sz="4" w:space="0" w:color="auto"/>
            </w:tcBorders>
          </w:tcPr>
          <w:p w14:paraId="153BD50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33687FC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4AFBCAE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38A36A7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2C6365A8" w14:textId="77777777" w:rsidTr="00AA1FA7">
        <w:tc>
          <w:tcPr>
            <w:tcW w:w="4361" w:type="dxa"/>
            <w:tcBorders>
              <w:top w:val="single" w:sz="4" w:space="0" w:color="auto"/>
              <w:left w:val="single" w:sz="4" w:space="0" w:color="auto"/>
              <w:bottom w:val="single" w:sz="4" w:space="0" w:color="auto"/>
              <w:right w:val="single" w:sz="4" w:space="0" w:color="auto"/>
            </w:tcBorders>
          </w:tcPr>
          <w:p w14:paraId="5988808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Język rdzenny, mniejszości narodowej i zintegrowany kurs „Literatura” </w:t>
            </w:r>
            <w:r w:rsidRPr="00A46332">
              <w:rPr>
                <w:rFonts w:ascii="Times New Roman" w:eastAsia="Calibri" w:hAnsi="Times New Roman" w:cs="Times New Roman"/>
                <w:color w:val="auto"/>
                <w:lang w:val="uk-UA" w:bidi="ar-SA"/>
              </w:rPr>
              <w:t>(rdzenna, mniejszości narodowej i zagraniczna)</w:t>
            </w:r>
          </w:p>
        </w:tc>
        <w:tc>
          <w:tcPr>
            <w:tcW w:w="992" w:type="dxa"/>
            <w:tcBorders>
              <w:top w:val="single" w:sz="4" w:space="0" w:color="auto"/>
              <w:left w:val="single" w:sz="4" w:space="0" w:color="auto"/>
              <w:bottom w:val="single" w:sz="4" w:space="0" w:color="auto"/>
              <w:right w:val="single" w:sz="4" w:space="0" w:color="auto"/>
            </w:tcBorders>
          </w:tcPr>
          <w:p w14:paraId="64B8CF4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14:paraId="20F4D52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6BA0E98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172C46D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18A5D18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27109226" w14:textId="77777777" w:rsidTr="00AA1FA7">
        <w:tc>
          <w:tcPr>
            <w:tcW w:w="4361" w:type="dxa"/>
            <w:tcBorders>
              <w:top w:val="single" w:sz="4" w:space="0" w:color="auto"/>
              <w:left w:val="single" w:sz="4" w:space="0" w:color="auto"/>
              <w:bottom w:val="single" w:sz="4" w:space="0" w:color="auto"/>
              <w:right w:val="single" w:sz="4" w:space="0" w:color="auto"/>
            </w:tcBorders>
          </w:tcPr>
          <w:p w14:paraId="7C3FBA6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992" w:type="dxa"/>
            <w:tcBorders>
              <w:top w:val="single" w:sz="4" w:space="0" w:color="auto"/>
              <w:left w:val="single" w:sz="4" w:space="0" w:color="auto"/>
              <w:bottom w:val="single" w:sz="4" w:space="0" w:color="auto"/>
              <w:right w:val="single" w:sz="4" w:space="0" w:color="auto"/>
            </w:tcBorders>
          </w:tcPr>
          <w:p w14:paraId="33DF734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14:paraId="1E569E4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7C01B1D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810BF4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587D55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499BD857" w14:textId="77777777" w:rsidTr="00AA1FA7">
        <w:tc>
          <w:tcPr>
            <w:tcW w:w="4361" w:type="dxa"/>
            <w:tcBorders>
              <w:top w:val="single" w:sz="4" w:space="0" w:color="auto"/>
              <w:left w:val="single" w:sz="4" w:space="0" w:color="auto"/>
              <w:bottom w:val="single" w:sz="4" w:space="0" w:color="auto"/>
              <w:right w:val="single" w:sz="4" w:space="0" w:color="auto"/>
            </w:tcBorders>
          </w:tcPr>
          <w:p w14:paraId="41C374F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 historia świata</w:t>
            </w:r>
          </w:p>
        </w:tc>
        <w:tc>
          <w:tcPr>
            <w:tcW w:w="992" w:type="dxa"/>
            <w:tcBorders>
              <w:top w:val="single" w:sz="4" w:space="0" w:color="auto"/>
              <w:left w:val="single" w:sz="4" w:space="0" w:color="auto"/>
              <w:bottom w:val="single" w:sz="4" w:space="0" w:color="auto"/>
              <w:right w:val="single" w:sz="4" w:space="0" w:color="auto"/>
            </w:tcBorders>
          </w:tcPr>
          <w:p w14:paraId="026B650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6D0E841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0EE776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3768279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31C40FB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6E12CAB" w14:textId="77777777" w:rsidTr="00AA1FA7">
        <w:tc>
          <w:tcPr>
            <w:tcW w:w="4361" w:type="dxa"/>
            <w:tcBorders>
              <w:top w:val="single" w:sz="4" w:space="0" w:color="auto"/>
              <w:left w:val="single" w:sz="4" w:space="0" w:color="auto"/>
              <w:bottom w:val="single" w:sz="4" w:space="0" w:color="auto"/>
              <w:right w:val="single" w:sz="4" w:space="0" w:color="auto"/>
            </w:tcBorders>
          </w:tcPr>
          <w:p w14:paraId="7AC75AE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992" w:type="dxa"/>
            <w:tcBorders>
              <w:top w:val="single" w:sz="4" w:space="0" w:color="auto"/>
              <w:left w:val="single" w:sz="4" w:space="0" w:color="auto"/>
              <w:bottom w:val="single" w:sz="4" w:space="0" w:color="auto"/>
              <w:right w:val="single" w:sz="4" w:space="0" w:color="auto"/>
            </w:tcBorders>
          </w:tcPr>
          <w:p w14:paraId="4CF7D6F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5AFF9E3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B65C34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A015B1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10FD16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55188AA" w14:textId="77777777" w:rsidTr="00AA1FA7">
        <w:tc>
          <w:tcPr>
            <w:tcW w:w="4361" w:type="dxa"/>
            <w:tcBorders>
              <w:top w:val="single" w:sz="4" w:space="0" w:color="auto"/>
              <w:left w:val="single" w:sz="4" w:space="0" w:color="auto"/>
              <w:bottom w:val="single" w:sz="4" w:space="0" w:color="auto"/>
              <w:right w:val="single" w:sz="4" w:space="0" w:color="auto"/>
            </w:tcBorders>
          </w:tcPr>
          <w:p w14:paraId="277B643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Kultura sztuki</w:t>
            </w:r>
          </w:p>
        </w:tc>
        <w:tc>
          <w:tcPr>
            <w:tcW w:w="992" w:type="dxa"/>
            <w:tcBorders>
              <w:top w:val="single" w:sz="4" w:space="0" w:color="auto"/>
              <w:left w:val="single" w:sz="4" w:space="0" w:color="auto"/>
              <w:bottom w:val="single" w:sz="4" w:space="0" w:color="auto"/>
              <w:right w:val="single" w:sz="4" w:space="0" w:color="auto"/>
            </w:tcBorders>
          </w:tcPr>
          <w:p w14:paraId="43BFEEB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3534C0F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3DA795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F6E341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1D0E0E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62B88DC4" w14:textId="77777777" w:rsidTr="00AA1FA7">
        <w:tc>
          <w:tcPr>
            <w:tcW w:w="4361" w:type="dxa"/>
            <w:tcBorders>
              <w:top w:val="single" w:sz="4" w:space="0" w:color="auto"/>
              <w:left w:val="single" w:sz="4" w:space="0" w:color="auto"/>
              <w:bottom w:val="single" w:sz="4" w:space="0" w:color="auto"/>
              <w:right w:val="single" w:sz="4" w:space="0" w:color="auto"/>
            </w:tcBorders>
          </w:tcPr>
          <w:p w14:paraId="13F4ADD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992" w:type="dxa"/>
            <w:tcBorders>
              <w:top w:val="single" w:sz="4" w:space="0" w:color="auto"/>
              <w:left w:val="single" w:sz="4" w:space="0" w:color="auto"/>
              <w:bottom w:val="single" w:sz="4" w:space="0" w:color="auto"/>
              <w:right w:val="single" w:sz="4" w:space="0" w:color="auto"/>
            </w:tcBorders>
          </w:tcPr>
          <w:p w14:paraId="2CBCC60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14:paraId="6106B11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58C5C84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36A139B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622FE6D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r>
      <w:tr w:rsidR="00E83599" w:rsidRPr="00A46332" w14:paraId="7CB5F42F" w14:textId="77777777" w:rsidTr="00AA1FA7">
        <w:tc>
          <w:tcPr>
            <w:tcW w:w="4361" w:type="dxa"/>
            <w:tcBorders>
              <w:top w:val="single" w:sz="4" w:space="0" w:color="auto"/>
              <w:left w:val="single" w:sz="4" w:space="0" w:color="auto"/>
              <w:bottom w:val="single" w:sz="4" w:space="0" w:color="auto"/>
              <w:right w:val="single" w:sz="4" w:space="0" w:color="auto"/>
            </w:tcBorders>
          </w:tcPr>
          <w:p w14:paraId="5D237E1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992" w:type="dxa"/>
            <w:tcBorders>
              <w:top w:val="single" w:sz="4" w:space="0" w:color="auto"/>
              <w:left w:val="single" w:sz="4" w:space="0" w:color="auto"/>
              <w:bottom w:val="single" w:sz="4" w:space="0" w:color="auto"/>
              <w:right w:val="single" w:sz="4" w:space="0" w:color="auto"/>
            </w:tcBorders>
          </w:tcPr>
          <w:p w14:paraId="35A9ACD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14:paraId="4958CEE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F067E7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72E491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5B6B11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6555C1EA" w14:textId="77777777" w:rsidTr="00AA1FA7">
        <w:tc>
          <w:tcPr>
            <w:tcW w:w="4361" w:type="dxa"/>
            <w:tcBorders>
              <w:top w:val="single" w:sz="4" w:space="0" w:color="auto"/>
              <w:left w:val="single" w:sz="4" w:space="0" w:color="auto"/>
              <w:bottom w:val="single" w:sz="4" w:space="0" w:color="auto"/>
              <w:right w:val="single" w:sz="4" w:space="0" w:color="auto"/>
            </w:tcBorders>
          </w:tcPr>
          <w:p w14:paraId="6B65AE1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992" w:type="dxa"/>
            <w:tcBorders>
              <w:top w:val="single" w:sz="4" w:space="0" w:color="auto"/>
              <w:left w:val="single" w:sz="4" w:space="0" w:color="auto"/>
              <w:bottom w:val="single" w:sz="4" w:space="0" w:color="auto"/>
              <w:right w:val="single" w:sz="4" w:space="0" w:color="auto"/>
            </w:tcBorders>
          </w:tcPr>
          <w:p w14:paraId="36D40A9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7FA7D85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522668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3C33D0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2408168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7CC86450" w14:textId="77777777" w:rsidTr="00AA1FA7">
        <w:tc>
          <w:tcPr>
            <w:tcW w:w="4361" w:type="dxa"/>
            <w:tcBorders>
              <w:top w:val="single" w:sz="4" w:space="0" w:color="auto"/>
              <w:left w:val="single" w:sz="4" w:space="0" w:color="auto"/>
              <w:bottom w:val="single" w:sz="4" w:space="0" w:color="auto"/>
              <w:right w:val="single" w:sz="4" w:space="0" w:color="auto"/>
            </w:tcBorders>
          </w:tcPr>
          <w:p w14:paraId="25FD0BAC" w14:textId="1CBB2D28" w:rsidR="00523D1A" w:rsidRPr="00A46332" w:rsidRDefault="00F97698"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992" w:type="dxa"/>
            <w:tcBorders>
              <w:top w:val="single" w:sz="4" w:space="0" w:color="auto"/>
              <w:left w:val="single" w:sz="4" w:space="0" w:color="auto"/>
              <w:bottom w:val="single" w:sz="4" w:space="0" w:color="auto"/>
              <w:right w:val="single" w:sz="4" w:space="0" w:color="auto"/>
            </w:tcBorders>
          </w:tcPr>
          <w:p w14:paraId="77B57AE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083903A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E4EE52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3BAEDA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353CE92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205F4F8C" w14:textId="77777777" w:rsidTr="00AA1FA7">
        <w:tc>
          <w:tcPr>
            <w:tcW w:w="4361" w:type="dxa"/>
            <w:tcBorders>
              <w:top w:val="single" w:sz="4" w:space="0" w:color="auto"/>
              <w:left w:val="single" w:sz="4" w:space="0" w:color="auto"/>
              <w:bottom w:val="single" w:sz="4" w:space="0" w:color="auto"/>
              <w:right w:val="single" w:sz="4" w:space="0" w:color="auto"/>
            </w:tcBorders>
          </w:tcPr>
          <w:p w14:paraId="2EBD3C4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992" w:type="dxa"/>
            <w:tcBorders>
              <w:top w:val="single" w:sz="4" w:space="0" w:color="auto"/>
              <w:left w:val="single" w:sz="4" w:space="0" w:color="auto"/>
              <w:bottom w:val="single" w:sz="4" w:space="0" w:color="auto"/>
              <w:right w:val="single" w:sz="4" w:space="0" w:color="auto"/>
            </w:tcBorders>
          </w:tcPr>
          <w:p w14:paraId="2CBE93A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26339DC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537A30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276C41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014DCA8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5D7CF482" w14:textId="77777777" w:rsidTr="00AA1FA7">
        <w:tc>
          <w:tcPr>
            <w:tcW w:w="4361" w:type="dxa"/>
            <w:tcBorders>
              <w:top w:val="single" w:sz="4" w:space="0" w:color="auto"/>
              <w:left w:val="single" w:sz="4" w:space="0" w:color="auto"/>
              <w:bottom w:val="single" w:sz="4" w:space="0" w:color="auto"/>
              <w:right w:val="single" w:sz="4" w:space="0" w:color="auto"/>
            </w:tcBorders>
          </w:tcPr>
          <w:p w14:paraId="037B71A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992" w:type="dxa"/>
            <w:tcBorders>
              <w:top w:val="single" w:sz="4" w:space="0" w:color="auto"/>
              <w:left w:val="single" w:sz="4" w:space="0" w:color="auto"/>
              <w:bottom w:val="single" w:sz="4" w:space="0" w:color="auto"/>
              <w:right w:val="single" w:sz="4" w:space="0" w:color="auto"/>
            </w:tcBorders>
          </w:tcPr>
          <w:p w14:paraId="31C4A13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5F69DFB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BB81CB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131DD6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5108E66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1F357C2C" w14:textId="77777777" w:rsidTr="00AA1FA7">
        <w:tc>
          <w:tcPr>
            <w:tcW w:w="4361" w:type="dxa"/>
            <w:tcBorders>
              <w:top w:val="single" w:sz="4" w:space="0" w:color="auto"/>
              <w:left w:val="single" w:sz="4" w:space="0" w:color="auto"/>
              <w:bottom w:val="single" w:sz="4" w:space="0" w:color="auto"/>
              <w:right w:val="single" w:sz="4" w:space="0" w:color="auto"/>
            </w:tcBorders>
          </w:tcPr>
          <w:p w14:paraId="1DBD044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992" w:type="dxa"/>
            <w:tcBorders>
              <w:top w:val="single" w:sz="4" w:space="0" w:color="auto"/>
              <w:left w:val="single" w:sz="4" w:space="0" w:color="auto"/>
              <w:bottom w:val="single" w:sz="4" w:space="0" w:color="auto"/>
              <w:right w:val="single" w:sz="4" w:space="0" w:color="auto"/>
            </w:tcBorders>
          </w:tcPr>
          <w:p w14:paraId="775AFF7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7906B3D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12D5F6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4B28DE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0F9837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656A9740" w14:textId="77777777" w:rsidTr="00AA1FA7">
        <w:tc>
          <w:tcPr>
            <w:tcW w:w="4361" w:type="dxa"/>
            <w:tcBorders>
              <w:top w:val="single" w:sz="4" w:space="0" w:color="auto"/>
              <w:left w:val="single" w:sz="4" w:space="0" w:color="auto"/>
              <w:bottom w:val="single" w:sz="4" w:space="0" w:color="auto"/>
              <w:right w:val="single" w:sz="4" w:space="0" w:color="auto"/>
            </w:tcBorders>
          </w:tcPr>
          <w:p w14:paraId="61E954D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992" w:type="dxa"/>
            <w:tcBorders>
              <w:top w:val="single" w:sz="4" w:space="0" w:color="auto"/>
              <w:left w:val="single" w:sz="4" w:space="0" w:color="auto"/>
              <w:bottom w:val="single" w:sz="4" w:space="0" w:color="auto"/>
              <w:right w:val="single" w:sz="4" w:space="0" w:color="auto"/>
            </w:tcBorders>
          </w:tcPr>
          <w:p w14:paraId="4F68801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19,5</w:t>
            </w:r>
          </w:p>
        </w:tc>
        <w:tc>
          <w:tcPr>
            <w:tcW w:w="992" w:type="dxa"/>
            <w:tcBorders>
              <w:top w:val="single" w:sz="4" w:space="0" w:color="auto"/>
              <w:left w:val="single" w:sz="4" w:space="0" w:color="auto"/>
              <w:bottom w:val="single" w:sz="4" w:space="0" w:color="auto"/>
              <w:right w:val="single" w:sz="4" w:space="0" w:color="auto"/>
            </w:tcBorders>
          </w:tcPr>
          <w:p w14:paraId="7705DC5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19,5</w:t>
            </w:r>
          </w:p>
        </w:tc>
        <w:tc>
          <w:tcPr>
            <w:tcW w:w="1134" w:type="dxa"/>
            <w:tcBorders>
              <w:top w:val="single" w:sz="4" w:space="0" w:color="auto"/>
              <w:left w:val="single" w:sz="4" w:space="0" w:color="auto"/>
              <w:bottom w:val="single" w:sz="4" w:space="0" w:color="auto"/>
              <w:right w:val="single" w:sz="4" w:space="0" w:color="auto"/>
            </w:tcBorders>
          </w:tcPr>
          <w:p w14:paraId="36E329C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21</w:t>
            </w:r>
          </w:p>
        </w:tc>
        <w:tc>
          <w:tcPr>
            <w:tcW w:w="1134" w:type="dxa"/>
            <w:tcBorders>
              <w:top w:val="single" w:sz="4" w:space="0" w:color="auto"/>
              <w:left w:val="single" w:sz="4" w:space="0" w:color="auto"/>
              <w:bottom w:val="single" w:sz="4" w:space="0" w:color="auto"/>
              <w:right w:val="single" w:sz="4" w:space="0" w:color="auto"/>
            </w:tcBorders>
          </w:tcPr>
          <w:p w14:paraId="43C7BE3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14:paraId="60D84F6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w:t>
            </w:r>
          </w:p>
        </w:tc>
      </w:tr>
      <w:tr w:rsidR="00E83599" w:rsidRPr="00A46332" w14:paraId="2404B07B" w14:textId="77777777" w:rsidTr="00AA1FA7">
        <w:tc>
          <w:tcPr>
            <w:tcW w:w="4361" w:type="dxa"/>
            <w:tcBorders>
              <w:top w:val="single" w:sz="4" w:space="0" w:color="auto"/>
              <w:left w:val="single" w:sz="4" w:space="0" w:color="auto"/>
              <w:bottom w:val="single" w:sz="4" w:space="0" w:color="auto"/>
              <w:right w:val="single" w:sz="4" w:space="0" w:color="auto"/>
            </w:tcBorders>
          </w:tcPr>
          <w:p w14:paraId="45396FFB" w14:textId="77777777" w:rsidR="00523D1A" w:rsidRPr="00A46332" w:rsidRDefault="00523D1A" w:rsidP="00523D1A">
            <w:pPr>
              <w:widowControl/>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fakultatywne, lekcje indywidualne i konsultacje</w:t>
            </w:r>
          </w:p>
        </w:tc>
        <w:tc>
          <w:tcPr>
            <w:tcW w:w="992" w:type="dxa"/>
            <w:tcBorders>
              <w:top w:val="single" w:sz="4" w:space="0" w:color="auto"/>
              <w:left w:val="single" w:sz="4" w:space="0" w:color="auto"/>
              <w:bottom w:val="single" w:sz="4" w:space="0" w:color="auto"/>
              <w:right w:val="single" w:sz="4" w:space="0" w:color="auto"/>
            </w:tcBorders>
          </w:tcPr>
          <w:p w14:paraId="4789C21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right w:val="single" w:sz="4" w:space="0" w:color="auto"/>
            </w:tcBorders>
          </w:tcPr>
          <w:p w14:paraId="0AE7679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6A7CC12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F0BA83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D417A7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5BF11EDE" w14:textId="77777777" w:rsidTr="00AA1FA7">
        <w:trPr>
          <w:trHeight w:val="730"/>
        </w:trPr>
        <w:tc>
          <w:tcPr>
            <w:tcW w:w="4361" w:type="dxa"/>
            <w:tcBorders>
              <w:top w:val="single" w:sz="4" w:space="0" w:color="auto"/>
              <w:left w:val="single" w:sz="4" w:space="0" w:color="auto"/>
              <w:bottom w:val="single" w:sz="4" w:space="0" w:color="auto"/>
              <w:right w:val="single" w:sz="4" w:space="0" w:color="auto"/>
            </w:tcBorders>
          </w:tcPr>
          <w:p w14:paraId="62F31275"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992" w:type="dxa"/>
            <w:tcBorders>
              <w:top w:val="single" w:sz="4" w:space="0" w:color="auto"/>
              <w:left w:val="single" w:sz="4" w:space="0" w:color="auto"/>
              <w:bottom w:val="single" w:sz="4" w:space="0" w:color="auto"/>
              <w:right w:val="single" w:sz="4" w:space="0" w:color="auto"/>
            </w:tcBorders>
          </w:tcPr>
          <w:p w14:paraId="2218000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14:paraId="0DC6BBA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14:paraId="1C18DF3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14:paraId="0137FEA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14:paraId="5C30EC9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w:t>
            </w:r>
          </w:p>
        </w:tc>
      </w:tr>
    </w:tbl>
    <w:p w14:paraId="4C3A10ED" w14:textId="38094AAE" w:rsidR="00523D1A" w:rsidRPr="00A46332" w:rsidRDefault="00523D1A" w:rsidP="00523D1A">
      <w:pPr>
        <w:widowControl/>
        <w:shd w:val="clear" w:color="auto" w:fill="FFFFFF"/>
        <w:ind w:right="140"/>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Tatar</w:t>
      </w:r>
      <w:r w:rsidR="00F97698" w:rsidRPr="00A46332">
        <w:rPr>
          <w:rFonts w:ascii="Times New Roman" w:eastAsia="Calibri" w:hAnsi="Times New Roman" w:cs="Times New Roman"/>
          <w:color w:val="auto"/>
          <w:lang w:val="pl-PL" w:bidi="ar-SA"/>
        </w:rPr>
        <w:t>sko -</w:t>
      </w:r>
      <w:r w:rsidRPr="00A46332">
        <w:rPr>
          <w:rFonts w:ascii="Times New Roman" w:eastAsia="Calibri" w:hAnsi="Times New Roman" w:cs="Times New Roman"/>
          <w:color w:val="auto"/>
          <w:lang w:val="uk-UA" w:bidi="ar-SA"/>
        </w:rPr>
        <w:t xml:space="preserve"> krymski, mołdawski, polski, rosyjski, rumuński, węgierski (w razie potrzeby - w innych językach).</w:t>
      </w:r>
    </w:p>
    <w:p w14:paraId="6AA82B9D" w14:textId="77777777" w:rsidR="00523D1A" w:rsidRPr="00A46332" w:rsidRDefault="00523D1A" w:rsidP="00523D1A">
      <w:pPr>
        <w:widowControl/>
        <w:ind w:right="140"/>
        <w:jc w:val="both"/>
        <w:rPr>
          <w:rFonts w:ascii="Times New Roman" w:eastAsia="Calibri" w:hAnsi="Times New Roman" w:cs="Times New Roman"/>
          <w:color w:val="auto"/>
          <w:lang w:val="uk-UA" w:bidi="ar-SA"/>
        </w:rPr>
      </w:pPr>
    </w:p>
    <w:p w14:paraId="509E05DE" w14:textId="77777777" w:rsidR="00523D1A" w:rsidRPr="00A46332" w:rsidRDefault="00523D1A" w:rsidP="00523D1A">
      <w:pPr>
        <w:widowControl/>
        <w:shd w:val="clear" w:color="auto" w:fill="FFFFFF"/>
        <w:rPr>
          <w:rFonts w:ascii="Times New Roman" w:eastAsia="Calibri" w:hAnsi="Times New Roman" w:cs="Times New Roman"/>
          <w:color w:val="auto"/>
          <w:sz w:val="28"/>
          <w:szCs w:val="28"/>
          <w:lang w:val="uk-UA" w:bidi="ar-SA"/>
        </w:rPr>
      </w:pPr>
    </w:p>
    <w:p w14:paraId="5953FBB3" w14:textId="77777777" w:rsidR="00523D1A" w:rsidRPr="00D03001" w:rsidRDefault="00A512D9" w:rsidP="00523D1A">
      <w:pPr>
        <w:widowControl/>
        <w:jc w:val="both"/>
        <w:rPr>
          <w:rFonts w:ascii="Times New Roman" w:eastAsia="Calibri" w:hAnsi="Times New Roman" w:cs="Times New Roman"/>
          <w:color w:val="auto"/>
          <w:lang w:val="uk-UA" w:bidi="ar-SA"/>
        </w:rPr>
      </w:pPr>
      <w:r w:rsidRPr="00D03001">
        <w:rPr>
          <w:rFonts w:ascii="Times New Roman" w:eastAsia="Calibri" w:hAnsi="Times New Roman" w:cs="Times New Roman"/>
          <w:noProof/>
          <w:color w:val="auto"/>
          <w:lang w:val="pl-PL" w:eastAsia="pl-PL" w:bidi="ar-SA"/>
        </w:rPr>
        <w:drawing>
          <wp:anchor distT="0" distB="0" distL="114300" distR="114300" simplePos="0" relativeHeight="251674624" behindDoc="0" locked="0" layoutInCell="1" allowOverlap="1" wp14:anchorId="580A75A0" wp14:editId="244F654D">
            <wp:simplePos x="0" y="0"/>
            <wp:positionH relativeFrom="column">
              <wp:posOffset>3520440</wp:posOffset>
            </wp:positionH>
            <wp:positionV relativeFrom="paragraph">
              <wp:posOffset>41275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D03001">
        <w:rPr>
          <w:rFonts w:ascii="Times New Roman" w:eastAsia="Calibri" w:hAnsi="Times New Roman" w:cs="Times New Roman"/>
          <w:color w:val="auto"/>
          <w:lang w:val="uk-UA" w:bidi="ar-SA"/>
        </w:rPr>
        <w:t>Dyrektor Departamentu</w:t>
      </w:r>
    </w:p>
    <w:p w14:paraId="05EBEB01" w14:textId="30CA15CA" w:rsidR="00523D1A" w:rsidRPr="00D03001" w:rsidRDefault="00523D1A" w:rsidP="00523D1A">
      <w:pPr>
        <w:widowControl/>
        <w:jc w:val="both"/>
        <w:rPr>
          <w:rFonts w:ascii="Times New Roman" w:eastAsia="Calibri" w:hAnsi="Times New Roman" w:cs="Times New Roman"/>
          <w:color w:val="auto"/>
          <w:lang w:val="uk-UA" w:bidi="ar-SA"/>
        </w:rPr>
      </w:pPr>
      <w:r w:rsidRPr="00D03001">
        <w:rPr>
          <w:rFonts w:ascii="Times New Roman" w:eastAsia="Calibri" w:hAnsi="Times New Roman" w:cs="Times New Roman"/>
          <w:color w:val="auto"/>
          <w:lang w:val="uk-UA" w:bidi="ar-SA"/>
        </w:rPr>
        <w:t>szkolnictw</w:t>
      </w:r>
      <w:r w:rsidR="00D03001" w:rsidRPr="00D03001">
        <w:rPr>
          <w:rFonts w:ascii="Times New Roman" w:eastAsia="Calibri" w:hAnsi="Times New Roman" w:cs="Times New Roman"/>
          <w:color w:val="auto"/>
          <w:lang w:val="pl-PL" w:bidi="ar-SA"/>
        </w:rPr>
        <w:t>a</w:t>
      </w:r>
      <w:r w:rsidRPr="00D03001">
        <w:rPr>
          <w:rFonts w:ascii="Times New Roman" w:eastAsia="Calibri" w:hAnsi="Times New Roman" w:cs="Times New Roman"/>
          <w:color w:val="auto"/>
          <w:lang w:val="uk-UA" w:bidi="ar-SA"/>
        </w:rPr>
        <w:t xml:space="preserve"> ogólnokształcące</w:t>
      </w:r>
      <w:r w:rsidR="00D03001">
        <w:rPr>
          <w:rFonts w:ascii="Times New Roman" w:eastAsia="Calibri" w:hAnsi="Times New Roman" w:cs="Times New Roman"/>
          <w:color w:val="auto"/>
          <w:lang w:val="pl-PL" w:bidi="ar-SA"/>
        </w:rPr>
        <w:t>go</w:t>
      </w:r>
      <w:r w:rsidRPr="00D03001">
        <w:rPr>
          <w:rFonts w:ascii="Times New Roman" w:eastAsia="Calibri" w:hAnsi="Times New Roman" w:cs="Times New Roman"/>
          <w:color w:val="auto"/>
          <w:lang w:val="uk-UA" w:bidi="ar-SA"/>
        </w:rPr>
        <w:t xml:space="preserve"> i przedszkolne</w:t>
      </w:r>
      <w:r w:rsidR="00D03001">
        <w:rPr>
          <w:rFonts w:ascii="Times New Roman" w:eastAsia="Calibri" w:hAnsi="Times New Roman" w:cs="Times New Roman"/>
          <w:color w:val="auto"/>
          <w:lang w:val="pl-PL" w:bidi="ar-SA"/>
        </w:rPr>
        <w:t>go</w:t>
      </w:r>
      <w:r w:rsidRPr="00D03001">
        <w:rPr>
          <w:rFonts w:ascii="Times New Roman" w:eastAsia="Calibri" w:hAnsi="Times New Roman" w:cs="Times New Roman"/>
          <w:color w:val="auto"/>
          <w:lang w:val="uk-UA" w:bidi="ar-SA"/>
        </w:rPr>
        <w:tab/>
      </w:r>
      <w:r w:rsidRPr="00D03001">
        <w:rPr>
          <w:rFonts w:ascii="Times New Roman" w:eastAsia="Calibri" w:hAnsi="Times New Roman" w:cs="Times New Roman"/>
          <w:color w:val="auto"/>
          <w:lang w:val="uk-UA" w:bidi="ar-SA"/>
        </w:rPr>
        <w:tab/>
      </w:r>
      <w:r w:rsidRPr="00D03001">
        <w:rPr>
          <w:rFonts w:ascii="Times New Roman" w:eastAsia="Calibri" w:hAnsi="Times New Roman" w:cs="Times New Roman"/>
          <w:color w:val="auto"/>
          <w:lang w:val="uk-UA" w:bidi="ar-SA"/>
        </w:rPr>
        <w:tab/>
      </w:r>
      <w:r w:rsidRPr="00D03001">
        <w:rPr>
          <w:rFonts w:ascii="Times New Roman" w:eastAsia="Calibri" w:hAnsi="Times New Roman" w:cs="Times New Roman"/>
          <w:color w:val="auto"/>
          <w:lang w:val="uk-UA" w:bidi="ar-SA"/>
        </w:rPr>
        <w:tab/>
      </w:r>
      <w:r w:rsidRPr="00D03001">
        <w:rPr>
          <w:rFonts w:ascii="Times New Roman" w:eastAsia="Calibri" w:hAnsi="Times New Roman" w:cs="Times New Roman"/>
          <w:color w:val="auto"/>
          <w:lang w:val="uk-UA" w:bidi="ar-SA"/>
        </w:rPr>
        <w:tab/>
        <w:t>Yu G. Kononenko</w:t>
      </w:r>
    </w:p>
    <w:p w14:paraId="46A34B32" w14:textId="77777777" w:rsidR="00523D1A" w:rsidRPr="00D03001" w:rsidRDefault="00523D1A" w:rsidP="00523D1A">
      <w:pPr>
        <w:widowControl/>
        <w:shd w:val="clear" w:color="auto" w:fill="FFFFFF"/>
        <w:ind w:left="142" w:firstLine="709"/>
        <w:jc w:val="right"/>
        <w:rPr>
          <w:rFonts w:ascii="Times New Roman" w:eastAsia="Calibri" w:hAnsi="Times New Roman" w:cs="Times New Roman"/>
          <w:color w:val="auto"/>
          <w:lang w:val="uk-UA" w:bidi="ar-SA"/>
        </w:rPr>
      </w:pPr>
    </w:p>
    <w:p w14:paraId="0188A219" w14:textId="77777777" w:rsidR="00523D1A" w:rsidRPr="00A46332"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16</w:t>
      </w:r>
    </w:p>
    <w:p w14:paraId="71BF3FE4" w14:textId="77777777" w:rsidR="00523D1A" w:rsidRPr="00A46332"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5103117A" w14:textId="77777777" w:rsidR="00523D1A" w:rsidRPr="00A46332"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14:paraId="7DC2603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24F30C15"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zajęcia z wieczorową formą kształcenia z instruktażem w języku ukraińskim</w:t>
      </w:r>
    </w:p>
    <w:p w14:paraId="1B23484A"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p w14:paraId="3398FD6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Zewnętrzna forma kształcenia**</w:t>
      </w:r>
    </w:p>
    <w:p w14:paraId="0F3D121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E83599" w:rsidRPr="00A46332" w14:paraId="3190DB0D" w14:textId="77777777"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14:paraId="34EB9109"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386" w:type="dxa"/>
            <w:gridSpan w:val="5"/>
            <w:tcBorders>
              <w:top w:val="single" w:sz="4" w:space="0" w:color="auto"/>
              <w:left w:val="single" w:sz="4" w:space="0" w:color="auto"/>
              <w:bottom w:val="single" w:sz="4" w:space="0" w:color="auto"/>
              <w:right w:val="single" w:sz="4" w:space="0" w:color="auto"/>
            </w:tcBorders>
          </w:tcPr>
          <w:p w14:paraId="4C27E534"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3E9F6049" w14:textId="77777777"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14:paraId="1D304F6D"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14:paraId="6163C9EF"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14:paraId="4C46BEA6"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14:paraId="510CC490"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14:paraId="71DDB57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14:paraId="61882279"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3EDF3AD4" w14:textId="77777777" w:rsidTr="00AA1FA7">
        <w:tc>
          <w:tcPr>
            <w:tcW w:w="4361" w:type="dxa"/>
            <w:tcBorders>
              <w:top w:val="single" w:sz="4" w:space="0" w:color="auto"/>
              <w:left w:val="single" w:sz="4" w:space="0" w:color="auto"/>
              <w:bottom w:val="single" w:sz="4" w:space="0" w:color="auto"/>
              <w:right w:val="single" w:sz="4" w:space="0" w:color="auto"/>
            </w:tcBorders>
          </w:tcPr>
          <w:p w14:paraId="033DB2AE" w14:textId="338D8765" w:rsidR="00523D1A" w:rsidRPr="00A46332" w:rsidRDefault="00F97698"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J</w:t>
            </w:r>
            <w:r w:rsidR="00523D1A" w:rsidRPr="00A46332">
              <w:rPr>
                <w:rFonts w:ascii="Times New Roman" w:eastAsia="Calibri" w:hAnsi="Times New Roman" w:cs="Times New Roman"/>
                <w:color w:val="auto"/>
                <w:sz w:val="28"/>
                <w:szCs w:val="28"/>
                <w:lang w:val="uk-UA" w:bidi="ar-SA"/>
              </w:rPr>
              <w:t>ęzyk i literatura ukraińska</w:t>
            </w:r>
          </w:p>
        </w:tc>
        <w:tc>
          <w:tcPr>
            <w:tcW w:w="992" w:type="dxa"/>
            <w:tcBorders>
              <w:top w:val="single" w:sz="4" w:space="0" w:color="auto"/>
              <w:left w:val="single" w:sz="4" w:space="0" w:color="auto"/>
              <w:bottom w:val="single" w:sz="4" w:space="0" w:color="auto"/>
              <w:right w:val="single" w:sz="4" w:space="0" w:color="auto"/>
            </w:tcBorders>
          </w:tcPr>
          <w:p w14:paraId="70FC6EB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14:paraId="1F3124F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3B644CF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11EA21F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5E24A51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34560115" w14:textId="77777777" w:rsidTr="00AA1FA7">
        <w:tc>
          <w:tcPr>
            <w:tcW w:w="4361" w:type="dxa"/>
            <w:tcBorders>
              <w:top w:val="single" w:sz="4" w:space="0" w:color="auto"/>
              <w:left w:val="single" w:sz="4" w:space="0" w:color="auto"/>
              <w:bottom w:val="single" w:sz="4" w:space="0" w:color="auto"/>
              <w:right w:val="single" w:sz="4" w:space="0" w:color="auto"/>
            </w:tcBorders>
          </w:tcPr>
          <w:p w14:paraId="14E0A31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992" w:type="dxa"/>
            <w:tcBorders>
              <w:top w:val="single" w:sz="4" w:space="0" w:color="auto"/>
              <w:left w:val="single" w:sz="4" w:space="0" w:color="auto"/>
              <w:bottom w:val="single" w:sz="4" w:space="0" w:color="auto"/>
              <w:right w:val="single" w:sz="4" w:space="0" w:color="auto"/>
            </w:tcBorders>
          </w:tcPr>
          <w:p w14:paraId="08DCAB0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1499FBF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263229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6032029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99A6D0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6B6AA0A5" w14:textId="77777777" w:rsidTr="00AA1FA7">
        <w:tc>
          <w:tcPr>
            <w:tcW w:w="4361" w:type="dxa"/>
            <w:tcBorders>
              <w:top w:val="single" w:sz="4" w:space="0" w:color="auto"/>
              <w:left w:val="single" w:sz="4" w:space="0" w:color="auto"/>
              <w:bottom w:val="single" w:sz="4" w:space="0" w:color="auto"/>
              <w:right w:val="single" w:sz="4" w:space="0" w:color="auto"/>
            </w:tcBorders>
          </w:tcPr>
          <w:p w14:paraId="6274648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992" w:type="dxa"/>
            <w:tcBorders>
              <w:top w:val="single" w:sz="4" w:space="0" w:color="auto"/>
              <w:left w:val="single" w:sz="4" w:space="0" w:color="auto"/>
              <w:bottom w:val="single" w:sz="4" w:space="0" w:color="auto"/>
              <w:right w:val="single" w:sz="4" w:space="0" w:color="auto"/>
            </w:tcBorders>
          </w:tcPr>
          <w:p w14:paraId="2642AB4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92" w:type="dxa"/>
            <w:tcBorders>
              <w:top w:val="single" w:sz="4" w:space="0" w:color="auto"/>
              <w:left w:val="single" w:sz="4" w:space="0" w:color="auto"/>
              <w:bottom w:val="single" w:sz="4" w:space="0" w:color="auto"/>
              <w:right w:val="single" w:sz="4" w:space="0" w:color="auto"/>
            </w:tcBorders>
          </w:tcPr>
          <w:p w14:paraId="66B26B4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5CA9FD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962F08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3B1E9F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659ED51A" w14:textId="77777777" w:rsidTr="00AA1FA7">
        <w:tc>
          <w:tcPr>
            <w:tcW w:w="4361" w:type="dxa"/>
            <w:tcBorders>
              <w:top w:val="single" w:sz="4" w:space="0" w:color="auto"/>
              <w:left w:val="single" w:sz="4" w:space="0" w:color="auto"/>
              <w:bottom w:val="single" w:sz="4" w:space="0" w:color="auto"/>
              <w:right w:val="single" w:sz="4" w:space="0" w:color="auto"/>
            </w:tcBorders>
          </w:tcPr>
          <w:p w14:paraId="74A1BEF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 historia świata, orzecznictwo</w:t>
            </w:r>
          </w:p>
        </w:tc>
        <w:tc>
          <w:tcPr>
            <w:tcW w:w="992" w:type="dxa"/>
            <w:tcBorders>
              <w:top w:val="single" w:sz="4" w:space="0" w:color="auto"/>
              <w:left w:val="single" w:sz="4" w:space="0" w:color="auto"/>
              <w:bottom w:val="single" w:sz="4" w:space="0" w:color="auto"/>
              <w:right w:val="single" w:sz="4" w:space="0" w:color="auto"/>
            </w:tcBorders>
          </w:tcPr>
          <w:p w14:paraId="7C271E0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03B8FEB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B0F8CA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E9430B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261DF07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7F3704E3" w14:textId="77777777" w:rsidTr="00AA1FA7">
        <w:tc>
          <w:tcPr>
            <w:tcW w:w="4361" w:type="dxa"/>
            <w:tcBorders>
              <w:top w:val="single" w:sz="4" w:space="0" w:color="auto"/>
              <w:left w:val="single" w:sz="4" w:space="0" w:color="auto"/>
              <w:bottom w:val="single" w:sz="4" w:space="0" w:color="auto"/>
              <w:right w:val="single" w:sz="4" w:space="0" w:color="auto"/>
            </w:tcBorders>
          </w:tcPr>
          <w:p w14:paraId="1962386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Kultura sztuki</w:t>
            </w:r>
          </w:p>
        </w:tc>
        <w:tc>
          <w:tcPr>
            <w:tcW w:w="992" w:type="dxa"/>
            <w:tcBorders>
              <w:top w:val="single" w:sz="4" w:space="0" w:color="auto"/>
              <w:left w:val="single" w:sz="4" w:space="0" w:color="auto"/>
              <w:bottom w:val="single" w:sz="4" w:space="0" w:color="auto"/>
              <w:right w:val="single" w:sz="4" w:space="0" w:color="auto"/>
            </w:tcBorders>
          </w:tcPr>
          <w:p w14:paraId="681AF88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6DBDFBF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C78C65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05CEE4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82D5C3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11D9B288" w14:textId="77777777" w:rsidTr="00AA1FA7">
        <w:tc>
          <w:tcPr>
            <w:tcW w:w="4361" w:type="dxa"/>
            <w:tcBorders>
              <w:top w:val="single" w:sz="4" w:space="0" w:color="auto"/>
              <w:left w:val="single" w:sz="4" w:space="0" w:color="auto"/>
              <w:bottom w:val="single" w:sz="4" w:space="0" w:color="auto"/>
              <w:right w:val="single" w:sz="4" w:space="0" w:color="auto"/>
            </w:tcBorders>
          </w:tcPr>
          <w:p w14:paraId="7CC37C1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992" w:type="dxa"/>
            <w:tcBorders>
              <w:top w:val="single" w:sz="4" w:space="0" w:color="auto"/>
              <w:left w:val="single" w:sz="4" w:space="0" w:color="auto"/>
              <w:bottom w:val="single" w:sz="4" w:space="0" w:color="auto"/>
              <w:right w:val="single" w:sz="4" w:space="0" w:color="auto"/>
            </w:tcBorders>
          </w:tcPr>
          <w:p w14:paraId="727D43E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14:paraId="4AA3710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7B34E21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36D2EC3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54BDD67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2231D99A" w14:textId="77777777" w:rsidTr="00AA1FA7">
        <w:tc>
          <w:tcPr>
            <w:tcW w:w="4361" w:type="dxa"/>
            <w:tcBorders>
              <w:top w:val="single" w:sz="4" w:space="0" w:color="auto"/>
              <w:left w:val="single" w:sz="4" w:space="0" w:color="auto"/>
              <w:bottom w:val="single" w:sz="4" w:space="0" w:color="auto"/>
              <w:right w:val="single" w:sz="4" w:space="0" w:color="auto"/>
            </w:tcBorders>
          </w:tcPr>
          <w:p w14:paraId="67A2C55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992" w:type="dxa"/>
            <w:tcBorders>
              <w:top w:val="single" w:sz="4" w:space="0" w:color="auto"/>
              <w:left w:val="single" w:sz="4" w:space="0" w:color="auto"/>
              <w:bottom w:val="single" w:sz="4" w:space="0" w:color="auto"/>
              <w:right w:val="single" w:sz="4" w:space="0" w:color="auto"/>
            </w:tcBorders>
          </w:tcPr>
          <w:p w14:paraId="6A78EAA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3BCED8E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964777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E476CF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52B1E2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734544E5" w14:textId="77777777" w:rsidTr="00AA1FA7">
        <w:tc>
          <w:tcPr>
            <w:tcW w:w="4361" w:type="dxa"/>
            <w:tcBorders>
              <w:top w:val="single" w:sz="4" w:space="0" w:color="auto"/>
              <w:left w:val="single" w:sz="4" w:space="0" w:color="auto"/>
              <w:bottom w:val="single" w:sz="4" w:space="0" w:color="auto"/>
              <w:right w:val="single" w:sz="4" w:space="0" w:color="auto"/>
            </w:tcBorders>
          </w:tcPr>
          <w:p w14:paraId="6D75AB5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992" w:type="dxa"/>
            <w:tcBorders>
              <w:top w:val="single" w:sz="4" w:space="0" w:color="auto"/>
              <w:left w:val="single" w:sz="4" w:space="0" w:color="auto"/>
              <w:bottom w:val="single" w:sz="4" w:space="0" w:color="auto"/>
              <w:right w:val="single" w:sz="4" w:space="0" w:color="auto"/>
            </w:tcBorders>
          </w:tcPr>
          <w:p w14:paraId="563AB32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24F869F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906E1E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8164B3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A4F679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02265E08" w14:textId="77777777" w:rsidTr="00AA1FA7">
        <w:tc>
          <w:tcPr>
            <w:tcW w:w="4361" w:type="dxa"/>
            <w:tcBorders>
              <w:top w:val="single" w:sz="4" w:space="0" w:color="auto"/>
              <w:left w:val="single" w:sz="4" w:space="0" w:color="auto"/>
              <w:bottom w:val="single" w:sz="4" w:space="0" w:color="auto"/>
              <w:right w:val="single" w:sz="4" w:space="0" w:color="auto"/>
            </w:tcBorders>
          </w:tcPr>
          <w:p w14:paraId="437104DF" w14:textId="4C2196B5" w:rsidR="00523D1A" w:rsidRPr="00A46332" w:rsidRDefault="00F97698"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992" w:type="dxa"/>
            <w:tcBorders>
              <w:top w:val="single" w:sz="4" w:space="0" w:color="auto"/>
              <w:left w:val="single" w:sz="4" w:space="0" w:color="auto"/>
              <w:bottom w:val="single" w:sz="4" w:space="0" w:color="auto"/>
              <w:right w:val="single" w:sz="4" w:space="0" w:color="auto"/>
            </w:tcBorders>
          </w:tcPr>
          <w:p w14:paraId="61D4A64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35FB74F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AC20D2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17F759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1CE4B2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21FE628" w14:textId="77777777" w:rsidTr="00AA1FA7">
        <w:tc>
          <w:tcPr>
            <w:tcW w:w="4361" w:type="dxa"/>
            <w:tcBorders>
              <w:top w:val="single" w:sz="4" w:space="0" w:color="auto"/>
              <w:left w:val="single" w:sz="4" w:space="0" w:color="auto"/>
              <w:bottom w:val="single" w:sz="4" w:space="0" w:color="auto"/>
              <w:right w:val="single" w:sz="4" w:space="0" w:color="auto"/>
            </w:tcBorders>
          </w:tcPr>
          <w:p w14:paraId="14F20F3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992" w:type="dxa"/>
            <w:tcBorders>
              <w:top w:val="single" w:sz="4" w:space="0" w:color="auto"/>
              <w:left w:val="single" w:sz="4" w:space="0" w:color="auto"/>
              <w:bottom w:val="single" w:sz="4" w:space="0" w:color="auto"/>
              <w:right w:val="single" w:sz="4" w:space="0" w:color="auto"/>
            </w:tcBorders>
          </w:tcPr>
          <w:p w14:paraId="253F185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00966EA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620698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47CCD2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2D78BE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6E5AEEA" w14:textId="77777777" w:rsidTr="00AA1FA7">
        <w:tc>
          <w:tcPr>
            <w:tcW w:w="4361" w:type="dxa"/>
            <w:tcBorders>
              <w:top w:val="single" w:sz="4" w:space="0" w:color="auto"/>
              <w:left w:val="single" w:sz="4" w:space="0" w:color="auto"/>
              <w:bottom w:val="single" w:sz="4" w:space="0" w:color="auto"/>
              <w:right w:val="single" w:sz="4" w:space="0" w:color="auto"/>
            </w:tcBorders>
          </w:tcPr>
          <w:p w14:paraId="3CCD44F5"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992" w:type="dxa"/>
            <w:tcBorders>
              <w:top w:val="single" w:sz="4" w:space="0" w:color="auto"/>
              <w:left w:val="single" w:sz="4" w:space="0" w:color="auto"/>
              <w:bottom w:val="single" w:sz="4" w:space="0" w:color="auto"/>
              <w:right w:val="single" w:sz="4" w:space="0" w:color="auto"/>
            </w:tcBorders>
          </w:tcPr>
          <w:p w14:paraId="29DB2CD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58550D8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1F4B57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3E212E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2FD34F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1388FE2E" w14:textId="77777777" w:rsidTr="00AA1FA7">
        <w:tc>
          <w:tcPr>
            <w:tcW w:w="4361" w:type="dxa"/>
            <w:tcBorders>
              <w:top w:val="single" w:sz="4" w:space="0" w:color="auto"/>
              <w:left w:val="single" w:sz="4" w:space="0" w:color="auto"/>
              <w:bottom w:val="single" w:sz="4" w:space="0" w:color="auto"/>
              <w:right w:val="single" w:sz="4" w:space="0" w:color="auto"/>
            </w:tcBorders>
          </w:tcPr>
          <w:p w14:paraId="74740FE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992" w:type="dxa"/>
            <w:tcBorders>
              <w:top w:val="single" w:sz="4" w:space="0" w:color="auto"/>
              <w:left w:val="single" w:sz="4" w:space="0" w:color="auto"/>
              <w:bottom w:val="single" w:sz="4" w:space="0" w:color="auto"/>
              <w:right w:val="single" w:sz="4" w:space="0" w:color="auto"/>
            </w:tcBorders>
          </w:tcPr>
          <w:p w14:paraId="23936AB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6972895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A0B765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4C6E59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D633F8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7E79E82" w14:textId="77777777" w:rsidTr="00AA1FA7">
        <w:tc>
          <w:tcPr>
            <w:tcW w:w="4361" w:type="dxa"/>
            <w:tcBorders>
              <w:top w:val="single" w:sz="4" w:space="0" w:color="auto"/>
              <w:left w:val="single" w:sz="4" w:space="0" w:color="auto"/>
              <w:bottom w:val="single" w:sz="4" w:space="0" w:color="auto"/>
              <w:right w:val="single" w:sz="4" w:space="0" w:color="auto"/>
            </w:tcBorders>
          </w:tcPr>
          <w:p w14:paraId="098BDFFD"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Całkowity *</w:t>
            </w:r>
          </w:p>
        </w:tc>
        <w:tc>
          <w:tcPr>
            <w:tcW w:w="992" w:type="dxa"/>
            <w:tcBorders>
              <w:top w:val="single" w:sz="4" w:space="0" w:color="auto"/>
              <w:left w:val="single" w:sz="4" w:space="0" w:color="auto"/>
              <w:bottom w:val="single" w:sz="4" w:space="0" w:color="auto"/>
              <w:right w:val="single" w:sz="4" w:space="0" w:color="auto"/>
            </w:tcBorders>
          </w:tcPr>
          <w:p w14:paraId="561CA60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14:paraId="24195DF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14:paraId="7C35976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14:paraId="2EFE34B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14:paraId="693A2D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bl>
    <w:p w14:paraId="0BB8D764" w14:textId="04E303CD" w:rsidR="00523D1A" w:rsidRPr="00A46332" w:rsidRDefault="00523D1A" w:rsidP="00523D1A">
      <w:pPr>
        <w:widowControl/>
        <w:ind w:right="140"/>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xml:space="preserve">* Liczba godzin akademickich w tygodniu wskazana w rubryce „Razem” jest przeznaczona dla każdej grupy </w:t>
      </w:r>
      <w:r w:rsidR="00F97698" w:rsidRPr="00A46332">
        <w:rPr>
          <w:rFonts w:ascii="Times New Roman" w:eastAsia="Calibri" w:hAnsi="Times New Roman" w:cs="Times New Roman"/>
          <w:color w:val="auto"/>
          <w:lang w:val="pl-PL" w:bidi="ar-SA"/>
        </w:rPr>
        <w:t>uczniów</w:t>
      </w:r>
      <w:r w:rsidRPr="00A46332">
        <w:rPr>
          <w:rFonts w:ascii="Times New Roman" w:eastAsia="Calibri" w:hAnsi="Times New Roman" w:cs="Times New Roman"/>
          <w:color w:val="auto"/>
          <w:lang w:val="uk-UA" w:bidi="ar-SA"/>
        </w:rPr>
        <w:t xml:space="preserve"> z co najmniej 9 </w:t>
      </w:r>
      <w:r w:rsidR="00F97698" w:rsidRPr="00A46332">
        <w:rPr>
          <w:rFonts w:ascii="Times New Roman" w:eastAsia="Calibri" w:hAnsi="Times New Roman" w:cs="Times New Roman"/>
          <w:color w:val="auto"/>
          <w:lang w:val="pl-PL" w:bidi="ar-SA"/>
        </w:rPr>
        <w:t>uczniami</w:t>
      </w:r>
      <w:r w:rsidRPr="00A46332">
        <w:rPr>
          <w:rFonts w:ascii="Times New Roman" w:eastAsia="Calibri" w:hAnsi="Times New Roman" w:cs="Times New Roman"/>
          <w:color w:val="auto"/>
          <w:lang w:val="uk-UA" w:bidi="ar-SA"/>
        </w:rPr>
        <w:t xml:space="preserve"> studiów niestacjonarnych. Przy mniejszej liczbie </w:t>
      </w:r>
      <w:r w:rsidR="00F97698" w:rsidRPr="00A46332">
        <w:rPr>
          <w:rFonts w:ascii="Times New Roman" w:eastAsia="Calibri" w:hAnsi="Times New Roman" w:cs="Times New Roman"/>
          <w:color w:val="auto"/>
          <w:lang w:val="pl-PL" w:bidi="ar-SA"/>
        </w:rPr>
        <w:t>uczniów</w:t>
      </w:r>
      <w:r w:rsidRPr="00A46332">
        <w:rPr>
          <w:rFonts w:ascii="Times New Roman" w:eastAsia="Calibri" w:hAnsi="Times New Roman" w:cs="Times New Roman"/>
          <w:color w:val="auto"/>
          <w:lang w:val="uk-UA" w:bidi="ar-SA"/>
        </w:rPr>
        <w:t xml:space="preserve"> zapisanych w programie danej klasy, czas </w:t>
      </w:r>
      <w:r w:rsidR="00F97698" w:rsidRPr="00A46332">
        <w:rPr>
          <w:rFonts w:ascii="Times New Roman" w:eastAsia="Calibri" w:hAnsi="Times New Roman" w:cs="Times New Roman"/>
          <w:color w:val="auto"/>
          <w:lang w:val="pl-PL" w:bidi="ar-SA"/>
        </w:rPr>
        <w:t>nauczania</w:t>
      </w:r>
      <w:r w:rsidRPr="00A46332">
        <w:rPr>
          <w:rFonts w:ascii="Times New Roman" w:eastAsia="Calibri" w:hAnsi="Times New Roman" w:cs="Times New Roman"/>
          <w:color w:val="auto"/>
          <w:lang w:val="uk-UA" w:bidi="ar-SA"/>
        </w:rPr>
        <w:t xml:space="preserve"> ustalany jest w wysokości 1 godziny tygodniowo na </w:t>
      </w:r>
      <w:r w:rsidR="00F97698" w:rsidRPr="00A46332">
        <w:rPr>
          <w:rFonts w:ascii="Times New Roman" w:eastAsia="Calibri" w:hAnsi="Times New Roman" w:cs="Times New Roman"/>
          <w:color w:val="auto"/>
          <w:lang w:val="pl-PL" w:bidi="ar-SA"/>
        </w:rPr>
        <w:t>ucznia</w:t>
      </w:r>
      <w:r w:rsidRPr="00A46332">
        <w:rPr>
          <w:rFonts w:ascii="Times New Roman" w:eastAsia="Calibri" w:hAnsi="Times New Roman" w:cs="Times New Roman"/>
          <w:color w:val="auto"/>
          <w:lang w:val="uk-UA" w:bidi="ar-SA"/>
        </w:rPr>
        <w:t xml:space="preserve"> (dla wszystkich rodzajów pracy).</w:t>
      </w:r>
    </w:p>
    <w:p w14:paraId="4D2BDC09" w14:textId="3A0CAF81" w:rsidR="00523D1A" w:rsidRPr="00A46332" w:rsidRDefault="00523D1A" w:rsidP="00523D1A">
      <w:pPr>
        <w:widowControl/>
        <w:ind w:right="140"/>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W grupach liczących 16 i więcej</w:t>
      </w:r>
      <w:r w:rsidR="00F97698" w:rsidRPr="00A46332">
        <w:rPr>
          <w:rFonts w:ascii="Times New Roman" w:eastAsia="Calibri" w:hAnsi="Times New Roman" w:cs="Times New Roman"/>
          <w:color w:val="auto"/>
          <w:lang w:val="pl-PL" w:bidi="ar-SA"/>
        </w:rPr>
        <w:t xml:space="preserve"> uczniów</w:t>
      </w:r>
      <w:r w:rsidRPr="00A46332">
        <w:rPr>
          <w:rFonts w:ascii="Times New Roman" w:eastAsia="Calibri" w:hAnsi="Times New Roman" w:cs="Times New Roman"/>
          <w:color w:val="auto"/>
          <w:lang w:val="uk-UA" w:bidi="ar-SA"/>
        </w:rPr>
        <w:t xml:space="preserve"> </w:t>
      </w:r>
      <w:r w:rsidR="00F97698" w:rsidRPr="00A46332">
        <w:rPr>
          <w:rFonts w:ascii="Times New Roman" w:eastAsia="Calibri" w:hAnsi="Times New Roman" w:cs="Times New Roman"/>
          <w:color w:val="auto"/>
          <w:lang w:val="pl-PL" w:bidi="ar-SA"/>
        </w:rPr>
        <w:t>zajęć</w:t>
      </w:r>
      <w:r w:rsidRPr="00A46332">
        <w:rPr>
          <w:rFonts w:ascii="Times New Roman" w:eastAsia="Calibri" w:hAnsi="Times New Roman" w:cs="Times New Roman"/>
          <w:color w:val="auto"/>
          <w:lang w:val="uk-UA" w:bidi="ar-SA"/>
        </w:rPr>
        <w:t xml:space="preserve"> niestacjonarnych dodatkowy czas przeznaczony jest na indywidualne konsultacje z języka ukraińskiego i innych języków, historii, matematyki, fizyki, chemii, biologii, informatyki (0,5 godziny lekcyjnej tygodniowo na każdy z tych przedmiotów) .</w:t>
      </w:r>
    </w:p>
    <w:p w14:paraId="26A534C4" w14:textId="77777777" w:rsidR="00523D1A" w:rsidRPr="00A46332" w:rsidRDefault="00523D1A" w:rsidP="00523D1A">
      <w:pPr>
        <w:widowControl/>
        <w:rPr>
          <w:rFonts w:ascii="Calibri" w:eastAsia="Calibri" w:hAnsi="Calibri" w:cs="Times New Roman"/>
          <w:color w:val="auto"/>
          <w:sz w:val="22"/>
          <w:szCs w:val="22"/>
          <w:lang w:val="uk-UA" w:bidi="ar-SA"/>
        </w:rPr>
      </w:pPr>
    </w:p>
    <w:p w14:paraId="2AE60178" w14:textId="77777777" w:rsidR="00523D1A" w:rsidRPr="00A46332" w:rsidRDefault="00523D1A" w:rsidP="00523D1A">
      <w:pPr>
        <w:widowControl/>
        <w:rPr>
          <w:rFonts w:ascii="Calibri" w:eastAsia="Calibri" w:hAnsi="Calibri" w:cs="Times New Roman"/>
          <w:color w:val="auto"/>
          <w:sz w:val="22"/>
          <w:szCs w:val="22"/>
          <w:lang w:val="uk-UA" w:bidi="ar-SA"/>
        </w:rPr>
      </w:pPr>
    </w:p>
    <w:p w14:paraId="54D33042" w14:textId="77777777" w:rsidR="00523D1A" w:rsidRPr="003F7053" w:rsidRDefault="00AA1FA7" w:rsidP="00523D1A">
      <w:pPr>
        <w:widowControl/>
        <w:jc w:val="both"/>
        <w:rPr>
          <w:rFonts w:ascii="Times New Roman" w:eastAsia="Calibri" w:hAnsi="Times New Roman" w:cs="Times New Roman"/>
          <w:color w:val="auto"/>
          <w:lang w:val="uk-UA" w:bidi="ar-SA"/>
        </w:rPr>
      </w:pPr>
      <w:r w:rsidRPr="003F7053">
        <w:rPr>
          <w:rFonts w:ascii="Times New Roman" w:eastAsia="Calibri" w:hAnsi="Times New Roman" w:cs="Times New Roman"/>
          <w:noProof/>
          <w:color w:val="auto"/>
          <w:lang w:val="pl-PL" w:eastAsia="pl-PL" w:bidi="ar-SA"/>
        </w:rPr>
        <w:drawing>
          <wp:anchor distT="0" distB="0" distL="114300" distR="114300" simplePos="0" relativeHeight="251675648" behindDoc="0" locked="0" layoutInCell="1" allowOverlap="1" wp14:anchorId="14EDFD36" wp14:editId="0917C9FA">
            <wp:simplePos x="0" y="0"/>
            <wp:positionH relativeFrom="column">
              <wp:posOffset>3497580</wp:posOffset>
            </wp:positionH>
            <wp:positionV relativeFrom="paragraph">
              <wp:posOffset>48260</wp:posOffset>
            </wp:positionV>
            <wp:extent cx="1257300" cy="5905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3F7053">
        <w:rPr>
          <w:rFonts w:ascii="Times New Roman" w:eastAsia="Calibri" w:hAnsi="Times New Roman" w:cs="Times New Roman"/>
          <w:color w:val="auto"/>
          <w:lang w:val="uk-UA" w:bidi="ar-SA"/>
        </w:rPr>
        <w:t>Dyrektor Departamentu</w:t>
      </w:r>
    </w:p>
    <w:p w14:paraId="44EF41BF" w14:textId="2B526C4F" w:rsidR="00523D1A" w:rsidRPr="003F7053" w:rsidRDefault="00523D1A" w:rsidP="00523D1A">
      <w:pPr>
        <w:widowControl/>
        <w:jc w:val="both"/>
        <w:rPr>
          <w:rFonts w:ascii="Times New Roman" w:eastAsia="Calibri" w:hAnsi="Times New Roman" w:cs="Times New Roman"/>
          <w:color w:val="auto"/>
          <w:lang w:val="uk-UA" w:bidi="ar-SA"/>
        </w:rPr>
      </w:pPr>
      <w:r w:rsidRPr="003F7053">
        <w:rPr>
          <w:rFonts w:ascii="Times New Roman" w:eastAsia="Calibri" w:hAnsi="Times New Roman" w:cs="Times New Roman"/>
          <w:color w:val="auto"/>
          <w:lang w:val="uk-UA" w:bidi="ar-SA"/>
        </w:rPr>
        <w:t>szkolnictw</w:t>
      </w:r>
      <w:r w:rsidR="003F7053" w:rsidRPr="003F7053">
        <w:rPr>
          <w:rFonts w:ascii="Times New Roman" w:eastAsia="Calibri" w:hAnsi="Times New Roman" w:cs="Times New Roman"/>
          <w:color w:val="auto"/>
          <w:lang w:val="pl-PL" w:bidi="ar-SA"/>
        </w:rPr>
        <w:t>a</w:t>
      </w:r>
      <w:r w:rsidRPr="003F7053">
        <w:rPr>
          <w:rFonts w:ascii="Times New Roman" w:eastAsia="Calibri" w:hAnsi="Times New Roman" w:cs="Times New Roman"/>
          <w:color w:val="auto"/>
          <w:lang w:val="uk-UA" w:bidi="ar-SA"/>
        </w:rPr>
        <w:t xml:space="preserve"> ogólnokształcące</w:t>
      </w:r>
      <w:r w:rsidR="003F7053">
        <w:rPr>
          <w:rFonts w:ascii="Times New Roman" w:eastAsia="Calibri" w:hAnsi="Times New Roman" w:cs="Times New Roman"/>
          <w:color w:val="auto"/>
          <w:lang w:val="pl-PL" w:bidi="ar-SA"/>
        </w:rPr>
        <w:t>go</w:t>
      </w:r>
      <w:r w:rsidRPr="003F7053">
        <w:rPr>
          <w:rFonts w:ascii="Times New Roman" w:eastAsia="Calibri" w:hAnsi="Times New Roman" w:cs="Times New Roman"/>
          <w:color w:val="auto"/>
          <w:lang w:val="uk-UA" w:bidi="ar-SA"/>
        </w:rPr>
        <w:t xml:space="preserve"> i przedszkolne</w:t>
      </w:r>
      <w:r w:rsidR="003F7053">
        <w:rPr>
          <w:rFonts w:ascii="Times New Roman" w:eastAsia="Calibri" w:hAnsi="Times New Roman" w:cs="Times New Roman"/>
          <w:color w:val="auto"/>
          <w:lang w:val="pl-PL" w:bidi="ar-SA"/>
        </w:rPr>
        <w:t>go</w:t>
      </w:r>
      <w:r w:rsidRPr="003F7053">
        <w:rPr>
          <w:rFonts w:ascii="Times New Roman" w:eastAsia="Calibri" w:hAnsi="Times New Roman" w:cs="Times New Roman"/>
          <w:color w:val="auto"/>
          <w:lang w:val="uk-UA" w:bidi="ar-SA"/>
        </w:rPr>
        <w:t xml:space="preserve"> </w:t>
      </w:r>
      <w:r w:rsidRPr="003F7053">
        <w:rPr>
          <w:rFonts w:ascii="Times New Roman" w:eastAsia="Calibri" w:hAnsi="Times New Roman" w:cs="Times New Roman"/>
          <w:color w:val="auto"/>
          <w:lang w:val="uk-UA" w:bidi="ar-SA"/>
        </w:rPr>
        <w:tab/>
      </w:r>
      <w:r w:rsidRPr="003F7053">
        <w:rPr>
          <w:rFonts w:ascii="Times New Roman" w:eastAsia="Calibri" w:hAnsi="Times New Roman" w:cs="Times New Roman"/>
          <w:color w:val="auto"/>
          <w:lang w:val="uk-UA" w:bidi="ar-SA"/>
        </w:rPr>
        <w:tab/>
      </w:r>
      <w:r w:rsidRPr="003F7053">
        <w:rPr>
          <w:rFonts w:ascii="Times New Roman" w:eastAsia="Calibri" w:hAnsi="Times New Roman" w:cs="Times New Roman"/>
          <w:color w:val="auto"/>
          <w:lang w:val="uk-UA" w:bidi="ar-SA"/>
        </w:rPr>
        <w:tab/>
      </w:r>
      <w:r w:rsidRPr="003F7053">
        <w:rPr>
          <w:rFonts w:ascii="Times New Roman" w:eastAsia="Calibri" w:hAnsi="Times New Roman" w:cs="Times New Roman"/>
          <w:color w:val="auto"/>
          <w:lang w:val="uk-UA" w:bidi="ar-SA"/>
        </w:rPr>
        <w:tab/>
      </w:r>
      <w:r w:rsidRPr="003F7053">
        <w:rPr>
          <w:rFonts w:ascii="Times New Roman" w:eastAsia="Calibri" w:hAnsi="Times New Roman" w:cs="Times New Roman"/>
          <w:color w:val="auto"/>
          <w:lang w:val="uk-UA" w:bidi="ar-SA"/>
        </w:rPr>
        <w:tab/>
        <w:t>Yu G. Kononenko</w:t>
      </w:r>
    </w:p>
    <w:p w14:paraId="29BA1A33"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17</w:t>
      </w:r>
    </w:p>
    <w:p w14:paraId="638BD9E3"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0732BE9F" w14:textId="77777777" w:rsidR="00523D1A" w:rsidRPr="00A46332"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14:paraId="40C7957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43BE609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zajęcia z wieczorową formą nauczania z instruktażem w języku ludności rdzennej, mniejszości narodowej***</w:t>
      </w:r>
    </w:p>
    <w:p w14:paraId="798CFAB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p w14:paraId="307C1C1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Zewnętrzna forma kształcenia**</w:t>
      </w:r>
    </w:p>
    <w:p w14:paraId="244EB33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E83599" w:rsidRPr="00A46332" w14:paraId="69B9846E" w14:textId="77777777"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14:paraId="7A3F01E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386" w:type="dxa"/>
            <w:gridSpan w:val="5"/>
            <w:tcBorders>
              <w:top w:val="single" w:sz="4" w:space="0" w:color="auto"/>
              <w:left w:val="single" w:sz="4" w:space="0" w:color="auto"/>
              <w:bottom w:val="single" w:sz="4" w:space="0" w:color="auto"/>
              <w:right w:val="single" w:sz="4" w:space="0" w:color="auto"/>
            </w:tcBorders>
          </w:tcPr>
          <w:p w14:paraId="5E39C7F9"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4DB7B31B" w14:textId="77777777"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14:paraId="0D1A5C29"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14:paraId="474E4F76"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14:paraId="224B2F0C"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14:paraId="3958964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14:paraId="168A277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14:paraId="4D18DBDE"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29A2A4E5" w14:textId="77777777" w:rsidTr="00AA1FA7">
        <w:tc>
          <w:tcPr>
            <w:tcW w:w="4361" w:type="dxa"/>
            <w:tcBorders>
              <w:top w:val="single" w:sz="4" w:space="0" w:color="auto"/>
              <w:left w:val="single" w:sz="4" w:space="0" w:color="auto"/>
              <w:bottom w:val="single" w:sz="4" w:space="0" w:color="auto"/>
              <w:right w:val="single" w:sz="4" w:space="0" w:color="auto"/>
            </w:tcBorders>
          </w:tcPr>
          <w:p w14:paraId="1B5EFC63" w14:textId="72DD96D7" w:rsidR="00523D1A" w:rsidRPr="00A46332" w:rsidRDefault="001412F4"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J</w:t>
            </w:r>
            <w:r w:rsidR="00523D1A" w:rsidRPr="00A46332">
              <w:rPr>
                <w:rFonts w:ascii="Times New Roman" w:eastAsia="Calibri" w:hAnsi="Times New Roman" w:cs="Times New Roman"/>
                <w:color w:val="auto"/>
                <w:sz w:val="28"/>
                <w:szCs w:val="28"/>
                <w:lang w:val="uk-UA" w:bidi="ar-SA"/>
              </w:rPr>
              <w:t>ęzyk i literatura ukraińska</w:t>
            </w:r>
          </w:p>
        </w:tc>
        <w:tc>
          <w:tcPr>
            <w:tcW w:w="992" w:type="dxa"/>
            <w:tcBorders>
              <w:top w:val="single" w:sz="4" w:space="0" w:color="auto"/>
              <w:left w:val="single" w:sz="4" w:space="0" w:color="auto"/>
              <w:bottom w:val="single" w:sz="4" w:space="0" w:color="auto"/>
              <w:right w:val="single" w:sz="4" w:space="0" w:color="auto"/>
            </w:tcBorders>
          </w:tcPr>
          <w:p w14:paraId="260512D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14:paraId="2BAFC64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155556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1BAF7B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CBDD50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5F8B085" w14:textId="77777777" w:rsidTr="00AA1FA7">
        <w:tc>
          <w:tcPr>
            <w:tcW w:w="4361" w:type="dxa"/>
            <w:tcBorders>
              <w:top w:val="single" w:sz="4" w:space="0" w:color="auto"/>
              <w:left w:val="single" w:sz="4" w:space="0" w:color="auto"/>
              <w:bottom w:val="single" w:sz="4" w:space="0" w:color="auto"/>
              <w:right w:val="single" w:sz="4" w:space="0" w:color="auto"/>
            </w:tcBorders>
          </w:tcPr>
          <w:p w14:paraId="5F9CAAE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992" w:type="dxa"/>
            <w:tcBorders>
              <w:top w:val="single" w:sz="4" w:space="0" w:color="auto"/>
              <w:left w:val="single" w:sz="4" w:space="0" w:color="auto"/>
              <w:bottom w:val="single" w:sz="4" w:space="0" w:color="auto"/>
              <w:right w:val="single" w:sz="4" w:space="0" w:color="auto"/>
            </w:tcBorders>
          </w:tcPr>
          <w:p w14:paraId="18542A5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6FEA2D9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5E2F03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6E262E0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9C1417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9A6EBD2" w14:textId="77777777" w:rsidTr="00AA1FA7">
        <w:tc>
          <w:tcPr>
            <w:tcW w:w="4361" w:type="dxa"/>
            <w:tcBorders>
              <w:top w:val="single" w:sz="4" w:space="0" w:color="auto"/>
              <w:left w:val="single" w:sz="4" w:space="0" w:color="auto"/>
              <w:bottom w:val="single" w:sz="4" w:space="0" w:color="auto"/>
              <w:right w:val="single" w:sz="4" w:space="0" w:color="auto"/>
            </w:tcBorders>
          </w:tcPr>
          <w:p w14:paraId="0098ACB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Język rdzenny, mniejszości narodowej i zintegrowany kurs „Literatura” </w:t>
            </w:r>
            <w:r w:rsidRPr="00A46332">
              <w:rPr>
                <w:rFonts w:ascii="Times New Roman" w:eastAsia="Calibri" w:hAnsi="Times New Roman" w:cs="Times New Roman"/>
                <w:color w:val="auto"/>
                <w:lang w:val="uk-UA" w:bidi="ar-SA"/>
              </w:rPr>
              <w:t>(rdzenna, mniejszości narodowej i zagraniczna)</w:t>
            </w:r>
          </w:p>
        </w:tc>
        <w:tc>
          <w:tcPr>
            <w:tcW w:w="992" w:type="dxa"/>
            <w:tcBorders>
              <w:top w:val="single" w:sz="4" w:space="0" w:color="auto"/>
              <w:left w:val="single" w:sz="4" w:space="0" w:color="auto"/>
              <w:bottom w:val="single" w:sz="4" w:space="0" w:color="auto"/>
              <w:right w:val="single" w:sz="4" w:space="0" w:color="auto"/>
            </w:tcBorders>
          </w:tcPr>
          <w:p w14:paraId="7C25DBF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14:paraId="5375630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96430E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73B4B3F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7669888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F0C7F2D" w14:textId="77777777" w:rsidTr="00AA1FA7">
        <w:tc>
          <w:tcPr>
            <w:tcW w:w="4361" w:type="dxa"/>
            <w:tcBorders>
              <w:top w:val="single" w:sz="4" w:space="0" w:color="auto"/>
              <w:left w:val="single" w:sz="4" w:space="0" w:color="auto"/>
              <w:bottom w:val="single" w:sz="4" w:space="0" w:color="auto"/>
              <w:right w:val="single" w:sz="4" w:space="0" w:color="auto"/>
            </w:tcBorders>
          </w:tcPr>
          <w:p w14:paraId="23B1B63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 historia świata, orzecznictwo</w:t>
            </w:r>
          </w:p>
        </w:tc>
        <w:tc>
          <w:tcPr>
            <w:tcW w:w="992" w:type="dxa"/>
            <w:tcBorders>
              <w:top w:val="single" w:sz="4" w:space="0" w:color="auto"/>
              <w:left w:val="single" w:sz="4" w:space="0" w:color="auto"/>
              <w:bottom w:val="single" w:sz="4" w:space="0" w:color="auto"/>
              <w:right w:val="single" w:sz="4" w:space="0" w:color="auto"/>
            </w:tcBorders>
          </w:tcPr>
          <w:p w14:paraId="73A887D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23711D5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57FC71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206469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55CF5C1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58C680CE" w14:textId="77777777" w:rsidTr="00AA1FA7">
        <w:tc>
          <w:tcPr>
            <w:tcW w:w="4361" w:type="dxa"/>
            <w:tcBorders>
              <w:top w:val="single" w:sz="4" w:space="0" w:color="auto"/>
              <w:left w:val="single" w:sz="4" w:space="0" w:color="auto"/>
              <w:bottom w:val="single" w:sz="4" w:space="0" w:color="auto"/>
              <w:right w:val="single" w:sz="4" w:space="0" w:color="auto"/>
            </w:tcBorders>
          </w:tcPr>
          <w:p w14:paraId="6D77AA4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Kultura sztuki</w:t>
            </w:r>
          </w:p>
        </w:tc>
        <w:tc>
          <w:tcPr>
            <w:tcW w:w="992" w:type="dxa"/>
            <w:tcBorders>
              <w:top w:val="single" w:sz="4" w:space="0" w:color="auto"/>
              <w:left w:val="single" w:sz="4" w:space="0" w:color="auto"/>
              <w:bottom w:val="single" w:sz="4" w:space="0" w:color="auto"/>
              <w:right w:val="single" w:sz="4" w:space="0" w:color="auto"/>
            </w:tcBorders>
          </w:tcPr>
          <w:p w14:paraId="22CB4F5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6CAF7A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2F295B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F664FA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30A2F5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2D2D117D" w14:textId="77777777" w:rsidTr="00AA1FA7">
        <w:tc>
          <w:tcPr>
            <w:tcW w:w="4361" w:type="dxa"/>
            <w:tcBorders>
              <w:top w:val="single" w:sz="4" w:space="0" w:color="auto"/>
              <w:left w:val="single" w:sz="4" w:space="0" w:color="auto"/>
              <w:bottom w:val="single" w:sz="4" w:space="0" w:color="auto"/>
              <w:right w:val="single" w:sz="4" w:space="0" w:color="auto"/>
            </w:tcBorders>
          </w:tcPr>
          <w:p w14:paraId="5248502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992" w:type="dxa"/>
            <w:tcBorders>
              <w:top w:val="single" w:sz="4" w:space="0" w:color="auto"/>
              <w:left w:val="single" w:sz="4" w:space="0" w:color="auto"/>
              <w:bottom w:val="single" w:sz="4" w:space="0" w:color="auto"/>
              <w:right w:val="single" w:sz="4" w:space="0" w:color="auto"/>
            </w:tcBorders>
          </w:tcPr>
          <w:p w14:paraId="3B36CE0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14:paraId="408B3D7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38C28E7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1ADF816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0B7546E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0322412C" w14:textId="77777777" w:rsidTr="00AA1FA7">
        <w:tc>
          <w:tcPr>
            <w:tcW w:w="4361" w:type="dxa"/>
            <w:tcBorders>
              <w:top w:val="single" w:sz="4" w:space="0" w:color="auto"/>
              <w:left w:val="single" w:sz="4" w:space="0" w:color="auto"/>
              <w:bottom w:val="single" w:sz="4" w:space="0" w:color="auto"/>
              <w:right w:val="single" w:sz="4" w:space="0" w:color="auto"/>
            </w:tcBorders>
          </w:tcPr>
          <w:p w14:paraId="3504A38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992" w:type="dxa"/>
            <w:tcBorders>
              <w:top w:val="single" w:sz="4" w:space="0" w:color="auto"/>
              <w:left w:val="single" w:sz="4" w:space="0" w:color="auto"/>
              <w:bottom w:val="single" w:sz="4" w:space="0" w:color="auto"/>
              <w:right w:val="single" w:sz="4" w:space="0" w:color="auto"/>
            </w:tcBorders>
          </w:tcPr>
          <w:p w14:paraId="0E0257F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0AF4B9F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98E93B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DC5B7A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523A29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0FF4057A" w14:textId="77777777" w:rsidTr="00AA1FA7">
        <w:tc>
          <w:tcPr>
            <w:tcW w:w="4361" w:type="dxa"/>
            <w:tcBorders>
              <w:top w:val="single" w:sz="4" w:space="0" w:color="auto"/>
              <w:left w:val="single" w:sz="4" w:space="0" w:color="auto"/>
              <w:bottom w:val="single" w:sz="4" w:space="0" w:color="auto"/>
              <w:right w:val="single" w:sz="4" w:space="0" w:color="auto"/>
            </w:tcBorders>
          </w:tcPr>
          <w:p w14:paraId="542AEA2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992" w:type="dxa"/>
            <w:tcBorders>
              <w:top w:val="single" w:sz="4" w:space="0" w:color="auto"/>
              <w:left w:val="single" w:sz="4" w:space="0" w:color="auto"/>
              <w:bottom w:val="single" w:sz="4" w:space="0" w:color="auto"/>
              <w:right w:val="single" w:sz="4" w:space="0" w:color="auto"/>
            </w:tcBorders>
          </w:tcPr>
          <w:p w14:paraId="0D66E59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3F81CA0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12FA2D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B87E6F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7B4036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FEC4777" w14:textId="77777777" w:rsidTr="00AA1FA7">
        <w:tc>
          <w:tcPr>
            <w:tcW w:w="4361" w:type="dxa"/>
            <w:tcBorders>
              <w:top w:val="single" w:sz="4" w:space="0" w:color="auto"/>
              <w:left w:val="single" w:sz="4" w:space="0" w:color="auto"/>
              <w:bottom w:val="single" w:sz="4" w:space="0" w:color="auto"/>
              <w:right w:val="single" w:sz="4" w:space="0" w:color="auto"/>
            </w:tcBorders>
          </w:tcPr>
          <w:p w14:paraId="1F82D87D" w14:textId="5F220DF7" w:rsidR="00523D1A" w:rsidRPr="00A46332" w:rsidRDefault="001412F4"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992" w:type="dxa"/>
            <w:tcBorders>
              <w:top w:val="single" w:sz="4" w:space="0" w:color="auto"/>
              <w:left w:val="single" w:sz="4" w:space="0" w:color="auto"/>
              <w:bottom w:val="single" w:sz="4" w:space="0" w:color="auto"/>
              <w:right w:val="single" w:sz="4" w:space="0" w:color="auto"/>
            </w:tcBorders>
          </w:tcPr>
          <w:p w14:paraId="79B7EB9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1FD67BF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25F7B4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409B2A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3188D2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A5FAB51" w14:textId="77777777" w:rsidTr="00AA1FA7">
        <w:tc>
          <w:tcPr>
            <w:tcW w:w="4361" w:type="dxa"/>
            <w:tcBorders>
              <w:top w:val="single" w:sz="4" w:space="0" w:color="auto"/>
              <w:left w:val="single" w:sz="4" w:space="0" w:color="auto"/>
              <w:bottom w:val="single" w:sz="4" w:space="0" w:color="auto"/>
              <w:right w:val="single" w:sz="4" w:space="0" w:color="auto"/>
            </w:tcBorders>
          </w:tcPr>
          <w:p w14:paraId="267E9DD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992" w:type="dxa"/>
            <w:tcBorders>
              <w:top w:val="single" w:sz="4" w:space="0" w:color="auto"/>
              <w:left w:val="single" w:sz="4" w:space="0" w:color="auto"/>
              <w:bottom w:val="single" w:sz="4" w:space="0" w:color="auto"/>
              <w:right w:val="single" w:sz="4" w:space="0" w:color="auto"/>
            </w:tcBorders>
          </w:tcPr>
          <w:p w14:paraId="6278F88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55E2FCD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00B1EA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5A4806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2DEDA0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A5709A7" w14:textId="77777777" w:rsidTr="00AA1FA7">
        <w:tc>
          <w:tcPr>
            <w:tcW w:w="4361" w:type="dxa"/>
            <w:tcBorders>
              <w:top w:val="single" w:sz="4" w:space="0" w:color="auto"/>
              <w:left w:val="single" w:sz="4" w:space="0" w:color="auto"/>
              <w:bottom w:val="single" w:sz="4" w:space="0" w:color="auto"/>
              <w:right w:val="single" w:sz="4" w:space="0" w:color="auto"/>
            </w:tcBorders>
          </w:tcPr>
          <w:p w14:paraId="533C1BA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992" w:type="dxa"/>
            <w:tcBorders>
              <w:top w:val="single" w:sz="4" w:space="0" w:color="auto"/>
              <w:left w:val="single" w:sz="4" w:space="0" w:color="auto"/>
              <w:bottom w:val="single" w:sz="4" w:space="0" w:color="auto"/>
              <w:right w:val="single" w:sz="4" w:space="0" w:color="auto"/>
            </w:tcBorders>
          </w:tcPr>
          <w:p w14:paraId="43FE2F6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096DA32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E18674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940034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7C9F8B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F4B56EB" w14:textId="77777777" w:rsidTr="00AA1FA7">
        <w:tc>
          <w:tcPr>
            <w:tcW w:w="4361" w:type="dxa"/>
            <w:tcBorders>
              <w:top w:val="single" w:sz="4" w:space="0" w:color="auto"/>
              <w:left w:val="single" w:sz="4" w:space="0" w:color="auto"/>
              <w:bottom w:val="single" w:sz="4" w:space="0" w:color="auto"/>
              <w:right w:val="single" w:sz="4" w:space="0" w:color="auto"/>
            </w:tcBorders>
          </w:tcPr>
          <w:p w14:paraId="681A139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992" w:type="dxa"/>
            <w:tcBorders>
              <w:top w:val="single" w:sz="4" w:space="0" w:color="auto"/>
              <w:left w:val="single" w:sz="4" w:space="0" w:color="auto"/>
              <w:bottom w:val="single" w:sz="4" w:space="0" w:color="auto"/>
              <w:right w:val="single" w:sz="4" w:space="0" w:color="auto"/>
            </w:tcBorders>
          </w:tcPr>
          <w:p w14:paraId="4B6EBCC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724E1E1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9E4A6A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3DB2AB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A028F9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10079A0" w14:textId="77777777" w:rsidTr="00AA1FA7">
        <w:tc>
          <w:tcPr>
            <w:tcW w:w="4361" w:type="dxa"/>
            <w:tcBorders>
              <w:top w:val="single" w:sz="4" w:space="0" w:color="auto"/>
              <w:left w:val="single" w:sz="4" w:space="0" w:color="auto"/>
              <w:bottom w:val="single" w:sz="4" w:space="0" w:color="auto"/>
              <w:right w:val="single" w:sz="4" w:space="0" w:color="auto"/>
            </w:tcBorders>
          </w:tcPr>
          <w:p w14:paraId="78523EA6"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Całkowity *</w:t>
            </w:r>
          </w:p>
        </w:tc>
        <w:tc>
          <w:tcPr>
            <w:tcW w:w="992" w:type="dxa"/>
            <w:tcBorders>
              <w:top w:val="single" w:sz="4" w:space="0" w:color="auto"/>
              <w:left w:val="single" w:sz="4" w:space="0" w:color="auto"/>
              <w:bottom w:val="single" w:sz="4" w:space="0" w:color="auto"/>
              <w:right w:val="single" w:sz="4" w:space="0" w:color="auto"/>
            </w:tcBorders>
          </w:tcPr>
          <w:p w14:paraId="063A58E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14:paraId="0770328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14:paraId="764E9AB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14:paraId="4092312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14:paraId="43737FF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bl>
    <w:p w14:paraId="4A46BBA0" w14:textId="6388955E" w:rsidR="00523D1A" w:rsidRPr="00A46332" w:rsidRDefault="00523D1A" w:rsidP="00867D1B">
      <w:pPr>
        <w:widowControl/>
        <w:ind w:left="142" w:right="140"/>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xml:space="preserve">* Liczba godzin </w:t>
      </w:r>
      <w:r w:rsidR="004414D1" w:rsidRPr="00A46332">
        <w:rPr>
          <w:rFonts w:ascii="Times New Roman" w:eastAsia="Calibri" w:hAnsi="Times New Roman" w:cs="Times New Roman"/>
          <w:color w:val="auto"/>
          <w:lang w:val="pl-PL" w:bidi="ar-SA"/>
        </w:rPr>
        <w:t>szkolnych</w:t>
      </w:r>
      <w:r w:rsidRPr="00A46332">
        <w:rPr>
          <w:rFonts w:ascii="Times New Roman" w:eastAsia="Calibri" w:hAnsi="Times New Roman" w:cs="Times New Roman"/>
          <w:color w:val="auto"/>
          <w:lang w:val="uk-UA" w:bidi="ar-SA"/>
        </w:rPr>
        <w:t xml:space="preserve"> w tygodniu wskazana w kolumnie „Razem” jest przeznaczona dla każdej gru</w:t>
      </w:r>
      <w:r w:rsidR="004414D1" w:rsidRPr="00A46332">
        <w:rPr>
          <w:rFonts w:ascii="Times New Roman" w:eastAsia="Calibri" w:hAnsi="Times New Roman" w:cs="Times New Roman"/>
          <w:color w:val="auto"/>
          <w:lang w:val="pl-PL" w:bidi="ar-SA"/>
        </w:rPr>
        <w:t>py uczniów</w:t>
      </w:r>
      <w:r w:rsidRPr="00A46332">
        <w:rPr>
          <w:rFonts w:ascii="Times New Roman" w:eastAsia="Calibri" w:hAnsi="Times New Roman" w:cs="Times New Roman"/>
          <w:color w:val="auto"/>
          <w:lang w:val="uk-UA" w:bidi="ar-SA"/>
        </w:rPr>
        <w:t xml:space="preserve"> liczącej co najmniej 9 studentów studiów niestacjonarnych. Przy mniejszej liczbie studentów zapisanych w programie danej klasy, czas </w:t>
      </w:r>
      <w:r w:rsidR="004414D1" w:rsidRPr="00A46332">
        <w:rPr>
          <w:rFonts w:ascii="Times New Roman" w:eastAsia="Calibri" w:hAnsi="Times New Roman" w:cs="Times New Roman"/>
          <w:color w:val="auto"/>
          <w:lang w:val="pl-PL" w:bidi="ar-SA"/>
        </w:rPr>
        <w:t>nauki</w:t>
      </w:r>
      <w:r w:rsidRPr="00A46332">
        <w:rPr>
          <w:rFonts w:ascii="Times New Roman" w:eastAsia="Calibri" w:hAnsi="Times New Roman" w:cs="Times New Roman"/>
          <w:color w:val="auto"/>
          <w:lang w:val="uk-UA" w:bidi="ar-SA"/>
        </w:rPr>
        <w:t xml:space="preserve"> ustalany jest w wysokości 1 godziny </w:t>
      </w:r>
      <w:r w:rsidR="004414D1" w:rsidRPr="00A46332">
        <w:rPr>
          <w:rFonts w:ascii="Times New Roman" w:eastAsia="Calibri" w:hAnsi="Times New Roman" w:cs="Times New Roman"/>
          <w:color w:val="auto"/>
          <w:lang w:val="pl-PL" w:bidi="ar-SA"/>
        </w:rPr>
        <w:t>szkolnej</w:t>
      </w:r>
      <w:r w:rsidRPr="00A46332">
        <w:rPr>
          <w:rFonts w:ascii="Times New Roman" w:eastAsia="Calibri" w:hAnsi="Times New Roman" w:cs="Times New Roman"/>
          <w:color w:val="auto"/>
          <w:lang w:val="uk-UA" w:bidi="ar-SA"/>
        </w:rPr>
        <w:t xml:space="preserve"> tygodniowo na </w:t>
      </w:r>
      <w:r w:rsidR="004414D1" w:rsidRPr="00A46332">
        <w:rPr>
          <w:rFonts w:ascii="Times New Roman" w:eastAsia="Calibri" w:hAnsi="Times New Roman" w:cs="Times New Roman"/>
          <w:color w:val="auto"/>
          <w:lang w:val="pl-PL" w:bidi="ar-SA"/>
        </w:rPr>
        <w:t>ucznia</w:t>
      </w:r>
      <w:r w:rsidRPr="00A46332">
        <w:rPr>
          <w:rFonts w:ascii="Times New Roman" w:eastAsia="Calibri" w:hAnsi="Times New Roman" w:cs="Times New Roman"/>
          <w:color w:val="auto"/>
          <w:lang w:val="uk-UA" w:bidi="ar-SA"/>
        </w:rPr>
        <w:t xml:space="preserve"> (dla wszystkich rodzajów pracy).</w:t>
      </w:r>
    </w:p>
    <w:p w14:paraId="1698D46D" w14:textId="34E50355" w:rsidR="00523D1A" w:rsidRPr="00A46332" w:rsidRDefault="00523D1A" w:rsidP="00867D1B">
      <w:pPr>
        <w:widowControl/>
        <w:ind w:left="142" w:right="140"/>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xml:space="preserve">** W grupach liczących 16 i więcej </w:t>
      </w:r>
      <w:r w:rsidR="004414D1" w:rsidRPr="00A46332">
        <w:rPr>
          <w:rFonts w:ascii="Times New Roman" w:eastAsia="Calibri" w:hAnsi="Times New Roman" w:cs="Times New Roman"/>
          <w:color w:val="auto"/>
          <w:lang w:val="pl-PL" w:bidi="ar-SA"/>
        </w:rPr>
        <w:t>uczniów nauczania</w:t>
      </w:r>
      <w:r w:rsidRPr="00A46332">
        <w:rPr>
          <w:rFonts w:ascii="Times New Roman" w:eastAsia="Calibri" w:hAnsi="Times New Roman" w:cs="Times New Roman"/>
          <w:color w:val="auto"/>
          <w:lang w:val="uk-UA" w:bidi="ar-SA"/>
        </w:rPr>
        <w:t xml:space="preserve"> niestacjonarn</w:t>
      </w:r>
      <w:r w:rsidR="004414D1" w:rsidRPr="00A46332">
        <w:rPr>
          <w:rFonts w:ascii="Times New Roman" w:eastAsia="Calibri" w:hAnsi="Times New Roman" w:cs="Times New Roman"/>
          <w:color w:val="auto"/>
          <w:lang w:val="pl-PL" w:bidi="ar-SA"/>
        </w:rPr>
        <w:t>ego</w:t>
      </w:r>
      <w:r w:rsidRPr="00A46332">
        <w:rPr>
          <w:rFonts w:ascii="Times New Roman" w:eastAsia="Calibri" w:hAnsi="Times New Roman" w:cs="Times New Roman"/>
          <w:color w:val="auto"/>
          <w:lang w:val="uk-UA" w:bidi="ar-SA"/>
        </w:rPr>
        <w:t xml:space="preserve"> dodatkowy czas przeznaczony jest na indywidualne konsultacje z języków ukraińskich i innych, historii, matematyki, fizyki, chemii, biologii, informatyki (0,5 godziny lekcyjnej tygodniowo na każdy z tych przedmiotów) .</w:t>
      </w:r>
    </w:p>
    <w:p w14:paraId="001A1146" w14:textId="2E32B229" w:rsidR="00523D1A" w:rsidRPr="00A46332" w:rsidRDefault="00523D1A" w:rsidP="00867D1B">
      <w:pPr>
        <w:widowControl/>
        <w:shd w:val="clear" w:color="auto" w:fill="FFFFFF"/>
        <w:ind w:left="142" w:right="140"/>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Tatar</w:t>
      </w:r>
      <w:r w:rsidR="004414D1" w:rsidRPr="00A46332">
        <w:rPr>
          <w:rFonts w:ascii="Times New Roman" w:eastAsia="Calibri" w:hAnsi="Times New Roman" w:cs="Times New Roman"/>
          <w:color w:val="auto"/>
          <w:lang w:val="pl-PL" w:bidi="ar-SA"/>
        </w:rPr>
        <w:t xml:space="preserve">sko - </w:t>
      </w:r>
      <w:r w:rsidRPr="00A46332">
        <w:rPr>
          <w:rFonts w:ascii="Times New Roman" w:eastAsia="Calibri" w:hAnsi="Times New Roman" w:cs="Times New Roman"/>
          <w:color w:val="auto"/>
          <w:lang w:val="uk-UA" w:bidi="ar-SA"/>
        </w:rPr>
        <w:t>krymski, mołdawski, polski, rosyjski, rumuński, węgierski (w razie potrzeby - w innych językach).</w:t>
      </w:r>
    </w:p>
    <w:p w14:paraId="03155C56" w14:textId="77777777" w:rsidR="00523D1A" w:rsidRPr="00A46332" w:rsidRDefault="00523D1A" w:rsidP="00867D1B">
      <w:pPr>
        <w:widowControl/>
        <w:ind w:left="142"/>
        <w:rPr>
          <w:rFonts w:ascii="Calibri" w:eastAsia="Calibri" w:hAnsi="Calibri" w:cs="Times New Roman"/>
          <w:color w:val="auto"/>
          <w:sz w:val="22"/>
          <w:szCs w:val="22"/>
          <w:lang w:val="uk-UA" w:bidi="ar-SA"/>
        </w:rPr>
      </w:pPr>
    </w:p>
    <w:p w14:paraId="658401AB" w14:textId="77777777" w:rsidR="00523D1A" w:rsidRPr="00A46332" w:rsidRDefault="00523D1A" w:rsidP="00867D1B">
      <w:pPr>
        <w:widowControl/>
        <w:ind w:left="142"/>
        <w:rPr>
          <w:rFonts w:ascii="Calibri" w:eastAsia="Calibri" w:hAnsi="Calibri" w:cs="Times New Roman"/>
          <w:color w:val="auto"/>
          <w:sz w:val="22"/>
          <w:szCs w:val="22"/>
          <w:lang w:val="uk-UA" w:bidi="ar-SA"/>
        </w:rPr>
      </w:pPr>
    </w:p>
    <w:p w14:paraId="1440EEB4" w14:textId="38CFE69F" w:rsidR="00523D1A" w:rsidRPr="001778D4" w:rsidRDefault="00867D1B" w:rsidP="00867D1B">
      <w:pPr>
        <w:widowControl/>
        <w:ind w:left="142"/>
        <w:jc w:val="both"/>
        <w:rPr>
          <w:rFonts w:ascii="Times New Roman" w:eastAsia="Calibri" w:hAnsi="Times New Roman" w:cs="Times New Roman"/>
          <w:color w:val="auto"/>
          <w:sz w:val="28"/>
          <w:szCs w:val="28"/>
          <w:lang w:val="pl-PL"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76672" behindDoc="0" locked="0" layoutInCell="1" allowOverlap="1" wp14:anchorId="70AC28A0" wp14:editId="179F73CB">
            <wp:simplePos x="0" y="0"/>
            <wp:positionH relativeFrom="column">
              <wp:posOffset>3596640</wp:posOffset>
            </wp:positionH>
            <wp:positionV relativeFrom="paragraph">
              <wp:posOffset>90170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A46332">
        <w:rPr>
          <w:rFonts w:ascii="Times New Roman" w:eastAsia="Calibri" w:hAnsi="Times New Roman" w:cs="Times New Roman"/>
          <w:color w:val="auto"/>
          <w:sz w:val="28"/>
          <w:szCs w:val="28"/>
          <w:lang w:val="uk-UA" w:bidi="ar-SA"/>
        </w:rPr>
        <w:t>Dyrektor Departamentu Generalnego</w:t>
      </w:r>
      <w:r w:rsidR="001778D4">
        <w:rPr>
          <w:rFonts w:ascii="Times New Roman" w:eastAsia="Calibri" w:hAnsi="Times New Roman" w:cs="Times New Roman"/>
          <w:color w:val="auto"/>
          <w:sz w:val="28"/>
          <w:szCs w:val="28"/>
          <w:lang w:val="pl-PL" w:bidi="ar-SA"/>
        </w:rPr>
        <w:t xml:space="preserve"> -</w:t>
      </w:r>
    </w:p>
    <w:p w14:paraId="1A123108" w14:textId="2977B2A9" w:rsidR="00523D1A" w:rsidRPr="00A46332" w:rsidRDefault="00523D1A" w:rsidP="00867D1B">
      <w:pPr>
        <w:widowControl/>
        <w:ind w:left="142"/>
        <w:jc w:val="both"/>
        <w:rPr>
          <w:rFonts w:ascii="Times New Roman" w:eastAsia="Calibri" w:hAnsi="Times New Roman" w:cs="Times New Roman"/>
          <w:b/>
          <w:color w:val="auto"/>
          <w:sz w:val="22"/>
          <w:szCs w:val="22"/>
          <w:u w:val="single"/>
          <w:lang w:val="uk-UA" w:bidi="ar-SA"/>
        </w:rPr>
      </w:pPr>
      <w:r w:rsidRPr="00A46332">
        <w:rPr>
          <w:rFonts w:ascii="Times New Roman" w:eastAsia="Calibri" w:hAnsi="Times New Roman" w:cs="Times New Roman"/>
          <w:color w:val="auto"/>
          <w:sz w:val="28"/>
          <w:szCs w:val="28"/>
          <w:lang w:val="uk-UA" w:bidi="ar-SA"/>
        </w:rPr>
        <w:t>edukacj</w:t>
      </w:r>
      <w:r w:rsidR="001778D4">
        <w:rPr>
          <w:rFonts w:ascii="Times New Roman" w:eastAsia="Calibri" w:hAnsi="Times New Roman" w:cs="Times New Roman"/>
          <w:color w:val="auto"/>
          <w:sz w:val="28"/>
          <w:szCs w:val="28"/>
          <w:lang w:val="pl-PL" w:bidi="ar-SA"/>
        </w:rPr>
        <w:t>i</w:t>
      </w:r>
      <w:r w:rsidRPr="00A46332">
        <w:rPr>
          <w:rFonts w:ascii="Times New Roman" w:eastAsia="Calibri" w:hAnsi="Times New Roman" w:cs="Times New Roman"/>
          <w:color w:val="auto"/>
          <w:sz w:val="28"/>
          <w:szCs w:val="28"/>
          <w:lang w:val="uk-UA" w:bidi="ar-SA"/>
        </w:rPr>
        <w:t xml:space="preserve"> średn</w:t>
      </w:r>
      <w:r w:rsidR="001778D4">
        <w:rPr>
          <w:rFonts w:ascii="Times New Roman" w:eastAsia="Calibri" w:hAnsi="Times New Roman" w:cs="Times New Roman"/>
          <w:color w:val="auto"/>
          <w:sz w:val="28"/>
          <w:szCs w:val="28"/>
          <w:lang w:val="pl-PL" w:bidi="ar-SA"/>
        </w:rPr>
        <w:t>iej</w:t>
      </w:r>
      <w:r w:rsidRPr="00A46332">
        <w:rPr>
          <w:rFonts w:ascii="Times New Roman" w:eastAsia="Calibri" w:hAnsi="Times New Roman" w:cs="Times New Roman"/>
          <w:color w:val="auto"/>
          <w:sz w:val="28"/>
          <w:szCs w:val="28"/>
          <w:lang w:val="uk-UA" w:bidi="ar-SA"/>
        </w:rPr>
        <w:t xml:space="preserve"> i przedszkoln</w:t>
      </w:r>
      <w:r w:rsidR="001778D4">
        <w:rPr>
          <w:rFonts w:ascii="Times New Roman" w:eastAsia="Calibri" w:hAnsi="Times New Roman" w:cs="Times New Roman"/>
          <w:color w:val="auto"/>
          <w:sz w:val="28"/>
          <w:szCs w:val="28"/>
          <w:lang w:val="pl-PL" w:bidi="ar-SA"/>
        </w:rPr>
        <w:t>ej</w:t>
      </w:r>
      <w:r w:rsidRPr="00A46332">
        <w:rPr>
          <w:rFonts w:ascii="Times New Roman" w:eastAsia="Calibri" w:hAnsi="Times New Roman" w:cs="Times New Roman"/>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t>Yu G. Kononenko</w:t>
      </w:r>
    </w:p>
    <w:p w14:paraId="46EFB7E1" w14:textId="77777777" w:rsidR="00523D1A" w:rsidRPr="00A46332" w:rsidRDefault="00523D1A" w:rsidP="00867D1B">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Calibri" w:eastAsia="Calibri" w:hAnsi="Calibri" w:cs="Times New Roman"/>
          <w:color w:val="auto"/>
          <w:sz w:val="22"/>
          <w:szCs w:val="22"/>
          <w:lang w:val="uk-UA" w:bidi="ar-SA"/>
        </w:rPr>
        <w:br w:type="page"/>
      </w:r>
      <w:r w:rsidRPr="00A46332">
        <w:rPr>
          <w:rFonts w:ascii="Times New Roman" w:eastAsia="Calibri" w:hAnsi="Times New Roman" w:cs="Times New Roman"/>
          <w:color w:val="auto"/>
          <w:sz w:val="28"/>
          <w:szCs w:val="28"/>
          <w:lang w:val="uk-UA" w:bidi="ar-SA"/>
        </w:rPr>
        <w:lastRenderedPageBreak/>
        <w:t>Tabela 18</w:t>
      </w:r>
    </w:p>
    <w:p w14:paraId="756E0083"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18169043" w14:textId="77777777" w:rsidR="00523D1A" w:rsidRPr="00A46332" w:rsidRDefault="00523D1A" w:rsidP="00523D1A">
      <w:pPr>
        <w:widowControl/>
        <w:rPr>
          <w:rFonts w:ascii="Times New Roman" w:eastAsia="Calibri" w:hAnsi="Times New Roman" w:cs="Times New Roman"/>
          <w:color w:val="auto"/>
          <w:sz w:val="28"/>
          <w:szCs w:val="28"/>
          <w:lang w:val="uk-UA" w:bidi="ar-SA"/>
        </w:rPr>
      </w:pPr>
    </w:p>
    <w:p w14:paraId="34A918C2" w14:textId="77777777" w:rsidR="00523D1A" w:rsidRPr="00A46332" w:rsidRDefault="00523D1A" w:rsidP="00523D1A">
      <w:pPr>
        <w:widowControl/>
        <w:jc w:val="center"/>
        <w:rPr>
          <w:rFonts w:ascii="Times New Roman" w:eastAsia="Calibri" w:hAnsi="Times New Roman" w:cs="Times New Roman"/>
          <w:b/>
          <w:color w:val="auto"/>
          <w:sz w:val="28"/>
          <w:szCs w:val="28"/>
          <w:lang w:val="uk-UA" w:bidi="ar-SA"/>
        </w:rPr>
      </w:pPr>
      <w:r w:rsidRPr="00A46332">
        <w:rPr>
          <w:rFonts w:ascii="Times New Roman" w:eastAsia="Calibri" w:hAnsi="Times New Roman" w:cs="Times New Roman"/>
          <w:b/>
          <w:color w:val="auto"/>
          <w:sz w:val="28"/>
          <w:szCs w:val="28"/>
          <w:lang w:val="uk-UA" w:bidi="ar-SA"/>
        </w:rPr>
        <w:t>Lista programów szkoleniowych</w:t>
      </w:r>
    </w:p>
    <w:p w14:paraId="562789B7" w14:textId="77777777" w:rsidR="00523D1A" w:rsidRPr="00A46332" w:rsidRDefault="00523D1A" w:rsidP="00523D1A">
      <w:pPr>
        <w:widowControl/>
        <w:jc w:val="center"/>
        <w:rPr>
          <w:rFonts w:ascii="Times New Roman" w:eastAsia="Calibri" w:hAnsi="Times New Roman" w:cs="Times New Roman"/>
          <w:b/>
          <w:color w:val="auto"/>
          <w:sz w:val="28"/>
          <w:szCs w:val="28"/>
          <w:lang w:val="uk-UA" w:bidi="ar-SA"/>
        </w:rPr>
      </w:pPr>
      <w:r w:rsidRPr="00A46332">
        <w:rPr>
          <w:rFonts w:ascii="Times New Roman" w:eastAsia="Calibri" w:hAnsi="Times New Roman" w:cs="Times New Roman"/>
          <w:b/>
          <w:color w:val="auto"/>
          <w:sz w:val="28"/>
          <w:szCs w:val="28"/>
          <w:lang w:val="uk-UA" w:bidi="ar-SA"/>
        </w:rPr>
        <w:t>dla uczniów liceów ogólnokształcących II stopnia</w:t>
      </w:r>
    </w:p>
    <w:p w14:paraId="45DB1702" w14:textId="056D4361"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(zatwierdzone rozporządzeniem Ministerstwa Edukacji i Nauki z dnia </w:t>
      </w:r>
      <w:r w:rsidRPr="00A46332">
        <w:rPr>
          <w:rFonts w:ascii="Times New Roman" w:eastAsia="Times New Roman" w:hAnsi="Times New Roman" w:cs="Times New Roman"/>
          <w:color w:val="auto"/>
          <w:sz w:val="28"/>
          <w:szCs w:val="28"/>
          <w:lang w:val="uk-UA" w:eastAsia="uk-UA" w:bidi="ar-SA"/>
        </w:rPr>
        <w:t xml:space="preserve">07.06.2017 </w:t>
      </w:r>
      <w:r w:rsidR="00605C46" w:rsidRPr="00A46332">
        <w:rPr>
          <w:rFonts w:ascii="Times New Roman" w:eastAsia="Times New Roman" w:hAnsi="Times New Roman" w:cs="Times New Roman"/>
          <w:color w:val="auto"/>
          <w:sz w:val="28"/>
          <w:szCs w:val="28"/>
          <w:lang w:val="pl-PL" w:eastAsia="uk-UA" w:bidi="ar-SA"/>
        </w:rPr>
        <w:t>Nr</w:t>
      </w:r>
      <w:r w:rsidRPr="00A46332">
        <w:rPr>
          <w:rFonts w:ascii="Times New Roman" w:eastAsia="Times New Roman" w:hAnsi="Times New Roman" w:cs="Times New Roman"/>
          <w:color w:val="auto"/>
          <w:sz w:val="28"/>
          <w:szCs w:val="28"/>
          <w:lang w:val="uk-UA" w:eastAsia="uk-UA" w:bidi="ar-SA"/>
        </w:rPr>
        <w:t xml:space="preserve"> 804 i z dnia </w:t>
      </w:r>
      <w:r w:rsidRPr="00A46332">
        <w:rPr>
          <w:rFonts w:ascii="Times New Roman" w:eastAsia="Calibri" w:hAnsi="Times New Roman" w:cs="Times New Roman"/>
          <w:color w:val="auto"/>
          <w:sz w:val="28"/>
          <w:szCs w:val="28"/>
          <w:lang w:val="uk-UA" w:bidi="ar-SA"/>
        </w:rPr>
        <w:t xml:space="preserve">23.10.2017 </w:t>
      </w:r>
      <w:r w:rsidR="006858B0" w:rsidRPr="00A46332">
        <w:rPr>
          <w:rFonts w:ascii="Times New Roman" w:eastAsia="Calibri" w:hAnsi="Times New Roman" w:cs="Times New Roman"/>
          <w:color w:val="auto"/>
          <w:sz w:val="28"/>
          <w:szCs w:val="28"/>
          <w:lang w:val="pl-PL" w:bidi="ar-SA"/>
        </w:rPr>
        <w:t xml:space="preserve">Nr </w:t>
      </w:r>
      <w:r w:rsidRPr="00A46332">
        <w:rPr>
          <w:rFonts w:ascii="Times New Roman" w:eastAsia="Calibri" w:hAnsi="Times New Roman" w:cs="Times New Roman"/>
          <w:color w:val="auto"/>
          <w:sz w:val="28"/>
          <w:szCs w:val="28"/>
          <w:lang w:val="uk-UA" w:bidi="ar-SA"/>
        </w:rPr>
        <w:t xml:space="preserve">407 </w:t>
      </w:r>
      <w:r w:rsidRPr="00A46332">
        <w:rPr>
          <w:rFonts w:ascii="Times New Roman" w:eastAsia="Times New Roman" w:hAnsi="Times New Roman" w:cs="Times New Roman"/>
          <w:color w:val="auto"/>
          <w:sz w:val="28"/>
          <w:szCs w:val="28"/>
          <w:lang w:val="uk-UA" w:eastAsia="uk-UA" w:bidi="ar-SA"/>
        </w:rPr>
        <w:t>)</w:t>
      </w:r>
    </w:p>
    <w:p w14:paraId="010E864A" w14:textId="77777777" w:rsidR="00523D1A" w:rsidRPr="00A46332"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E83599" w:rsidRPr="00A46332" w14:paraId="16F9D3B6" w14:textId="77777777" w:rsidTr="00AA1FA7">
        <w:trPr>
          <w:trHeight w:val="753"/>
        </w:trPr>
        <w:tc>
          <w:tcPr>
            <w:tcW w:w="851" w:type="dxa"/>
            <w:tcBorders>
              <w:top w:val="single" w:sz="4" w:space="0" w:color="auto"/>
              <w:left w:val="single" w:sz="4" w:space="0" w:color="auto"/>
              <w:bottom w:val="single" w:sz="4" w:space="0" w:color="auto"/>
              <w:right w:val="single" w:sz="4" w:space="0" w:color="auto"/>
            </w:tcBorders>
            <w:hideMark/>
          </w:tcPr>
          <w:p w14:paraId="25428134" w14:textId="77777777" w:rsidR="00523D1A" w:rsidRPr="00A46332" w:rsidRDefault="00523D1A" w:rsidP="00523D1A">
            <w:pPr>
              <w:widowControl/>
              <w:rPr>
                <w:rFonts w:ascii="Times New Roman" w:eastAsia="Calibri" w:hAnsi="Times New Roman" w:cs="Times New Roman"/>
                <w:b/>
                <w:color w:val="auto"/>
                <w:sz w:val="28"/>
                <w:szCs w:val="28"/>
                <w:lang w:val="uk-UA" w:bidi="ar-SA"/>
              </w:rPr>
            </w:pPr>
            <w:r w:rsidRPr="00A46332">
              <w:rPr>
                <w:rFonts w:ascii="Times New Roman" w:eastAsia="Calibri" w:hAnsi="Times New Roman" w:cs="Times New Roman"/>
                <w:b/>
                <w:color w:val="auto"/>
                <w:sz w:val="28"/>
                <w:szCs w:val="28"/>
                <w:lang w:val="uk-UA" w:bidi="ar-SA"/>
              </w:rPr>
              <w:t>№ p / p</w:t>
            </w:r>
          </w:p>
        </w:tc>
        <w:tc>
          <w:tcPr>
            <w:tcW w:w="9640" w:type="dxa"/>
            <w:tcBorders>
              <w:top w:val="single" w:sz="4" w:space="0" w:color="auto"/>
              <w:left w:val="single" w:sz="4" w:space="0" w:color="auto"/>
              <w:bottom w:val="single" w:sz="4" w:space="0" w:color="auto"/>
              <w:right w:val="single" w:sz="4" w:space="0" w:color="auto"/>
            </w:tcBorders>
            <w:hideMark/>
          </w:tcPr>
          <w:p w14:paraId="036363D7" w14:textId="77777777" w:rsidR="00523D1A" w:rsidRPr="00A46332" w:rsidRDefault="00523D1A" w:rsidP="00523D1A">
            <w:pPr>
              <w:widowControl/>
              <w:jc w:val="center"/>
              <w:rPr>
                <w:rFonts w:ascii="Times New Roman" w:eastAsia="Calibri" w:hAnsi="Times New Roman" w:cs="Times New Roman"/>
                <w:b/>
                <w:color w:val="auto"/>
                <w:sz w:val="28"/>
                <w:szCs w:val="28"/>
                <w:lang w:val="uk-UA" w:bidi="ar-SA"/>
              </w:rPr>
            </w:pPr>
            <w:r w:rsidRPr="00A46332">
              <w:rPr>
                <w:rFonts w:ascii="Times New Roman" w:eastAsia="Calibri" w:hAnsi="Times New Roman" w:cs="Times New Roman"/>
                <w:b/>
                <w:color w:val="auto"/>
                <w:sz w:val="28"/>
                <w:szCs w:val="28"/>
                <w:lang w:val="uk-UA" w:bidi="ar-SA"/>
              </w:rPr>
              <w:t>Nazwa programu nauczania</w:t>
            </w:r>
          </w:p>
        </w:tc>
      </w:tr>
      <w:tr w:rsidR="00E83599" w:rsidRPr="00A46332" w14:paraId="7035E042" w14:textId="77777777" w:rsidTr="00AA1FA7">
        <w:trPr>
          <w:trHeight w:val="395"/>
        </w:trPr>
        <w:tc>
          <w:tcPr>
            <w:tcW w:w="851" w:type="dxa"/>
            <w:tcBorders>
              <w:top w:val="single" w:sz="4" w:space="0" w:color="auto"/>
              <w:left w:val="single" w:sz="4" w:space="0" w:color="auto"/>
              <w:bottom w:val="single" w:sz="4" w:space="0" w:color="auto"/>
              <w:right w:val="single" w:sz="4" w:space="0" w:color="auto"/>
            </w:tcBorders>
          </w:tcPr>
          <w:p w14:paraId="093BA97A"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50E1599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r>
      <w:tr w:rsidR="00E83599" w:rsidRPr="00A46332" w14:paraId="3F020531" w14:textId="77777777" w:rsidTr="00AA1FA7">
        <w:tc>
          <w:tcPr>
            <w:tcW w:w="851" w:type="dxa"/>
            <w:tcBorders>
              <w:top w:val="single" w:sz="4" w:space="0" w:color="auto"/>
              <w:left w:val="single" w:sz="4" w:space="0" w:color="auto"/>
              <w:bottom w:val="single" w:sz="4" w:space="0" w:color="auto"/>
              <w:right w:val="single" w:sz="4" w:space="0" w:color="auto"/>
            </w:tcBorders>
          </w:tcPr>
          <w:p w14:paraId="5DE93E8F"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5811D415" w14:textId="19C121AF" w:rsidR="00523D1A" w:rsidRPr="00A46332" w:rsidRDefault="00590740"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r>
      <w:tr w:rsidR="00E83599" w:rsidRPr="00A46332" w14:paraId="6BB0419B" w14:textId="77777777" w:rsidTr="00AA1FA7">
        <w:trPr>
          <w:trHeight w:val="682"/>
        </w:trPr>
        <w:tc>
          <w:tcPr>
            <w:tcW w:w="851" w:type="dxa"/>
            <w:tcBorders>
              <w:top w:val="single" w:sz="4" w:space="0" w:color="auto"/>
              <w:left w:val="single" w:sz="4" w:space="0" w:color="auto"/>
              <w:bottom w:val="single" w:sz="4" w:space="0" w:color="auto"/>
              <w:right w:val="single" w:sz="4" w:space="0" w:color="auto"/>
            </w:tcBorders>
          </w:tcPr>
          <w:p w14:paraId="4B8E014A"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1D46194" w14:textId="77777777" w:rsidR="00523D1A" w:rsidRPr="00A46332" w:rsidRDefault="00523D1A" w:rsidP="00523D1A">
            <w:pPr>
              <w:widowControl/>
              <w:ind w:right="-5"/>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color w:val="auto"/>
                <w:sz w:val="28"/>
                <w:szCs w:val="28"/>
                <w:lang w:val="uk-UA" w:eastAsia="uk-UA" w:bidi="ar-SA"/>
              </w:rPr>
              <w:t>Język ukraiński dla szkół średnich z mołdawskim językiem nauczania</w:t>
            </w:r>
          </w:p>
        </w:tc>
      </w:tr>
      <w:tr w:rsidR="00E83599" w:rsidRPr="00A46332" w14:paraId="7211E241" w14:textId="77777777" w:rsidTr="00AA1FA7">
        <w:trPr>
          <w:trHeight w:val="395"/>
        </w:trPr>
        <w:tc>
          <w:tcPr>
            <w:tcW w:w="851" w:type="dxa"/>
            <w:tcBorders>
              <w:top w:val="single" w:sz="4" w:space="0" w:color="auto"/>
              <w:left w:val="single" w:sz="4" w:space="0" w:color="auto"/>
              <w:bottom w:val="single" w:sz="4" w:space="0" w:color="auto"/>
              <w:right w:val="single" w:sz="4" w:space="0" w:color="auto"/>
            </w:tcBorders>
          </w:tcPr>
          <w:p w14:paraId="63D1C527"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01854E1A" w14:textId="77777777" w:rsidR="00523D1A" w:rsidRPr="00A46332" w:rsidRDefault="00523D1A" w:rsidP="00523D1A">
            <w:pPr>
              <w:widowControl/>
              <w:ind w:right="-5"/>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color w:val="auto"/>
                <w:sz w:val="28"/>
                <w:szCs w:val="28"/>
                <w:lang w:val="uk-UA" w:eastAsia="uk-UA" w:bidi="ar-SA"/>
              </w:rPr>
              <w:t>Język ukraiński dla szkół ponadgimnazjalnych z polskim językiem wykładowym</w:t>
            </w:r>
          </w:p>
        </w:tc>
      </w:tr>
      <w:tr w:rsidR="00E83599" w:rsidRPr="00A46332" w14:paraId="640FDFE5" w14:textId="77777777" w:rsidTr="00AA1FA7">
        <w:trPr>
          <w:trHeight w:val="395"/>
        </w:trPr>
        <w:tc>
          <w:tcPr>
            <w:tcW w:w="851" w:type="dxa"/>
            <w:tcBorders>
              <w:top w:val="single" w:sz="4" w:space="0" w:color="auto"/>
              <w:left w:val="single" w:sz="4" w:space="0" w:color="auto"/>
              <w:bottom w:val="single" w:sz="4" w:space="0" w:color="auto"/>
              <w:right w:val="single" w:sz="4" w:space="0" w:color="auto"/>
            </w:tcBorders>
          </w:tcPr>
          <w:p w14:paraId="3321DB44"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34E58443" w14:textId="77777777" w:rsidR="00523D1A" w:rsidRPr="00A46332" w:rsidRDefault="00523D1A" w:rsidP="00523D1A">
            <w:pPr>
              <w:widowControl/>
              <w:ind w:right="-5"/>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color w:val="auto"/>
                <w:sz w:val="28"/>
                <w:szCs w:val="28"/>
                <w:lang w:val="uk-UA" w:eastAsia="uk-UA" w:bidi="ar-SA"/>
              </w:rPr>
              <w:t>Język ukraiński dla szkół średnich z wykładowym językiem rosyjskim</w:t>
            </w:r>
          </w:p>
        </w:tc>
      </w:tr>
      <w:tr w:rsidR="00E83599" w:rsidRPr="00A46332" w14:paraId="54FEA962" w14:textId="77777777" w:rsidTr="00AA1FA7">
        <w:trPr>
          <w:trHeight w:val="395"/>
        </w:trPr>
        <w:tc>
          <w:tcPr>
            <w:tcW w:w="851" w:type="dxa"/>
            <w:tcBorders>
              <w:top w:val="single" w:sz="4" w:space="0" w:color="auto"/>
              <w:left w:val="single" w:sz="4" w:space="0" w:color="auto"/>
              <w:bottom w:val="single" w:sz="4" w:space="0" w:color="auto"/>
              <w:right w:val="single" w:sz="4" w:space="0" w:color="auto"/>
            </w:tcBorders>
          </w:tcPr>
          <w:p w14:paraId="500D4110"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785D9BB" w14:textId="77777777" w:rsidR="00523D1A" w:rsidRPr="00A46332" w:rsidRDefault="00523D1A" w:rsidP="00523D1A">
            <w:pPr>
              <w:widowControl/>
              <w:ind w:right="-5"/>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color w:val="auto"/>
                <w:sz w:val="28"/>
                <w:szCs w:val="28"/>
                <w:lang w:val="uk-UA" w:eastAsia="uk-UA" w:bidi="ar-SA"/>
              </w:rPr>
              <w:t>Język ukraiński dla szkół średnich z rumuńskim językiem nauczania</w:t>
            </w:r>
          </w:p>
        </w:tc>
      </w:tr>
      <w:tr w:rsidR="00E83599" w:rsidRPr="00A46332" w14:paraId="4E43D4A5" w14:textId="77777777" w:rsidTr="00AA1FA7">
        <w:trPr>
          <w:trHeight w:val="395"/>
        </w:trPr>
        <w:tc>
          <w:tcPr>
            <w:tcW w:w="851" w:type="dxa"/>
            <w:tcBorders>
              <w:top w:val="single" w:sz="4" w:space="0" w:color="auto"/>
              <w:left w:val="single" w:sz="4" w:space="0" w:color="auto"/>
              <w:bottom w:val="single" w:sz="4" w:space="0" w:color="auto"/>
              <w:right w:val="single" w:sz="4" w:space="0" w:color="auto"/>
            </w:tcBorders>
          </w:tcPr>
          <w:p w14:paraId="48B4F542"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6131CAF4" w14:textId="77777777" w:rsidR="00523D1A" w:rsidRPr="00A46332" w:rsidRDefault="00523D1A" w:rsidP="00523D1A">
            <w:pPr>
              <w:widowControl/>
              <w:ind w:right="-5"/>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color w:val="auto"/>
                <w:sz w:val="28"/>
                <w:szCs w:val="28"/>
                <w:lang w:val="uk-UA" w:eastAsia="uk-UA" w:bidi="ar-SA"/>
              </w:rPr>
              <w:t>Język ukraiński dla szkół średnich z wykładowym językiem węgierskim</w:t>
            </w:r>
          </w:p>
        </w:tc>
      </w:tr>
      <w:tr w:rsidR="00E83599" w:rsidRPr="00A46332" w14:paraId="0A1F781C" w14:textId="77777777" w:rsidTr="00AA1FA7">
        <w:tc>
          <w:tcPr>
            <w:tcW w:w="851" w:type="dxa"/>
            <w:tcBorders>
              <w:top w:val="single" w:sz="4" w:space="0" w:color="auto"/>
              <w:left w:val="single" w:sz="4" w:space="0" w:color="auto"/>
              <w:bottom w:val="single" w:sz="4" w:space="0" w:color="auto"/>
              <w:right w:val="single" w:sz="4" w:space="0" w:color="auto"/>
            </w:tcBorders>
          </w:tcPr>
          <w:p w14:paraId="1B41AE43"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41C6FE8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r>
      <w:tr w:rsidR="00E83599" w:rsidRPr="00A46332" w14:paraId="0E52C12C" w14:textId="77777777" w:rsidTr="00AA1FA7">
        <w:tc>
          <w:tcPr>
            <w:tcW w:w="851" w:type="dxa"/>
            <w:tcBorders>
              <w:top w:val="single" w:sz="4" w:space="0" w:color="auto"/>
              <w:left w:val="single" w:sz="4" w:space="0" w:color="auto"/>
              <w:bottom w:val="single" w:sz="4" w:space="0" w:color="auto"/>
              <w:right w:val="single" w:sz="4" w:space="0" w:color="auto"/>
            </w:tcBorders>
          </w:tcPr>
          <w:p w14:paraId="744F6F55"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266F13A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r>
      <w:tr w:rsidR="00E83599" w:rsidRPr="00A46332" w14:paraId="770D94C1" w14:textId="77777777" w:rsidTr="00AA1FA7">
        <w:tc>
          <w:tcPr>
            <w:tcW w:w="851" w:type="dxa"/>
            <w:tcBorders>
              <w:top w:val="single" w:sz="4" w:space="0" w:color="auto"/>
              <w:left w:val="single" w:sz="4" w:space="0" w:color="auto"/>
              <w:bottom w:val="single" w:sz="4" w:space="0" w:color="auto"/>
              <w:right w:val="single" w:sz="4" w:space="0" w:color="auto"/>
            </w:tcBorders>
          </w:tcPr>
          <w:p w14:paraId="17C968FD"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24CD67A3" w14:textId="2D88D913" w:rsidR="00523D1A" w:rsidRPr="00A46332" w:rsidRDefault="00590740"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r>
      <w:tr w:rsidR="00E83599" w:rsidRPr="00A46332" w14:paraId="3C8B0677" w14:textId="77777777" w:rsidTr="00AA1FA7">
        <w:tc>
          <w:tcPr>
            <w:tcW w:w="851" w:type="dxa"/>
            <w:tcBorders>
              <w:top w:val="single" w:sz="4" w:space="0" w:color="auto"/>
              <w:left w:val="single" w:sz="4" w:space="0" w:color="auto"/>
              <w:bottom w:val="single" w:sz="4" w:space="0" w:color="auto"/>
              <w:right w:val="single" w:sz="4" w:space="0" w:color="auto"/>
            </w:tcBorders>
          </w:tcPr>
          <w:p w14:paraId="5F10A753"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1CEFF4B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r>
      <w:tr w:rsidR="00E83599" w:rsidRPr="00A46332" w14:paraId="200A2697" w14:textId="77777777" w:rsidTr="00AA1FA7">
        <w:tc>
          <w:tcPr>
            <w:tcW w:w="851" w:type="dxa"/>
            <w:tcBorders>
              <w:top w:val="single" w:sz="4" w:space="0" w:color="auto"/>
              <w:left w:val="single" w:sz="4" w:space="0" w:color="auto"/>
              <w:bottom w:val="single" w:sz="4" w:space="0" w:color="auto"/>
              <w:right w:val="single" w:sz="4" w:space="0" w:color="auto"/>
            </w:tcBorders>
          </w:tcPr>
          <w:p w14:paraId="3C83C6BE"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266C33C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r>
      <w:tr w:rsidR="00E83599" w:rsidRPr="00A46332" w14:paraId="46FAF48D" w14:textId="77777777" w:rsidTr="00AA1FA7">
        <w:tc>
          <w:tcPr>
            <w:tcW w:w="851" w:type="dxa"/>
            <w:tcBorders>
              <w:top w:val="single" w:sz="4" w:space="0" w:color="auto"/>
              <w:left w:val="single" w:sz="4" w:space="0" w:color="auto"/>
              <w:bottom w:val="single" w:sz="4" w:space="0" w:color="auto"/>
              <w:right w:val="single" w:sz="4" w:space="0" w:color="auto"/>
            </w:tcBorders>
          </w:tcPr>
          <w:p w14:paraId="40774087"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39F3546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r>
      <w:tr w:rsidR="00E83599" w:rsidRPr="00A46332" w14:paraId="6C9E7CFD" w14:textId="77777777" w:rsidTr="00AA1FA7">
        <w:tc>
          <w:tcPr>
            <w:tcW w:w="851" w:type="dxa"/>
            <w:tcBorders>
              <w:top w:val="single" w:sz="4" w:space="0" w:color="auto"/>
              <w:left w:val="single" w:sz="4" w:space="0" w:color="auto"/>
              <w:bottom w:val="single" w:sz="4" w:space="0" w:color="auto"/>
              <w:right w:val="single" w:sz="4" w:space="0" w:color="auto"/>
            </w:tcBorders>
          </w:tcPr>
          <w:p w14:paraId="248490FA"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0CBA92C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r>
      <w:tr w:rsidR="00E83599" w:rsidRPr="00A46332" w14:paraId="12B9D469" w14:textId="77777777" w:rsidTr="00AA1FA7">
        <w:trPr>
          <w:trHeight w:val="246"/>
        </w:trPr>
        <w:tc>
          <w:tcPr>
            <w:tcW w:w="851" w:type="dxa"/>
            <w:tcBorders>
              <w:top w:val="single" w:sz="4" w:space="0" w:color="auto"/>
              <w:left w:val="single" w:sz="4" w:space="0" w:color="auto"/>
              <w:bottom w:val="single" w:sz="4" w:space="0" w:color="auto"/>
              <w:right w:val="single" w:sz="4" w:space="0" w:color="auto"/>
            </w:tcBorders>
          </w:tcPr>
          <w:p w14:paraId="172DF0CC"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587B716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r>
      <w:tr w:rsidR="00E83599" w:rsidRPr="00A46332" w14:paraId="23FF8B7F" w14:textId="77777777" w:rsidTr="00AA1FA7">
        <w:trPr>
          <w:trHeight w:val="246"/>
        </w:trPr>
        <w:tc>
          <w:tcPr>
            <w:tcW w:w="851" w:type="dxa"/>
            <w:tcBorders>
              <w:top w:val="single" w:sz="4" w:space="0" w:color="auto"/>
              <w:left w:val="single" w:sz="4" w:space="0" w:color="auto"/>
              <w:bottom w:val="single" w:sz="4" w:space="0" w:color="auto"/>
              <w:right w:val="single" w:sz="4" w:space="0" w:color="auto"/>
            </w:tcBorders>
          </w:tcPr>
          <w:p w14:paraId="7E1673C4"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3E642C2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r>
      <w:tr w:rsidR="00E83599" w:rsidRPr="00A46332" w14:paraId="1AEC4905" w14:textId="77777777" w:rsidTr="00AA1FA7">
        <w:tc>
          <w:tcPr>
            <w:tcW w:w="851" w:type="dxa"/>
            <w:tcBorders>
              <w:top w:val="single" w:sz="4" w:space="0" w:color="auto"/>
              <w:left w:val="single" w:sz="4" w:space="0" w:color="auto"/>
              <w:bottom w:val="single" w:sz="4" w:space="0" w:color="auto"/>
              <w:right w:val="single" w:sz="4" w:space="0" w:color="auto"/>
            </w:tcBorders>
          </w:tcPr>
          <w:p w14:paraId="1D97561D"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51CF5B3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r>
      <w:tr w:rsidR="00E83599" w:rsidRPr="00A46332" w14:paraId="4FB86F2A" w14:textId="77777777" w:rsidTr="00AA1FA7">
        <w:trPr>
          <w:trHeight w:val="246"/>
        </w:trPr>
        <w:tc>
          <w:tcPr>
            <w:tcW w:w="851" w:type="dxa"/>
            <w:tcBorders>
              <w:top w:val="single" w:sz="4" w:space="0" w:color="auto"/>
              <w:left w:val="single" w:sz="4" w:space="0" w:color="auto"/>
              <w:bottom w:val="single" w:sz="4" w:space="0" w:color="auto"/>
              <w:right w:val="single" w:sz="4" w:space="0" w:color="auto"/>
            </w:tcBorders>
          </w:tcPr>
          <w:p w14:paraId="75BA0314"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C15144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r>
      <w:tr w:rsidR="00E83599" w:rsidRPr="00A46332" w14:paraId="693C9369" w14:textId="77777777" w:rsidTr="00AA1FA7">
        <w:tc>
          <w:tcPr>
            <w:tcW w:w="851" w:type="dxa"/>
            <w:tcBorders>
              <w:top w:val="single" w:sz="4" w:space="0" w:color="auto"/>
              <w:left w:val="single" w:sz="4" w:space="0" w:color="auto"/>
              <w:bottom w:val="single" w:sz="4" w:space="0" w:color="auto"/>
              <w:right w:val="single" w:sz="4" w:space="0" w:color="auto"/>
            </w:tcBorders>
          </w:tcPr>
          <w:p w14:paraId="718D8A14"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5DF709B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r>
      <w:tr w:rsidR="00E83599" w:rsidRPr="00A46332" w14:paraId="41FBDA1A" w14:textId="77777777" w:rsidTr="00AA1FA7">
        <w:trPr>
          <w:trHeight w:val="246"/>
        </w:trPr>
        <w:tc>
          <w:tcPr>
            <w:tcW w:w="851" w:type="dxa"/>
            <w:tcBorders>
              <w:top w:val="single" w:sz="4" w:space="0" w:color="auto"/>
              <w:left w:val="single" w:sz="4" w:space="0" w:color="auto"/>
              <w:bottom w:val="single" w:sz="4" w:space="0" w:color="auto"/>
              <w:right w:val="single" w:sz="4" w:space="0" w:color="auto"/>
            </w:tcBorders>
          </w:tcPr>
          <w:p w14:paraId="53F00C7E"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3B1C267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r>
      <w:tr w:rsidR="00E83599" w:rsidRPr="00A46332" w14:paraId="4A4A5416" w14:textId="77777777" w:rsidTr="00AA1FA7">
        <w:trPr>
          <w:trHeight w:val="246"/>
        </w:trPr>
        <w:tc>
          <w:tcPr>
            <w:tcW w:w="851" w:type="dxa"/>
            <w:tcBorders>
              <w:top w:val="single" w:sz="4" w:space="0" w:color="auto"/>
              <w:left w:val="single" w:sz="4" w:space="0" w:color="auto"/>
              <w:bottom w:val="single" w:sz="4" w:space="0" w:color="auto"/>
              <w:right w:val="single" w:sz="4" w:space="0" w:color="auto"/>
            </w:tcBorders>
          </w:tcPr>
          <w:p w14:paraId="75EAE67E"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4F9961D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r>
      <w:tr w:rsidR="00E83599" w:rsidRPr="00A46332" w14:paraId="66BFEF76" w14:textId="77777777" w:rsidTr="00AA1FA7">
        <w:trPr>
          <w:trHeight w:val="563"/>
        </w:trPr>
        <w:tc>
          <w:tcPr>
            <w:tcW w:w="851" w:type="dxa"/>
            <w:tcBorders>
              <w:top w:val="single" w:sz="4" w:space="0" w:color="auto"/>
              <w:left w:val="single" w:sz="4" w:space="0" w:color="auto"/>
              <w:bottom w:val="single" w:sz="4" w:space="0" w:color="auto"/>
              <w:right w:val="single" w:sz="4" w:space="0" w:color="auto"/>
            </w:tcBorders>
          </w:tcPr>
          <w:p w14:paraId="20889C92"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33EB58F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bułgarski dla szkół średnich z ukraińskim językiem nauczania</w:t>
            </w:r>
          </w:p>
        </w:tc>
      </w:tr>
      <w:tr w:rsidR="00E83599" w:rsidRPr="00A46332" w14:paraId="4DAB58E8" w14:textId="77777777" w:rsidTr="00AA1FA7">
        <w:trPr>
          <w:trHeight w:val="563"/>
        </w:trPr>
        <w:tc>
          <w:tcPr>
            <w:tcW w:w="851" w:type="dxa"/>
            <w:tcBorders>
              <w:top w:val="single" w:sz="4" w:space="0" w:color="auto"/>
              <w:left w:val="single" w:sz="4" w:space="0" w:color="auto"/>
              <w:bottom w:val="single" w:sz="4" w:space="0" w:color="auto"/>
              <w:right w:val="single" w:sz="4" w:space="0" w:color="auto"/>
            </w:tcBorders>
          </w:tcPr>
          <w:p w14:paraId="6C5280DE"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3426C04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gagauski dla szkół średnich z ukraińskim językiem nauczania</w:t>
            </w:r>
          </w:p>
        </w:tc>
      </w:tr>
      <w:tr w:rsidR="00E83599" w:rsidRPr="00A46332" w14:paraId="37B40992" w14:textId="77777777" w:rsidTr="00AA1FA7">
        <w:trPr>
          <w:trHeight w:val="572"/>
        </w:trPr>
        <w:tc>
          <w:tcPr>
            <w:tcW w:w="851" w:type="dxa"/>
            <w:tcBorders>
              <w:top w:val="single" w:sz="4" w:space="0" w:color="auto"/>
              <w:left w:val="single" w:sz="4" w:space="0" w:color="auto"/>
              <w:bottom w:val="single" w:sz="4" w:space="0" w:color="auto"/>
              <w:right w:val="single" w:sz="4" w:space="0" w:color="auto"/>
            </w:tcBorders>
          </w:tcPr>
          <w:p w14:paraId="417E9273"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FC51B4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krymskotatarski dla szkół średnich z językiem wykładowym krymskotatarskim</w:t>
            </w:r>
          </w:p>
        </w:tc>
      </w:tr>
      <w:tr w:rsidR="00E83599" w:rsidRPr="00A46332" w14:paraId="024AE54B" w14:textId="77777777" w:rsidTr="00AA1FA7">
        <w:tc>
          <w:tcPr>
            <w:tcW w:w="851" w:type="dxa"/>
            <w:tcBorders>
              <w:top w:val="single" w:sz="4" w:space="0" w:color="auto"/>
              <w:left w:val="single" w:sz="4" w:space="0" w:color="auto"/>
              <w:bottom w:val="single" w:sz="4" w:space="0" w:color="auto"/>
              <w:right w:val="single" w:sz="4" w:space="0" w:color="auto"/>
            </w:tcBorders>
          </w:tcPr>
          <w:p w14:paraId="10E00846"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DAA1DE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eastAsia="ru-RU" w:bidi="ar-SA"/>
              </w:rPr>
              <w:t>Język krymskotatarski dla szkół średnich z ukraińskim (rosyjskim) językiem nauczania</w:t>
            </w:r>
          </w:p>
        </w:tc>
      </w:tr>
      <w:tr w:rsidR="00E83599" w:rsidRPr="00A46332" w14:paraId="6D51AF2A" w14:textId="77777777" w:rsidTr="00AA1FA7">
        <w:tc>
          <w:tcPr>
            <w:tcW w:w="851" w:type="dxa"/>
            <w:tcBorders>
              <w:top w:val="single" w:sz="4" w:space="0" w:color="auto"/>
              <w:left w:val="single" w:sz="4" w:space="0" w:color="auto"/>
              <w:bottom w:val="single" w:sz="4" w:space="0" w:color="auto"/>
              <w:right w:val="single" w:sz="4" w:space="0" w:color="auto"/>
            </w:tcBorders>
          </w:tcPr>
          <w:p w14:paraId="0E4B19C8"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228D596" w14:textId="77777777" w:rsidR="00523D1A" w:rsidRPr="00A46332" w:rsidRDefault="00523D1A" w:rsidP="00523D1A">
            <w:pPr>
              <w:widowControl/>
              <w:rPr>
                <w:rFonts w:ascii="Times New Roman" w:eastAsia="Calibri" w:hAnsi="Times New Roman" w:cs="Times New Roman"/>
                <w:color w:val="auto"/>
                <w:sz w:val="28"/>
                <w:szCs w:val="28"/>
                <w:lang w:val="uk-UA" w:eastAsia="ru-RU" w:bidi="ar-SA"/>
              </w:rPr>
            </w:pPr>
            <w:r w:rsidRPr="00A46332">
              <w:rPr>
                <w:rFonts w:ascii="Times New Roman" w:eastAsia="Calibri" w:hAnsi="Times New Roman" w:cs="Times New Roman"/>
                <w:color w:val="auto"/>
                <w:sz w:val="28"/>
                <w:szCs w:val="28"/>
                <w:lang w:val="uk-UA" w:bidi="ar-SA"/>
              </w:rPr>
              <w:t xml:space="preserve">Język hebrajski </w:t>
            </w:r>
            <w:r w:rsidRPr="00A46332">
              <w:rPr>
                <w:rFonts w:ascii="Times New Roman" w:eastAsia="Calibri" w:hAnsi="Times New Roman" w:cs="Times New Roman"/>
                <w:color w:val="auto"/>
                <w:sz w:val="28"/>
                <w:szCs w:val="28"/>
                <w:lang w:val="uk-UA" w:eastAsia="ru-RU" w:bidi="ar-SA"/>
              </w:rPr>
              <w:t>dla szkół średnich z wykładowym językiem ukraińskim</w:t>
            </w:r>
          </w:p>
          <w:p w14:paraId="2396DAB9"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r>
      <w:tr w:rsidR="00E83599" w:rsidRPr="00A46332" w14:paraId="1095B972" w14:textId="77777777" w:rsidTr="00AA1FA7">
        <w:tc>
          <w:tcPr>
            <w:tcW w:w="851" w:type="dxa"/>
            <w:tcBorders>
              <w:top w:val="single" w:sz="4" w:space="0" w:color="auto"/>
              <w:left w:val="single" w:sz="4" w:space="0" w:color="auto"/>
              <w:bottom w:val="single" w:sz="4" w:space="0" w:color="auto"/>
              <w:right w:val="single" w:sz="4" w:space="0" w:color="auto"/>
            </w:tcBorders>
          </w:tcPr>
          <w:p w14:paraId="71B9D4CB"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0125576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mołdawski dla szkół średnich z mołdawskim językiem nauczania</w:t>
            </w:r>
          </w:p>
        </w:tc>
      </w:tr>
      <w:tr w:rsidR="00E83599" w:rsidRPr="00A46332" w14:paraId="66C11471" w14:textId="77777777" w:rsidTr="00AA1FA7">
        <w:tc>
          <w:tcPr>
            <w:tcW w:w="851" w:type="dxa"/>
            <w:tcBorders>
              <w:top w:val="single" w:sz="4" w:space="0" w:color="auto"/>
              <w:left w:val="single" w:sz="4" w:space="0" w:color="auto"/>
              <w:bottom w:val="single" w:sz="4" w:space="0" w:color="auto"/>
              <w:right w:val="single" w:sz="4" w:space="0" w:color="auto"/>
            </w:tcBorders>
          </w:tcPr>
          <w:p w14:paraId="5AF80D66"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926F63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mołdawski dla szkół średnich z ukraińskim językiem nauczania</w:t>
            </w:r>
          </w:p>
        </w:tc>
      </w:tr>
      <w:tr w:rsidR="00E83599" w:rsidRPr="00A46332" w14:paraId="6E24D5F5" w14:textId="77777777" w:rsidTr="00AA1FA7">
        <w:tc>
          <w:tcPr>
            <w:tcW w:w="851" w:type="dxa"/>
            <w:tcBorders>
              <w:top w:val="single" w:sz="4" w:space="0" w:color="auto"/>
              <w:left w:val="single" w:sz="4" w:space="0" w:color="auto"/>
              <w:bottom w:val="single" w:sz="4" w:space="0" w:color="auto"/>
              <w:right w:val="single" w:sz="4" w:space="0" w:color="auto"/>
            </w:tcBorders>
          </w:tcPr>
          <w:p w14:paraId="183A192E"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07E4C34B" w14:textId="104326DE"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Programy nauczania dla kursu zintegrowanego </w:t>
            </w:r>
            <w:r w:rsidRPr="00A46332">
              <w:rPr>
                <w:rFonts w:ascii="Times New Roman" w:eastAsia="Calibri" w:hAnsi="Times New Roman" w:cs="Times New Roman"/>
                <w:b/>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Literatura” (</w:t>
            </w:r>
            <w:r w:rsidR="00B01A23">
              <w:rPr>
                <w:rFonts w:ascii="Times New Roman" w:eastAsia="Calibri" w:hAnsi="Times New Roman" w:cs="Times New Roman"/>
                <w:color w:val="auto"/>
                <w:sz w:val="28"/>
                <w:szCs w:val="28"/>
                <w:lang w:val="pl-PL" w:bidi="ar-SA"/>
              </w:rPr>
              <w:t>t</w:t>
            </w:r>
            <w:r w:rsidRPr="00A46332">
              <w:rPr>
                <w:rFonts w:ascii="Times New Roman" w:eastAsia="Calibri" w:hAnsi="Times New Roman" w:cs="Times New Roman"/>
                <w:color w:val="auto"/>
                <w:sz w:val="28"/>
                <w:szCs w:val="28"/>
                <w:lang w:val="uk-UA" w:bidi="ar-SA"/>
              </w:rPr>
              <w:t>atar</w:t>
            </w:r>
            <w:r w:rsidR="00B01A23">
              <w:rPr>
                <w:rFonts w:ascii="Times New Roman" w:eastAsia="Calibri" w:hAnsi="Times New Roman" w:cs="Times New Roman"/>
                <w:color w:val="auto"/>
                <w:sz w:val="28"/>
                <w:szCs w:val="28"/>
                <w:lang w:val="pl-PL" w:bidi="ar-SA"/>
              </w:rPr>
              <w:t>sko-</w:t>
            </w:r>
            <w:r w:rsidRPr="00A46332">
              <w:rPr>
                <w:rFonts w:ascii="Times New Roman" w:eastAsia="Calibri" w:hAnsi="Times New Roman" w:cs="Times New Roman"/>
                <w:color w:val="auto"/>
                <w:sz w:val="28"/>
                <w:szCs w:val="28"/>
                <w:lang w:val="uk-UA" w:bidi="ar-SA"/>
              </w:rPr>
              <w:t xml:space="preserve"> krymski i zagraniczny)</w:t>
            </w:r>
          </w:p>
        </w:tc>
      </w:tr>
      <w:tr w:rsidR="00E83599" w:rsidRPr="00A46332" w14:paraId="750C30BC" w14:textId="77777777" w:rsidTr="00AA1FA7">
        <w:tc>
          <w:tcPr>
            <w:tcW w:w="851" w:type="dxa"/>
            <w:tcBorders>
              <w:top w:val="single" w:sz="4" w:space="0" w:color="auto"/>
              <w:left w:val="single" w:sz="4" w:space="0" w:color="auto"/>
              <w:bottom w:val="single" w:sz="4" w:space="0" w:color="auto"/>
              <w:right w:val="single" w:sz="4" w:space="0" w:color="auto"/>
            </w:tcBorders>
          </w:tcPr>
          <w:p w14:paraId="1630FD4F"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072895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Programy nauczania zintegrowanego kursu „Literatura” (mołdawska i zagraniczna)</w:t>
            </w:r>
          </w:p>
        </w:tc>
      </w:tr>
      <w:tr w:rsidR="00E83599" w:rsidRPr="00A46332" w14:paraId="34C42A63" w14:textId="77777777" w:rsidTr="00AA1FA7">
        <w:tc>
          <w:tcPr>
            <w:tcW w:w="851" w:type="dxa"/>
            <w:tcBorders>
              <w:top w:val="single" w:sz="4" w:space="0" w:color="auto"/>
              <w:left w:val="single" w:sz="4" w:space="0" w:color="auto"/>
              <w:bottom w:val="single" w:sz="4" w:space="0" w:color="auto"/>
              <w:right w:val="single" w:sz="4" w:space="0" w:color="auto"/>
            </w:tcBorders>
          </w:tcPr>
          <w:p w14:paraId="6FB6A3FD"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4CBE1F5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Programy nauczania dla kursu zintegrowanego „Literatura” (polskie i zagraniczne)</w:t>
            </w:r>
          </w:p>
        </w:tc>
      </w:tr>
      <w:tr w:rsidR="00E83599" w:rsidRPr="00A46332" w14:paraId="153821B9" w14:textId="77777777" w:rsidTr="00AA1FA7">
        <w:tc>
          <w:tcPr>
            <w:tcW w:w="851" w:type="dxa"/>
            <w:tcBorders>
              <w:top w:val="single" w:sz="4" w:space="0" w:color="auto"/>
              <w:left w:val="single" w:sz="4" w:space="0" w:color="auto"/>
              <w:bottom w:val="single" w:sz="4" w:space="0" w:color="auto"/>
              <w:right w:val="single" w:sz="4" w:space="0" w:color="auto"/>
            </w:tcBorders>
          </w:tcPr>
          <w:p w14:paraId="649AE823"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5C86E3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Programy nauczania zintegrowanego kursu „Literatura” (rosyjski i zagraniczny)</w:t>
            </w:r>
          </w:p>
        </w:tc>
      </w:tr>
      <w:tr w:rsidR="00E83599" w:rsidRPr="00A46332" w14:paraId="76DD61C8" w14:textId="77777777" w:rsidTr="00AA1FA7">
        <w:tc>
          <w:tcPr>
            <w:tcW w:w="851" w:type="dxa"/>
            <w:tcBorders>
              <w:top w:val="single" w:sz="4" w:space="0" w:color="auto"/>
              <w:left w:val="single" w:sz="4" w:space="0" w:color="auto"/>
              <w:bottom w:val="single" w:sz="4" w:space="0" w:color="auto"/>
              <w:right w:val="single" w:sz="4" w:space="0" w:color="auto"/>
            </w:tcBorders>
          </w:tcPr>
          <w:p w14:paraId="25727A78"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33D1134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Programy nauczania dla kursu zintegrowanego „Literatura” (rumuński i obcy)</w:t>
            </w:r>
          </w:p>
        </w:tc>
      </w:tr>
      <w:tr w:rsidR="00E83599" w:rsidRPr="00A46332" w14:paraId="2B50DB10" w14:textId="77777777" w:rsidTr="00AA1FA7">
        <w:tc>
          <w:tcPr>
            <w:tcW w:w="851" w:type="dxa"/>
            <w:tcBorders>
              <w:top w:val="single" w:sz="4" w:space="0" w:color="auto"/>
              <w:left w:val="single" w:sz="4" w:space="0" w:color="auto"/>
              <w:bottom w:val="single" w:sz="4" w:space="0" w:color="auto"/>
              <w:right w:val="single" w:sz="4" w:space="0" w:color="auto"/>
            </w:tcBorders>
          </w:tcPr>
          <w:p w14:paraId="25FD3171"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D5E723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Programy nauczania dla kursu zintegrowanego „Literatura” (węgierski i zagraniczny)</w:t>
            </w:r>
          </w:p>
        </w:tc>
      </w:tr>
      <w:tr w:rsidR="00E83599" w:rsidRPr="00A46332" w14:paraId="20D7C9FB" w14:textId="77777777" w:rsidTr="00AA1FA7">
        <w:tc>
          <w:tcPr>
            <w:tcW w:w="851" w:type="dxa"/>
            <w:tcBorders>
              <w:top w:val="single" w:sz="4" w:space="0" w:color="auto"/>
              <w:left w:val="single" w:sz="4" w:space="0" w:color="auto"/>
              <w:bottom w:val="single" w:sz="4" w:space="0" w:color="auto"/>
              <w:right w:val="single" w:sz="4" w:space="0" w:color="auto"/>
            </w:tcBorders>
          </w:tcPr>
          <w:p w14:paraId="57F0AD15"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472CE84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Nowogrecki dla szkół średnich z ukraińskim językiem nauczania</w:t>
            </w:r>
          </w:p>
        </w:tc>
      </w:tr>
      <w:tr w:rsidR="00E83599" w:rsidRPr="00A46332" w14:paraId="489AD386" w14:textId="77777777" w:rsidTr="00AA1FA7">
        <w:tc>
          <w:tcPr>
            <w:tcW w:w="851" w:type="dxa"/>
            <w:tcBorders>
              <w:top w:val="single" w:sz="4" w:space="0" w:color="auto"/>
              <w:left w:val="single" w:sz="4" w:space="0" w:color="auto"/>
              <w:bottom w:val="single" w:sz="4" w:space="0" w:color="auto"/>
              <w:right w:val="single" w:sz="4" w:space="0" w:color="auto"/>
            </w:tcBorders>
          </w:tcPr>
          <w:p w14:paraId="116C6207"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05F950B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polski dla szkół ponadgimnazjalnych z polskim językiem wykładowym</w:t>
            </w:r>
          </w:p>
        </w:tc>
      </w:tr>
      <w:tr w:rsidR="00E83599" w:rsidRPr="00A46332" w14:paraId="59567E06" w14:textId="77777777" w:rsidTr="00AA1FA7">
        <w:tc>
          <w:tcPr>
            <w:tcW w:w="851" w:type="dxa"/>
            <w:tcBorders>
              <w:top w:val="single" w:sz="4" w:space="0" w:color="auto"/>
              <w:left w:val="single" w:sz="4" w:space="0" w:color="auto"/>
              <w:bottom w:val="single" w:sz="4" w:space="0" w:color="auto"/>
              <w:right w:val="single" w:sz="4" w:space="0" w:color="auto"/>
            </w:tcBorders>
          </w:tcPr>
          <w:p w14:paraId="76B1A15B"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17880C8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polski dla szkół średnich z wykładowym językiem ukraińskim</w:t>
            </w:r>
          </w:p>
        </w:tc>
      </w:tr>
      <w:tr w:rsidR="00E83599" w:rsidRPr="00A46332" w14:paraId="3E14585A" w14:textId="77777777" w:rsidTr="00AA1FA7">
        <w:tc>
          <w:tcPr>
            <w:tcW w:w="851" w:type="dxa"/>
            <w:tcBorders>
              <w:top w:val="single" w:sz="4" w:space="0" w:color="auto"/>
              <w:left w:val="single" w:sz="4" w:space="0" w:color="auto"/>
              <w:bottom w:val="single" w:sz="4" w:space="0" w:color="auto"/>
              <w:right w:val="single" w:sz="4" w:space="0" w:color="auto"/>
            </w:tcBorders>
          </w:tcPr>
          <w:p w14:paraId="662D8F3C"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CDCCF94" w14:textId="77777777" w:rsidR="00523D1A" w:rsidRPr="00A46332" w:rsidRDefault="00523D1A" w:rsidP="00523D1A">
            <w:pPr>
              <w:widowControl/>
              <w:contextualSpacing/>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polski jako drugi język obcy w specjalistycznych szkołach z pogłębioną nauką języków obcych oraz w liceach ogólnokształcących</w:t>
            </w:r>
          </w:p>
        </w:tc>
      </w:tr>
      <w:tr w:rsidR="00E83599" w:rsidRPr="00A46332" w14:paraId="0974D921" w14:textId="77777777" w:rsidTr="00AA1FA7">
        <w:tc>
          <w:tcPr>
            <w:tcW w:w="851" w:type="dxa"/>
            <w:tcBorders>
              <w:top w:val="single" w:sz="4" w:space="0" w:color="auto"/>
              <w:left w:val="single" w:sz="4" w:space="0" w:color="auto"/>
              <w:bottom w:val="single" w:sz="4" w:space="0" w:color="auto"/>
              <w:right w:val="single" w:sz="4" w:space="0" w:color="auto"/>
            </w:tcBorders>
          </w:tcPr>
          <w:p w14:paraId="2D8E4AA4"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46D2362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romski dla szkół średnich z ukraińskim językiem nauczania</w:t>
            </w:r>
          </w:p>
        </w:tc>
      </w:tr>
      <w:tr w:rsidR="00E83599" w:rsidRPr="00A46332" w14:paraId="011FAEB5" w14:textId="77777777" w:rsidTr="00AA1FA7">
        <w:tc>
          <w:tcPr>
            <w:tcW w:w="851" w:type="dxa"/>
            <w:tcBorders>
              <w:top w:val="single" w:sz="4" w:space="0" w:color="auto"/>
              <w:left w:val="single" w:sz="4" w:space="0" w:color="auto"/>
              <w:bottom w:val="single" w:sz="4" w:space="0" w:color="auto"/>
              <w:right w:val="single" w:sz="4" w:space="0" w:color="auto"/>
            </w:tcBorders>
          </w:tcPr>
          <w:p w14:paraId="62BA81BB"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80FCC5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rosyjski dla szkół średnich z rosyjskim językiem nauczania</w:t>
            </w:r>
          </w:p>
        </w:tc>
      </w:tr>
      <w:tr w:rsidR="00E83599" w:rsidRPr="00A46332" w14:paraId="18901E90" w14:textId="77777777" w:rsidTr="00AA1FA7">
        <w:tc>
          <w:tcPr>
            <w:tcW w:w="851" w:type="dxa"/>
            <w:tcBorders>
              <w:top w:val="single" w:sz="4" w:space="0" w:color="auto"/>
              <w:left w:val="single" w:sz="4" w:space="0" w:color="auto"/>
              <w:bottom w:val="single" w:sz="4" w:space="0" w:color="auto"/>
              <w:right w:val="single" w:sz="4" w:space="0" w:color="auto"/>
            </w:tcBorders>
          </w:tcPr>
          <w:p w14:paraId="377DFB98"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729C5A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rosyjski dla szkół średnich z ukraińskim językiem nauczania (od V klasy)</w:t>
            </w:r>
          </w:p>
        </w:tc>
      </w:tr>
      <w:tr w:rsidR="00E83599" w:rsidRPr="00A46332" w14:paraId="0CD432D5" w14:textId="77777777" w:rsidTr="00AA1FA7">
        <w:tc>
          <w:tcPr>
            <w:tcW w:w="851" w:type="dxa"/>
            <w:tcBorders>
              <w:top w:val="single" w:sz="4" w:space="0" w:color="auto"/>
              <w:left w:val="single" w:sz="4" w:space="0" w:color="auto"/>
              <w:bottom w:val="single" w:sz="4" w:space="0" w:color="auto"/>
              <w:right w:val="single" w:sz="4" w:space="0" w:color="auto"/>
            </w:tcBorders>
          </w:tcPr>
          <w:p w14:paraId="6BF1490F"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28CC0F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rosyjski dla szkół ponadgimnazjalnych z ukraińskim językiem nauczania (początek nauki od I klasy)</w:t>
            </w:r>
          </w:p>
        </w:tc>
      </w:tr>
      <w:tr w:rsidR="00E83599" w:rsidRPr="00A46332" w14:paraId="4A8F735D" w14:textId="77777777" w:rsidTr="00AA1FA7">
        <w:tc>
          <w:tcPr>
            <w:tcW w:w="851" w:type="dxa"/>
            <w:tcBorders>
              <w:top w:val="single" w:sz="4" w:space="0" w:color="auto"/>
              <w:left w:val="single" w:sz="4" w:space="0" w:color="auto"/>
              <w:bottom w:val="single" w:sz="4" w:space="0" w:color="auto"/>
              <w:right w:val="single" w:sz="4" w:space="0" w:color="auto"/>
            </w:tcBorders>
          </w:tcPr>
          <w:p w14:paraId="43AEBA18"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12604B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rumuński dla szkół średnich z rumuńskim językiem nauczania</w:t>
            </w:r>
          </w:p>
        </w:tc>
      </w:tr>
      <w:tr w:rsidR="00E83599" w:rsidRPr="00A46332" w14:paraId="4AD53F55" w14:textId="77777777" w:rsidTr="00AA1FA7">
        <w:tc>
          <w:tcPr>
            <w:tcW w:w="851" w:type="dxa"/>
            <w:tcBorders>
              <w:top w:val="single" w:sz="4" w:space="0" w:color="auto"/>
              <w:left w:val="single" w:sz="4" w:space="0" w:color="auto"/>
              <w:bottom w:val="single" w:sz="4" w:space="0" w:color="auto"/>
              <w:right w:val="single" w:sz="4" w:space="0" w:color="auto"/>
            </w:tcBorders>
          </w:tcPr>
          <w:p w14:paraId="7C4987EE"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BF0AAC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rumuński dla szkół średnich z ukraińskim językiem nauczania (od V klasy)</w:t>
            </w:r>
          </w:p>
        </w:tc>
      </w:tr>
      <w:tr w:rsidR="00E83599" w:rsidRPr="00A46332" w14:paraId="18AEA877" w14:textId="77777777" w:rsidTr="00AA1FA7">
        <w:tc>
          <w:tcPr>
            <w:tcW w:w="851" w:type="dxa"/>
            <w:tcBorders>
              <w:top w:val="single" w:sz="4" w:space="0" w:color="auto"/>
              <w:left w:val="single" w:sz="4" w:space="0" w:color="auto"/>
              <w:bottom w:val="single" w:sz="4" w:space="0" w:color="auto"/>
              <w:right w:val="single" w:sz="4" w:space="0" w:color="auto"/>
            </w:tcBorders>
          </w:tcPr>
          <w:p w14:paraId="71EB76F1"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13EFE4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rumuński dla szkół średnich z ukraińskim językiem nauczania (od I klasy)</w:t>
            </w:r>
          </w:p>
        </w:tc>
      </w:tr>
      <w:tr w:rsidR="00E83599" w:rsidRPr="00A46332" w14:paraId="2F99D2E8" w14:textId="77777777" w:rsidTr="00AA1FA7">
        <w:tc>
          <w:tcPr>
            <w:tcW w:w="851" w:type="dxa"/>
            <w:tcBorders>
              <w:top w:val="single" w:sz="4" w:space="0" w:color="auto"/>
              <w:left w:val="single" w:sz="4" w:space="0" w:color="auto"/>
              <w:bottom w:val="single" w:sz="4" w:space="0" w:color="auto"/>
              <w:right w:val="single" w:sz="4" w:space="0" w:color="auto"/>
            </w:tcBorders>
          </w:tcPr>
          <w:p w14:paraId="7F81A4A2"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B95DF0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słowacki dla szkół średnich z ukraińskim językiem nauczania</w:t>
            </w:r>
          </w:p>
        </w:tc>
      </w:tr>
      <w:tr w:rsidR="00E83599" w:rsidRPr="00A46332" w14:paraId="18DB5DB0" w14:textId="77777777" w:rsidTr="00AA1FA7">
        <w:tc>
          <w:tcPr>
            <w:tcW w:w="851" w:type="dxa"/>
            <w:tcBorders>
              <w:top w:val="single" w:sz="4" w:space="0" w:color="auto"/>
              <w:left w:val="single" w:sz="4" w:space="0" w:color="auto"/>
              <w:bottom w:val="single" w:sz="4" w:space="0" w:color="auto"/>
              <w:right w:val="single" w:sz="4" w:space="0" w:color="auto"/>
            </w:tcBorders>
          </w:tcPr>
          <w:p w14:paraId="3B3CCD12"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6940D9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węgierski dla szkół średnich z węgierskim językiem wykładowym</w:t>
            </w:r>
          </w:p>
        </w:tc>
      </w:tr>
      <w:tr w:rsidR="00E83599" w:rsidRPr="00A46332" w14:paraId="7B13447A" w14:textId="77777777" w:rsidTr="00AA1FA7">
        <w:tc>
          <w:tcPr>
            <w:tcW w:w="851" w:type="dxa"/>
            <w:tcBorders>
              <w:top w:val="single" w:sz="4" w:space="0" w:color="auto"/>
              <w:left w:val="single" w:sz="4" w:space="0" w:color="auto"/>
              <w:bottom w:val="single" w:sz="4" w:space="0" w:color="auto"/>
              <w:right w:val="single" w:sz="4" w:space="0" w:color="auto"/>
            </w:tcBorders>
          </w:tcPr>
          <w:p w14:paraId="32A5E302"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210294C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obce</w:t>
            </w:r>
          </w:p>
        </w:tc>
      </w:tr>
    </w:tbl>
    <w:p w14:paraId="2D36EB84" w14:textId="77777777" w:rsidR="00523D1A" w:rsidRPr="00A46332" w:rsidRDefault="00523D1A" w:rsidP="00523D1A">
      <w:pPr>
        <w:widowControl/>
        <w:jc w:val="both"/>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ab/>
      </w:r>
    </w:p>
    <w:p w14:paraId="2EF5EFB6" w14:textId="77777777" w:rsidR="00523D1A" w:rsidRPr="00A46332" w:rsidRDefault="00867D1B" w:rsidP="00523D1A">
      <w:pPr>
        <w:widowControl/>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77696" behindDoc="0" locked="0" layoutInCell="1" allowOverlap="1" wp14:anchorId="5B29FB5A" wp14:editId="749C85E8">
            <wp:simplePos x="0" y="0"/>
            <wp:positionH relativeFrom="column">
              <wp:posOffset>3093720</wp:posOffset>
            </wp:positionH>
            <wp:positionV relativeFrom="paragraph">
              <wp:posOffset>207645</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A46332">
        <w:rPr>
          <w:rFonts w:ascii="Times New Roman" w:eastAsia="Calibri" w:hAnsi="Times New Roman" w:cs="Times New Roman"/>
          <w:b/>
          <w:color w:val="auto"/>
          <w:sz w:val="28"/>
          <w:szCs w:val="28"/>
          <w:lang w:val="uk-UA" w:bidi="ar-SA"/>
        </w:rPr>
        <w:tab/>
      </w:r>
    </w:p>
    <w:p w14:paraId="2BF9DAE8" w14:textId="77777777" w:rsidR="00523D1A" w:rsidRPr="00A46332" w:rsidRDefault="00523D1A" w:rsidP="00523D1A">
      <w:pPr>
        <w:widowControl/>
        <w:ind w:left="-284"/>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Dyrektor Departamentu Generalnego</w:t>
      </w:r>
    </w:p>
    <w:p w14:paraId="2B4FBC31" w14:textId="3A3A9464" w:rsidR="00523D1A" w:rsidRPr="00A46332" w:rsidRDefault="00523D1A" w:rsidP="00523D1A">
      <w:pPr>
        <w:widowControl/>
        <w:ind w:left="-284"/>
        <w:jc w:val="both"/>
        <w:rPr>
          <w:rFonts w:ascii="Times New Roman" w:eastAsia="Calibri" w:hAnsi="Times New Roman" w:cs="Times New Roman"/>
          <w:b/>
          <w:color w:val="auto"/>
          <w:sz w:val="22"/>
          <w:szCs w:val="22"/>
          <w:u w:val="single"/>
          <w:lang w:val="uk-UA" w:bidi="ar-SA"/>
        </w:rPr>
      </w:pPr>
      <w:r w:rsidRPr="00A46332">
        <w:rPr>
          <w:rFonts w:ascii="Times New Roman" w:eastAsia="Calibri" w:hAnsi="Times New Roman" w:cs="Times New Roman"/>
          <w:color w:val="auto"/>
          <w:sz w:val="28"/>
          <w:szCs w:val="28"/>
          <w:lang w:val="uk-UA" w:bidi="ar-SA"/>
        </w:rPr>
        <w:t>edukacj</w:t>
      </w:r>
      <w:r w:rsidR="00E83599">
        <w:rPr>
          <w:rFonts w:ascii="Times New Roman" w:eastAsia="Calibri" w:hAnsi="Times New Roman" w:cs="Times New Roman"/>
          <w:color w:val="auto"/>
          <w:sz w:val="28"/>
          <w:szCs w:val="28"/>
          <w:lang w:val="pl-PL" w:bidi="ar-SA"/>
        </w:rPr>
        <w:t>i</w:t>
      </w:r>
      <w:r w:rsidRPr="00A46332">
        <w:rPr>
          <w:rFonts w:ascii="Times New Roman" w:eastAsia="Calibri" w:hAnsi="Times New Roman" w:cs="Times New Roman"/>
          <w:color w:val="auto"/>
          <w:sz w:val="28"/>
          <w:szCs w:val="28"/>
          <w:lang w:val="uk-UA" w:bidi="ar-SA"/>
        </w:rPr>
        <w:t xml:space="preserve"> średni</w:t>
      </w:r>
      <w:r w:rsidR="00590740" w:rsidRPr="00A46332">
        <w:rPr>
          <w:rFonts w:ascii="Times New Roman" w:eastAsia="Calibri" w:hAnsi="Times New Roman" w:cs="Times New Roman"/>
          <w:color w:val="auto"/>
          <w:sz w:val="28"/>
          <w:szCs w:val="28"/>
          <w:lang w:val="pl-PL" w:bidi="ar-SA"/>
        </w:rPr>
        <w:t>ej</w:t>
      </w:r>
      <w:r w:rsidRPr="00A46332">
        <w:rPr>
          <w:rFonts w:ascii="Times New Roman" w:eastAsia="Calibri" w:hAnsi="Times New Roman" w:cs="Times New Roman"/>
          <w:color w:val="auto"/>
          <w:sz w:val="28"/>
          <w:szCs w:val="28"/>
          <w:lang w:val="uk-UA" w:bidi="ar-SA"/>
        </w:rPr>
        <w:t xml:space="preserve"> i przedszkoln</w:t>
      </w:r>
      <w:r w:rsidR="00590740" w:rsidRPr="00A46332">
        <w:rPr>
          <w:rFonts w:ascii="Times New Roman" w:eastAsia="Calibri" w:hAnsi="Times New Roman" w:cs="Times New Roman"/>
          <w:color w:val="auto"/>
          <w:sz w:val="28"/>
          <w:szCs w:val="28"/>
          <w:lang w:val="pl-PL" w:bidi="ar-SA"/>
        </w:rPr>
        <w:t>ej</w:t>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t>Yu G. Kononenko</w:t>
      </w:r>
    </w:p>
    <w:p w14:paraId="2CF36956" w14:textId="77777777" w:rsidR="00BF7B92" w:rsidRPr="00A46332" w:rsidRDefault="00BF7B92">
      <w:pPr>
        <w:rPr>
          <w:color w:val="auto"/>
          <w:sz w:val="2"/>
          <w:szCs w:val="2"/>
          <w:lang w:val="uk-UA"/>
        </w:rPr>
      </w:pPr>
    </w:p>
    <w:sectPr w:rsidR="00BF7B92" w:rsidRPr="00A46332">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EBB4D" w14:textId="77777777" w:rsidR="007500C0" w:rsidRDefault="007500C0">
      <w:r>
        <w:separator/>
      </w:r>
    </w:p>
  </w:endnote>
  <w:endnote w:type="continuationSeparator" w:id="0">
    <w:p w14:paraId="16A2E77B" w14:textId="77777777" w:rsidR="007500C0" w:rsidRDefault="0075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CYR">
    <w:altName w:val="Times New Roman"/>
    <w:charset w:val="EE"/>
    <w:family w:val="roman"/>
    <w:pitch w:val="variable"/>
    <w:sig w:usb0="00000000"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FE929" w14:textId="77777777" w:rsidR="007500C0" w:rsidRDefault="007500C0"/>
  </w:footnote>
  <w:footnote w:type="continuationSeparator" w:id="0">
    <w:p w14:paraId="591C80CE" w14:textId="77777777" w:rsidR="007500C0" w:rsidRDefault="007500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6F64E99"/>
    <w:multiLevelType w:val="hybridMultilevel"/>
    <w:tmpl w:val="C4BE5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4"/>
  </w:num>
  <w:num w:numId="5">
    <w:abstractNumId w:val="0"/>
  </w:num>
  <w:num w:numId="6">
    <w:abstractNumId w:val="7"/>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2"/>
    <w:rsid w:val="00031EE8"/>
    <w:rsid w:val="00034AC7"/>
    <w:rsid w:val="000512A4"/>
    <w:rsid w:val="000D39A6"/>
    <w:rsid w:val="001136F1"/>
    <w:rsid w:val="001146B7"/>
    <w:rsid w:val="001207F7"/>
    <w:rsid w:val="001412F4"/>
    <w:rsid w:val="001661CE"/>
    <w:rsid w:val="001778D4"/>
    <w:rsid w:val="001979C5"/>
    <w:rsid w:val="001D0C86"/>
    <w:rsid w:val="001E4C10"/>
    <w:rsid w:val="00207DCC"/>
    <w:rsid w:val="0023135B"/>
    <w:rsid w:val="00236018"/>
    <w:rsid w:val="00251F18"/>
    <w:rsid w:val="003059E5"/>
    <w:rsid w:val="00346F5C"/>
    <w:rsid w:val="00361B2F"/>
    <w:rsid w:val="00384CFC"/>
    <w:rsid w:val="003B3695"/>
    <w:rsid w:val="003E5EC5"/>
    <w:rsid w:val="003F5D4A"/>
    <w:rsid w:val="003F7053"/>
    <w:rsid w:val="00431A48"/>
    <w:rsid w:val="004414D1"/>
    <w:rsid w:val="00465365"/>
    <w:rsid w:val="00476513"/>
    <w:rsid w:val="00492121"/>
    <w:rsid w:val="004A137E"/>
    <w:rsid w:val="004F5B48"/>
    <w:rsid w:val="00500294"/>
    <w:rsid w:val="005052AE"/>
    <w:rsid w:val="00523D1A"/>
    <w:rsid w:val="005304DB"/>
    <w:rsid w:val="00540B07"/>
    <w:rsid w:val="005733E8"/>
    <w:rsid w:val="00590740"/>
    <w:rsid w:val="005D693A"/>
    <w:rsid w:val="005E2618"/>
    <w:rsid w:val="005F721F"/>
    <w:rsid w:val="006008AE"/>
    <w:rsid w:val="00605C46"/>
    <w:rsid w:val="006665F6"/>
    <w:rsid w:val="00667304"/>
    <w:rsid w:val="006858B0"/>
    <w:rsid w:val="00695B33"/>
    <w:rsid w:val="006A1A03"/>
    <w:rsid w:val="006A7DAC"/>
    <w:rsid w:val="006B36CD"/>
    <w:rsid w:val="006C16ED"/>
    <w:rsid w:val="00725D24"/>
    <w:rsid w:val="007435E7"/>
    <w:rsid w:val="007500C0"/>
    <w:rsid w:val="00752B21"/>
    <w:rsid w:val="0077452D"/>
    <w:rsid w:val="007C68B2"/>
    <w:rsid w:val="007E1902"/>
    <w:rsid w:val="007F162E"/>
    <w:rsid w:val="00811638"/>
    <w:rsid w:val="00816A49"/>
    <w:rsid w:val="00867D1B"/>
    <w:rsid w:val="008822D6"/>
    <w:rsid w:val="008B2D2A"/>
    <w:rsid w:val="008E1463"/>
    <w:rsid w:val="008F734E"/>
    <w:rsid w:val="0091192D"/>
    <w:rsid w:val="00920A4D"/>
    <w:rsid w:val="00990939"/>
    <w:rsid w:val="00990971"/>
    <w:rsid w:val="009B41C0"/>
    <w:rsid w:val="009B79DF"/>
    <w:rsid w:val="00A00884"/>
    <w:rsid w:val="00A023D3"/>
    <w:rsid w:val="00A0733E"/>
    <w:rsid w:val="00A12AC8"/>
    <w:rsid w:val="00A12BE1"/>
    <w:rsid w:val="00A46332"/>
    <w:rsid w:val="00A512D9"/>
    <w:rsid w:val="00A674C1"/>
    <w:rsid w:val="00A67D2B"/>
    <w:rsid w:val="00A71A0A"/>
    <w:rsid w:val="00AA1FA7"/>
    <w:rsid w:val="00B01A23"/>
    <w:rsid w:val="00B074B5"/>
    <w:rsid w:val="00B10582"/>
    <w:rsid w:val="00B20866"/>
    <w:rsid w:val="00B271FF"/>
    <w:rsid w:val="00B5074D"/>
    <w:rsid w:val="00B57D9D"/>
    <w:rsid w:val="00B85A6E"/>
    <w:rsid w:val="00BA2AC2"/>
    <w:rsid w:val="00BE2D1D"/>
    <w:rsid w:val="00BF7B92"/>
    <w:rsid w:val="00C146ED"/>
    <w:rsid w:val="00C70F2D"/>
    <w:rsid w:val="00C94F71"/>
    <w:rsid w:val="00CC3118"/>
    <w:rsid w:val="00CD6062"/>
    <w:rsid w:val="00CE370A"/>
    <w:rsid w:val="00D03001"/>
    <w:rsid w:val="00D4433C"/>
    <w:rsid w:val="00D767D7"/>
    <w:rsid w:val="00D946A1"/>
    <w:rsid w:val="00DC6D78"/>
    <w:rsid w:val="00DD127F"/>
    <w:rsid w:val="00DD15D1"/>
    <w:rsid w:val="00DE2B89"/>
    <w:rsid w:val="00E0238B"/>
    <w:rsid w:val="00E02D5A"/>
    <w:rsid w:val="00E44120"/>
    <w:rsid w:val="00E83599"/>
    <w:rsid w:val="00EC281B"/>
    <w:rsid w:val="00EC6BB3"/>
    <w:rsid w:val="00ED4DCA"/>
    <w:rsid w:val="00F507D7"/>
    <w:rsid w:val="00F9052D"/>
    <w:rsid w:val="00F97698"/>
    <w:rsid w:val="00FA137E"/>
    <w:rsid w:val="00FF2E8F"/>
    <w:rsid w:val="00FF5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1E5F"/>
  <w15:docId w15:val="{9DFC891B-2689-415D-B392-A9C66151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qFormat/>
    <w:rsid w:val="00523D1A"/>
    <w:pPr>
      <w:keepNext/>
      <w:widowControl/>
      <w:autoSpaceDE w:val="0"/>
      <w:autoSpaceDN w:val="0"/>
      <w:outlineLvl w:val="0"/>
    </w:pPr>
    <w:rPr>
      <w:rFonts w:ascii="Times New Roman CYR" w:eastAsia="Times New Roman" w:hAnsi="Times New Roman CYR" w:cs="Times New Roman CYR"/>
      <w:color w:val="auto"/>
      <w:szCs w:val="20"/>
      <w:lang w:eastAsia="uk-UA" w:bidi="ar-SA"/>
    </w:rPr>
  </w:style>
  <w:style w:type="paragraph" w:styleId="Nagwek2">
    <w:name w:val="heading 2"/>
    <w:basedOn w:val="Normalny"/>
    <w:next w:val="Normalny"/>
    <w:link w:val="Nagwek2Znak"/>
    <w:qFormat/>
    <w:rsid w:val="00523D1A"/>
    <w:pPr>
      <w:keepNext/>
      <w:widowControl/>
      <w:ind w:firstLine="7"/>
      <w:jc w:val="center"/>
      <w:outlineLvl w:val="1"/>
    </w:pPr>
    <w:rPr>
      <w:rFonts w:ascii="Times New Roman" w:eastAsia="Times New Roman" w:hAnsi="Times New Roman" w:cs="Times New Roman"/>
      <w:b/>
      <w:color w:val="auto"/>
      <w:szCs w:val="20"/>
      <w:lang w:eastAsia="ru-RU" w:bidi="ar-SA"/>
    </w:rPr>
  </w:style>
  <w:style w:type="paragraph" w:styleId="Nagwek3">
    <w:name w:val="heading 3"/>
    <w:basedOn w:val="Normalny"/>
    <w:next w:val="Normalny"/>
    <w:link w:val="Nagwek3Znak"/>
    <w:qFormat/>
    <w:rsid w:val="00523D1A"/>
    <w:pPr>
      <w:keepNext/>
      <w:widowControl/>
      <w:ind w:left="33"/>
      <w:jc w:val="both"/>
      <w:outlineLvl w:val="2"/>
    </w:pPr>
    <w:rPr>
      <w:rFonts w:ascii="Times New Roman" w:eastAsia="Times New Roman" w:hAnsi="Times New Roman" w:cs="Times New Roman"/>
      <w:b/>
      <w:color w:val="auto"/>
      <w:szCs w:val="20"/>
      <w:lang w:eastAsia="ru-RU" w:bidi="ar-SA"/>
    </w:rPr>
  </w:style>
  <w:style w:type="paragraph" w:styleId="Nagwek4">
    <w:name w:val="heading 4"/>
    <w:basedOn w:val="Normalny"/>
    <w:next w:val="Normalny"/>
    <w:link w:val="Nagwek4Znak"/>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eastAsia="uk-UA" w:bidi="ar-SA"/>
    </w:rPr>
  </w:style>
  <w:style w:type="paragraph" w:styleId="Nagwek5">
    <w:name w:val="heading 5"/>
    <w:basedOn w:val="Normalny"/>
    <w:next w:val="Normalny"/>
    <w:link w:val="Nagwek5Znak"/>
    <w:qFormat/>
    <w:rsid w:val="00523D1A"/>
    <w:pPr>
      <w:widowControl/>
      <w:spacing w:before="240" w:after="60"/>
      <w:outlineLvl w:val="4"/>
    </w:pPr>
    <w:rPr>
      <w:rFonts w:ascii="Times New Roman CYR" w:eastAsia="Times New Roman" w:hAnsi="Times New Roman CYR" w:cs="Times New Roman"/>
      <w:b/>
      <w:bCs/>
      <w:i/>
      <w:iCs/>
      <w:color w:val="auto"/>
      <w:sz w:val="26"/>
      <w:szCs w:val="26"/>
      <w:lang w:eastAsia="uk-UA" w:bidi="ar-SA"/>
    </w:rPr>
  </w:style>
  <w:style w:type="paragraph" w:styleId="Nagwek6">
    <w:name w:val="heading 6"/>
    <w:basedOn w:val="Normalny"/>
    <w:next w:val="Normalny"/>
    <w:link w:val="Nagwek6Znak"/>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eastAsia="uk-UA" w:bidi="ar-SA"/>
    </w:rPr>
  </w:style>
  <w:style w:type="paragraph" w:styleId="Nagwek7">
    <w:name w:val="heading 7"/>
    <w:basedOn w:val="Normalny"/>
    <w:next w:val="Normalny"/>
    <w:link w:val="Nagwek7Znak"/>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eastAsia="uk-UA" w:bidi="ar-SA"/>
    </w:rPr>
  </w:style>
  <w:style w:type="paragraph" w:styleId="Nagwek8">
    <w:name w:val="heading 8"/>
    <w:basedOn w:val="Normalny"/>
    <w:next w:val="Normalny"/>
    <w:link w:val="Nagwek8Znak"/>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eastAsia="uk-UA" w:bidi="ar-SA"/>
    </w:rPr>
  </w:style>
  <w:style w:type="paragraph" w:styleId="Nagwek9">
    <w:name w:val="heading 9"/>
    <w:basedOn w:val="Normalny"/>
    <w:next w:val="Normalny"/>
    <w:link w:val="Nagwek9Znak"/>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eastAsia="uk-U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Nagwek1Znak">
    <w:name w:val="Nagłówek 1 Znak"/>
    <w:basedOn w:val="Domylnaczcionkaakapitu"/>
    <w:link w:val="Nagwek1"/>
    <w:rsid w:val="00523D1A"/>
    <w:rPr>
      <w:rFonts w:ascii="Times New Roman CYR" w:eastAsia="Times New Roman" w:hAnsi="Times New Roman CYR" w:cs="Times New Roman CYR"/>
      <w:szCs w:val="20"/>
      <w:lang w:val="pl" w:eastAsia="uk-UA" w:bidi="ar-SA"/>
    </w:rPr>
  </w:style>
  <w:style w:type="character" w:customStyle="1" w:styleId="Nagwek2Znak">
    <w:name w:val="Nagłówek 2 Znak"/>
    <w:basedOn w:val="Domylnaczcionkaakapitu"/>
    <w:link w:val="Nagwek2"/>
    <w:rsid w:val="00523D1A"/>
    <w:rPr>
      <w:rFonts w:ascii="Times New Roman" w:eastAsia="Times New Roman" w:hAnsi="Times New Roman" w:cs="Times New Roman"/>
      <w:b/>
      <w:szCs w:val="20"/>
      <w:lang w:val="pl" w:eastAsia="ru-RU" w:bidi="ar-SA"/>
    </w:rPr>
  </w:style>
  <w:style w:type="character" w:customStyle="1" w:styleId="Nagwek3Znak">
    <w:name w:val="Nagłówek 3 Znak"/>
    <w:basedOn w:val="Domylnaczcionkaakapitu"/>
    <w:link w:val="Nagwek3"/>
    <w:rsid w:val="00523D1A"/>
    <w:rPr>
      <w:rFonts w:ascii="Times New Roman" w:eastAsia="Times New Roman" w:hAnsi="Times New Roman" w:cs="Times New Roman"/>
      <w:b/>
      <w:szCs w:val="20"/>
      <w:lang w:val="pl" w:eastAsia="ru-RU" w:bidi="ar-SA"/>
    </w:rPr>
  </w:style>
  <w:style w:type="character" w:customStyle="1" w:styleId="Nagwek4Znak">
    <w:name w:val="Nagłówek 4 Znak"/>
    <w:basedOn w:val="Domylnaczcionkaakapitu"/>
    <w:link w:val="Nagwek4"/>
    <w:rsid w:val="00523D1A"/>
    <w:rPr>
      <w:rFonts w:ascii="Times New Roman CYR" w:eastAsia="Times New Roman" w:hAnsi="Times New Roman CYR" w:cs="Times New Roman CYR"/>
      <w:b/>
      <w:szCs w:val="20"/>
      <w:lang w:val="pl" w:eastAsia="uk-UA" w:bidi="ar-SA"/>
    </w:rPr>
  </w:style>
  <w:style w:type="character" w:customStyle="1" w:styleId="Nagwek5Znak">
    <w:name w:val="Nagłówek 5 Znak"/>
    <w:basedOn w:val="Domylnaczcionkaakapitu"/>
    <w:link w:val="Nagwek5"/>
    <w:rsid w:val="00523D1A"/>
    <w:rPr>
      <w:rFonts w:ascii="Times New Roman CYR" w:eastAsia="Times New Roman" w:hAnsi="Times New Roman CYR" w:cs="Times New Roman"/>
      <w:b/>
      <w:bCs/>
      <w:i/>
      <w:iCs/>
      <w:sz w:val="26"/>
      <w:szCs w:val="26"/>
      <w:lang w:val="pl" w:eastAsia="uk-UA" w:bidi="ar-SA"/>
    </w:rPr>
  </w:style>
  <w:style w:type="character" w:customStyle="1" w:styleId="Nagwek6Znak">
    <w:name w:val="Nagłówek 6 Znak"/>
    <w:basedOn w:val="Domylnaczcionkaakapitu"/>
    <w:link w:val="Nagwek6"/>
    <w:rsid w:val="00523D1A"/>
    <w:rPr>
      <w:rFonts w:ascii="Times New Roman CYR" w:eastAsia="Times New Roman" w:hAnsi="Times New Roman CYR" w:cs="Times New Roman CYR"/>
      <w:b/>
      <w:szCs w:val="20"/>
      <w:lang w:val="pl" w:eastAsia="uk-UA" w:bidi="ar-SA"/>
    </w:rPr>
  </w:style>
  <w:style w:type="character" w:customStyle="1" w:styleId="Nagwek7Znak">
    <w:name w:val="Nagłówek 7 Znak"/>
    <w:basedOn w:val="Domylnaczcionkaakapitu"/>
    <w:link w:val="Nagwek7"/>
    <w:rsid w:val="00523D1A"/>
    <w:rPr>
      <w:rFonts w:ascii="Times New Roman CYR" w:eastAsia="Times New Roman" w:hAnsi="Times New Roman CYR" w:cs="Times New Roman CYR"/>
      <w:b/>
      <w:szCs w:val="20"/>
      <w:lang w:val="pl" w:eastAsia="uk-UA" w:bidi="ar-SA"/>
    </w:rPr>
  </w:style>
  <w:style w:type="character" w:customStyle="1" w:styleId="Nagwek8Znak">
    <w:name w:val="Nagłówek 8 Znak"/>
    <w:basedOn w:val="Domylnaczcionkaakapitu"/>
    <w:link w:val="Nagwek8"/>
    <w:rsid w:val="00523D1A"/>
    <w:rPr>
      <w:rFonts w:ascii="Times New Roman CYR" w:eastAsia="Times New Roman" w:hAnsi="Times New Roman CYR" w:cs="Times New Roman CYR"/>
      <w:b/>
      <w:szCs w:val="20"/>
      <w:lang w:val="pl" w:eastAsia="uk-UA" w:bidi="ar-SA"/>
    </w:rPr>
  </w:style>
  <w:style w:type="character" w:customStyle="1" w:styleId="Nagwek9Znak">
    <w:name w:val="Nagłówek 9 Znak"/>
    <w:basedOn w:val="Domylnaczcionkaakapitu"/>
    <w:link w:val="Nagwek9"/>
    <w:rsid w:val="00523D1A"/>
    <w:rPr>
      <w:rFonts w:ascii="Times New Roman CYR" w:eastAsia="Times New Roman" w:hAnsi="Times New Roman CYR" w:cs="Times New Roman CYR"/>
      <w:b/>
      <w:szCs w:val="20"/>
      <w:lang w:val="pl" w:eastAsia="uk-UA" w:bidi="ar-SA"/>
    </w:rPr>
  </w:style>
  <w:style w:type="numbering" w:customStyle="1" w:styleId="1">
    <w:name w:val="Нет списка1"/>
    <w:next w:val="Bezlisty"/>
    <w:uiPriority w:val="99"/>
    <w:semiHidden/>
    <w:unhideWhenUsed/>
    <w:rsid w:val="00523D1A"/>
  </w:style>
  <w:style w:type="character" w:customStyle="1" w:styleId="TekstpodstawowyZnak">
    <w:name w:val="Tekst podstawowy Znak"/>
    <w:link w:val="Tekstpodstawowy"/>
    <w:semiHidden/>
    <w:rsid w:val="00523D1A"/>
    <w:rPr>
      <w:rFonts w:ascii="Times New Roman" w:eastAsia="Times New Roman" w:hAnsi="Times New Roman" w:cs="Times New Roman"/>
      <w:sz w:val="20"/>
      <w:lang w:val="pl" w:eastAsia="uk-UA"/>
    </w:rPr>
  </w:style>
  <w:style w:type="paragraph" w:styleId="Tekstpodstawowy">
    <w:name w:val="Body Text"/>
    <w:basedOn w:val="Normalny"/>
    <w:link w:val="TekstpodstawowyZnak"/>
    <w:semiHidden/>
    <w:unhideWhenUsed/>
    <w:rsid w:val="00523D1A"/>
    <w:pPr>
      <w:widowControl/>
    </w:pPr>
    <w:rPr>
      <w:rFonts w:ascii="Times New Roman" w:eastAsia="Times New Roman" w:hAnsi="Times New Roman" w:cs="Times New Roman"/>
      <w:color w:val="auto"/>
      <w:sz w:val="20"/>
      <w:lang w:eastAsia="uk-UA"/>
    </w:rPr>
  </w:style>
  <w:style w:type="character" w:customStyle="1" w:styleId="10">
    <w:name w:val="Основной текст Знак1"/>
    <w:basedOn w:val="Domylnaczcionkaakapitu"/>
    <w:uiPriority w:val="99"/>
    <w:semiHidden/>
    <w:rsid w:val="00523D1A"/>
    <w:rPr>
      <w:color w:val="000000"/>
    </w:rPr>
  </w:style>
  <w:style w:type="character" w:customStyle="1" w:styleId="11">
    <w:name w:val="Основний текст Знак1"/>
    <w:basedOn w:val="Domylnaczcionkaakapitu"/>
    <w:uiPriority w:val="99"/>
    <w:semiHidden/>
    <w:rsid w:val="00523D1A"/>
  </w:style>
  <w:style w:type="table" w:styleId="Tabela-Siatka">
    <w:name w:val="Table Grid"/>
    <w:basedOn w:val="Standardowy"/>
    <w:uiPriority w:val="59"/>
    <w:rsid w:val="00523D1A"/>
    <w:pPr>
      <w:widowControl/>
    </w:pPr>
    <w:rPr>
      <w:rFonts w:ascii="Calibri" w:eastAsia="Calibri" w:hAnsi="Calibri" w:cs="Times New Roman"/>
      <w:sz w:val="20"/>
      <w:szCs w:val="20"/>
      <w:lang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23D1A"/>
    <w:pPr>
      <w:widowControl/>
      <w:spacing w:after="200" w:line="276" w:lineRule="auto"/>
      <w:ind w:left="720"/>
      <w:contextualSpacing/>
    </w:pPr>
    <w:rPr>
      <w:rFonts w:ascii="Calibri" w:eastAsia="Calibri" w:hAnsi="Calibri" w:cs="Times New Roman"/>
      <w:color w:val="auto"/>
      <w:sz w:val="22"/>
      <w:szCs w:val="22"/>
      <w:lang w:bidi="ar-SA"/>
    </w:rPr>
  </w:style>
  <w:style w:type="character" w:customStyle="1" w:styleId="TekstpodstawowywcityZnak">
    <w:name w:val="Tekst podstawowy wcięty Znak"/>
    <w:link w:val="Tekstpodstawowywcity"/>
    <w:semiHidden/>
    <w:rsid w:val="00523D1A"/>
    <w:rPr>
      <w:rFonts w:ascii="Times New Roman" w:eastAsia="Times New Roman" w:hAnsi="Times New Roman" w:cs="Times New Roman"/>
      <w:szCs w:val="20"/>
      <w:lang w:val="pl" w:eastAsia="ru-RU"/>
    </w:rPr>
  </w:style>
  <w:style w:type="paragraph" w:styleId="Tekstpodstawowywcity">
    <w:name w:val="Body Text Indent"/>
    <w:basedOn w:val="Normalny"/>
    <w:link w:val="TekstpodstawowywcityZnak"/>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2">
    <w:name w:val="Основной текст с отступом Знак1"/>
    <w:basedOn w:val="Domylnaczcionkaakapitu"/>
    <w:uiPriority w:val="99"/>
    <w:semiHidden/>
    <w:rsid w:val="00523D1A"/>
    <w:rPr>
      <w:color w:val="000000"/>
    </w:rPr>
  </w:style>
  <w:style w:type="character" w:customStyle="1" w:styleId="13">
    <w:name w:val="Основний текст з відступом Знак1"/>
    <w:basedOn w:val="Domylnaczcionkaakapitu"/>
    <w:uiPriority w:val="99"/>
    <w:semiHidden/>
    <w:rsid w:val="00523D1A"/>
  </w:style>
  <w:style w:type="character" w:customStyle="1" w:styleId="TekstdymkaZnak">
    <w:name w:val="Tekst dymka Znak"/>
    <w:link w:val="Tekstdymka"/>
    <w:uiPriority w:val="99"/>
    <w:semiHidden/>
    <w:rsid w:val="00523D1A"/>
    <w:rPr>
      <w:rFonts w:ascii="Tahoma" w:eastAsia="Times New Roman" w:hAnsi="Tahoma" w:cs="Tahoma"/>
      <w:sz w:val="16"/>
      <w:szCs w:val="16"/>
      <w:lang w:val="pl" w:eastAsia="uk-UA"/>
    </w:rPr>
  </w:style>
  <w:style w:type="paragraph" w:styleId="Tekstdymka">
    <w:name w:val="Balloon Text"/>
    <w:basedOn w:val="Normalny"/>
    <w:link w:val="TekstdymkaZnak"/>
    <w:uiPriority w:val="99"/>
    <w:semiHidden/>
    <w:unhideWhenUsed/>
    <w:rsid w:val="00523D1A"/>
    <w:pPr>
      <w:widowControl/>
      <w:autoSpaceDE w:val="0"/>
      <w:autoSpaceDN w:val="0"/>
    </w:pPr>
    <w:rPr>
      <w:rFonts w:ascii="Tahoma" w:eastAsia="Times New Roman" w:hAnsi="Tahoma" w:cs="Tahoma"/>
      <w:color w:val="auto"/>
      <w:sz w:val="16"/>
      <w:szCs w:val="16"/>
      <w:lang w:eastAsia="uk-UA"/>
    </w:rPr>
  </w:style>
  <w:style w:type="character" w:customStyle="1" w:styleId="14">
    <w:name w:val="Текст выноски Знак1"/>
    <w:basedOn w:val="Domylnaczcionkaakapitu"/>
    <w:uiPriority w:val="99"/>
    <w:semiHidden/>
    <w:rsid w:val="00523D1A"/>
    <w:rPr>
      <w:rFonts w:ascii="Segoe UI" w:hAnsi="Segoe UI" w:cs="Segoe UI"/>
      <w:color w:val="000000"/>
      <w:sz w:val="18"/>
      <w:szCs w:val="18"/>
    </w:rPr>
  </w:style>
  <w:style w:type="character" w:customStyle="1" w:styleId="15">
    <w:name w:val="Текст у виносці Знак1"/>
    <w:uiPriority w:val="99"/>
    <w:semiHidden/>
    <w:rsid w:val="00523D1A"/>
    <w:rPr>
      <w:rFonts w:ascii="Tahoma" w:hAnsi="Tahoma" w:cs="Tahoma"/>
      <w:sz w:val="16"/>
      <w:szCs w:val="16"/>
    </w:rPr>
  </w:style>
  <w:style w:type="paragraph" w:customStyle="1" w:styleId="a">
    <w:name w:val="Знак Знак Знак"/>
    <w:basedOn w:val="Normalny"/>
    <w:rsid w:val="00523D1A"/>
    <w:pPr>
      <w:widowControl/>
    </w:pPr>
    <w:rPr>
      <w:rFonts w:ascii="Verdana" w:eastAsia="Times New Roman" w:hAnsi="Verdana" w:cs="Verdana"/>
      <w:color w:val="auto"/>
      <w:sz w:val="20"/>
      <w:szCs w:val="20"/>
      <w:lang w:bidi="ar-SA"/>
    </w:rPr>
  </w:style>
  <w:style w:type="paragraph" w:styleId="Nagwek">
    <w:name w:val="header"/>
    <w:basedOn w:val="Normalny"/>
    <w:link w:val="NagwekZnak"/>
    <w:uiPriority w:val="99"/>
    <w:unhideWhenUsed/>
    <w:rsid w:val="00523D1A"/>
    <w:pPr>
      <w:widowControl/>
      <w:tabs>
        <w:tab w:val="center" w:pos="4819"/>
        <w:tab w:val="right" w:pos="9639"/>
      </w:tabs>
    </w:pPr>
    <w:rPr>
      <w:rFonts w:ascii="Calibri" w:eastAsia="Calibri" w:hAnsi="Calibri" w:cs="Times New Roman"/>
      <w:color w:val="auto"/>
      <w:sz w:val="22"/>
      <w:szCs w:val="22"/>
      <w:lang w:bidi="ar-SA"/>
    </w:rPr>
  </w:style>
  <w:style w:type="character" w:customStyle="1" w:styleId="NagwekZnak">
    <w:name w:val="Nagłówek Znak"/>
    <w:basedOn w:val="Domylnaczcionkaakapitu"/>
    <w:link w:val="Nagwek"/>
    <w:uiPriority w:val="99"/>
    <w:rsid w:val="00523D1A"/>
    <w:rPr>
      <w:rFonts w:ascii="Calibri" w:eastAsia="Calibri" w:hAnsi="Calibri" w:cs="Times New Roman"/>
      <w:sz w:val="22"/>
      <w:szCs w:val="22"/>
      <w:lang w:val="pl" w:bidi="ar-SA"/>
    </w:rPr>
  </w:style>
  <w:style w:type="paragraph" w:styleId="Stopka">
    <w:name w:val="footer"/>
    <w:basedOn w:val="Normalny"/>
    <w:link w:val="StopkaZnak"/>
    <w:uiPriority w:val="99"/>
    <w:unhideWhenUsed/>
    <w:rsid w:val="00523D1A"/>
    <w:pPr>
      <w:widowControl/>
      <w:tabs>
        <w:tab w:val="center" w:pos="4819"/>
        <w:tab w:val="right" w:pos="9639"/>
      </w:tabs>
    </w:pPr>
    <w:rPr>
      <w:rFonts w:ascii="Calibri" w:eastAsia="Calibri" w:hAnsi="Calibri" w:cs="Times New Roman"/>
      <w:color w:val="auto"/>
      <w:sz w:val="22"/>
      <w:szCs w:val="22"/>
      <w:lang w:bidi="ar-SA"/>
    </w:rPr>
  </w:style>
  <w:style w:type="character" w:customStyle="1" w:styleId="StopkaZnak">
    <w:name w:val="Stopka Znak"/>
    <w:basedOn w:val="Domylnaczcionkaakapitu"/>
    <w:link w:val="Stopka"/>
    <w:uiPriority w:val="99"/>
    <w:rsid w:val="00523D1A"/>
    <w:rPr>
      <w:rFonts w:ascii="Calibri" w:eastAsia="Calibri" w:hAnsi="Calibri" w:cs="Times New Roman"/>
      <w:sz w:val="22"/>
      <w:szCs w:val="22"/>
      <w:lang w:val="pl" w:bidi="ar-SA"/>
    </w:rPr>
  </w:style>
  <w:style w:type="paragraph" w:styleId="NormalnyWeb">
    <w:name w:val="Normal (Web)"/>
    <w:basedOn w:val="Normalny"/>
    <w:uiPriority w:val="99"/>
    <w:semiHidden/>
    <w:unhideWhenUsed/>
    <w:rsid w:val="00523D1A"/>
    <w:pPr>
      <w:widowControl/>
      <w:spacing w:before="100" w:beforeAutospacing="1" w:after="165"/>
    </w:pPr>
    <w:rPr>
      <w:rFonts w:ascii="Times New Roman" w:eastAsia="Times New Roman" w:hAnsi="Times New Roman" w:cs="Times New Roman"/>
      <w:color w:val="auto"/>
      <w:lang w:eastAsia="uk-UA" w:bidi="ar-SA"/>
    </w:rPr>
  </w:style>
  <w:style w:type="character" w:customStyle="1" w:styleId="Heading1Char">
    <w:name w:val="Heading 1 Char"/>
    <w:locked/>
    <w:rsid w:val="00523D1A"/>
    <w:rPr>
      <w:rFonts w:ascii="Times New Roman CYR" w:hAnsi="Times New Roman CYR" w:cs="Times New Roman CYR"/>
      <w:sz w:val="20"/>
      <w:szCs w:val="20"/>
      <w:lang w:val="pl" w:eastAsia="uk-UA"/>
    </w:rPr>
  </w:style>
  <w:style w:type="paragraph" w:customStyle="1" w:styleId="Akapitzlist1">
    <w:name w:val="Akapit z listą1"/>
    <w:basedOn w:val="Normalny"/>
    <w:rsid w:val="00523D1A"/>
    <w:pPr>
      <w:widowControl/>
      <w:spacing w:after="200" w:line="276" w:lineRule="auto"/>
      <w:ind w:left="720"/>
    </w:pPr>
    <w:rPr>
      <w:rFonts w:ascii="Calibri" w:eastAsia="Times New Roman" w:hAnsi="Calibri" w:cs="Calibri"/>
      <w:color w:val="auto"/>
      <w:sz w:val="22"/>
      <w:szCs w:val="22"/>
      <w:lang w:bidi="ar-SA"/>
    </w:rPr>
  </w:style>
  <w:style w:type="character" w:customStyle="1" w:styleId="a0">
    <w:name w:val="Основний текст_"/>
    <w:link w:val="16"/>
    <w:locked/>
    <w:rsid w:val="00523D1A"/>
    <w:rPr>
      <w:sz w:val="26"/>
      <w:szCs w:val="26"/>
      <w:shd w:val="clear" w:color="auto" w:fill="FFFFFF"/>
      <w:lang w:val="pl" w:bidi="ar-SA"/>
    </w:rPr>
  </w:style>
  <w:style w:type="paragraph" w:customStyle="1" w:styleId="16">
    <w:name w:val="Основний текст1"/>
    <w:basedOn w:val="Normalny"/>
    <w:link w:val="a0"/>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Tekstprzypisudolnego">
    <w:name w:val="footnote text"/>
    <w:basedOn w:val="Normalny"/>
    <w:link w:val="TekstprzypisudolnegoZnak"/>
    <w:uiPriority w:val="99"/>
    <w:unhideWhenUsed/>
    <w:rsid w:val="00523D1A"/>
    <w:pPr>
      <w:widowControl/>
    </w:pPr>
    <w:rPr>
      <w:rFonts w:ascii="Calibri" w:eastAsia="Calibri" w:hAnsi="Calibri" w:cs="Times New Roman"/>
      <w:color w:val="auto"/>
      <w:lang w:bidi="ar-SA"/>
    </w:rPr>
  </w:style>
  <w:style w:type="character" w:customStyle="1" w:styleId="TekstprzypisudolnegoZnak">
    <w:name w:val="Tekst przypisu dolnego Znak"/>
    <w:basedOn w:val="Domylnaczcionkaakapitu"/>
    <w:link w:val="Tekstprzypisudolnego"/>
    <w:uiPriority w:val="99"/>
    <w:rsid w:val="00523D1A"/>
    <w:rPr>
      <w:rFonts w:ascii="Calibri" w:eastAsia="Calibri" w:hAnsi="Calibri" w:cs="Times New Roman"/>
      <w:lang w:val="pl" w:bidi="ar-SA"/>
    </w:rPr>
  </w:style>
  <w:style w:type="character" w:styleId="Odwoanieprzypisudolnego">
    <w:name w:val="footnote reference"/>
    <w:uiPriority w:val="99"/>
    <w:rsid w:val="00523D1A"/>
    <w:rPr>
      <w:rFonts w:cs="Times New Roman"/>
      <w:vertAlign w:val="superscript"/>
    </w:rPr>
  </w:style>
  <w:style w:type="paragraph" w:styleId="Bezodstpw">
    <w:name w:val="No Spacing"/>
    <w:uiPriority w:val="1"/>
    <w:qFormat/>
    <w:rsid w:val="00523D1A"/>
    <w:pPr>
      <w:widowControl/>
    </w:pPr>
    <w:rPr>
      <w:rFonts w:ascii="Arial" w:eastAsia="Arial" w:hAnsi="Arial" w:cs="Arial"/>
      <w:color w:val="000000"/>
      <w:sz w:val="22"/>
      <w:szCs w:val="22"/>
      <w:lang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9030</Words>
  <Characters>54183</Characters>
  <Application>Microsoft Office Word</Application>
  <DocSecurity>0</DocSecurity>
  <Lines>451</Lines>
  <Paragraphs>126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Lukashova T.V.</dc:creator>
  <cp:lastModifiedBy>Chorąży Grzegorz</cp:lastModifiedBy>
  <cp:revision>2</cp:revision>
  <dcterms:created xsi:type="dcterms:W3CDTF">2022-03-28T12:14:00Z</dcterms:created>
  <dcterms:modified xsi:type="dcterms:W3CDTF">2022-03-28T12:14:00Z</dcterms:modified>
</cp:coreProperties>
</file>